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08B5D" w14:textId="77777777" w:rsidR="00BB33C3" w:rsidRDefault="0046791A" w:rsidP="0046791A">
      <w:pPr>
        <w:jc w:val="center"/>
        <w:rPr>
          <w:rFonts w:ascii="Times New Roman" w:hAnsi="Times New Roman" w:cs="Times New Roman"/>
          <w:b/>
          <w:bCs/>
          <w:sz w:val="32"/>
          <w:szCs w:val="32"/>
        </w:rPr>
      </w:pPr>
      <w:r w:rsidRPr="0046791A">
        <w:rPr>
          <w:rFonts w:ascii="Times New Roman" w:eastAsia="Times New Roman" w:hAnsi="Times New Roman" w:cs="Times New Roman"/>
          <w:b/>
          <w:bCs/>
          <w:noProof/>
          <w:color w:val="000000"/>
          <w:sz w:val="32"/>
          <w:szCs w:val="32"/>
          <w:lang w:val="en" w:eastAsia="en-GB"/>
        </w:rPr>
        <w:drawing>
          <wp:inline distT="0" distB="0" distL="0" distR="0" wp14:anchorId="6EC56213" wp14:editId="3204890B">
            <wp:extent cx="628650" cy="534670"/>
            <wp:effectExtent l="0" t="0" r="0" b="0"/>
            <wp:docPr id="2" name="Picture 2" descr="Bradley Stoke Town Council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ley Stoke Town Council logo">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534670"/>
                    </a:xfrm>
                    <a:prstGeom prst="rect">
                      <a:avLst/>
                    </a:prstGeom>
                    <a:noFill/>
                    <a:ln>
                      <a:noFill/>
                    </a:ln>
                  </pic:spPr>
                </pic:pic>
              </a:graphicData>
            </a:graphic>
          </wp:inline>
        </w:drawing>
      </w:r>
    </w:p>
    <w:p w14:paraId="72256D2C" w14:textId="101F658D" w:rsidR="00A9204E" w:rsidRPr="0046791A" w:rsidRDefault="0046791A" w:rsidP="0046791A">
      <w:pPr>
        <w:jc w:val="center"/>
        <w:rPr>
          <w:rFonts w:ascii="Times New Roman" w:hAnsi="Times New Roman" w:cs="Times New Roman"/>
          <w:b/>
          <w:bCs/>
          <w:sz w:val="32"/>
          <w:szCs w:val="32"/>
        </w:rPr>
      </w:pPr>
      <w:r w:rsidRPr="0046791A">
        <w:rPr>
          <w:rFonts w:ascii="Times New Roman" w:hAnsi="Times New Roman" w:cs="Times New Roman"/>
          <w:b/>
          <w:bCs/>
          <w:sz w:val="32"/>
          <w:szCs w:val="32"/>
        </w:rPr>
        <w:t>Bradley Stoke Town Council Website Accessibility Statement</w:t>
      </w:r>
    </w:p>
    <w:p w14:paraId="5581E45C" w14:textId="77777777" w:rsidR="006A1ACA" w:rsidRDefault="006A1ACA" w:rsidP="0046791A">
      <w:pPr>
        <w:outlineLvl w:val="0"/>
        <w:rPr>
          <w:rFonts w:ascii="Times New Roman" w:eastAsia="Times New Roman" w:hAnsi="Times New Roman" w:cs="Times New Roman"/>
          <w:b/>
          <w:bCs/>
          <w:kern w:val="36"/>
          <w:sz w:val="24"/>
          <w:szCs w:val="24"/>
          <w:lang w:val="en" w:eastAsia="en-GB"/>
        </w:rPr>
      </w:pPr>
    </w:p>
    <w:p w14:paraId="514C6A80" w14:textId="7BB4788E" w:rsidR="0046791A" w:rsidRPr="00D656DE" w:rsidRDefault="0046791A" w:rsidP="0046791A">
      <w:pPr>
        <w:outlineLvl w:val="0"/>
        <w:rPr>
          <w:rFonts w:ascii="Times New Roman" w:eastAsia="Times New Roman" w:hAnsi="Times New Roman" w:cs="Times New Roman"/>
          <w:b/>
          <w:bCs/>
          <w:kern w:val="36"/>
          <w:sz w:val="24"/>
          <w:szCs w:val="24"/>
          <w:lang w:val="en" w:eastAsia="en-GB"/>
        </w:rPr>
      </w:pPr>
      <w:r w:rsidRPr="00D656DE">
        <w:rPr>
          <w:rFonts w:ascii="Times New Roman" w:eastAsia="Times New Roman" w:hAnsi="Times New Roman" w:cs="Times New Roman"/>
          <w:b/>
          <w:bCs/>
          <w:kern w:val="36"/>
          <w:sz w:val="24"/>
          <w:szCs w:val="24"/>
          <w:lang w:val="en" w:eastAsia="en-GB"/>
        </w:rPr>
        <w:t>Accessibility Statement</w:t>
      </w:r>
    </w:p>
    <w:p w14:paraId="1D5141EF" w14:textId="77777777" w:rsidR="0046791A" w:rsidRPr="00E57724" w:rsidRDefault="0046791A" w:rsidP="0046791A">
      <w:pPr>
        <w:rPr>
          <w:rFonts w:ascii="Times New Roman" w:eastAsia="Times New Roman" w:hAnsi="Times New Roman" w:cs="Times New Roman"/>
          <w:sz w:val="16"/>
          <w:szCs w:val="16"/>
          <w:lang w:val="en" w:eastAsia="en-GB"/>
        </w:rPr>
      </w:pPr>
    </w:p>
    <w:p w14:paraId="7B9E97D3" w14:textId="7FDEB1A0"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This accessibility statement applies to the website </w:t>
      </w:r>
      <w:hyperlink r:id="rId12" w:history="1">
        <w:r w:rsidRPr="00D656DE">
          <w:rPr>
            <w:rFonts w:ascii="Times New Roman" w:eastAsia="Times New Roman" w:hAnsi="Times New Roman" w:cs="Times New Roman"/>
            <w:sz w:val="24"/>
            <w:szCs w:val="24"/>
            <w:u w:val="single"/>
            <w:lang w:val="en" w:eastAsia="en-GB"/>
          </w:rPr>
          <w:t>www.bradleystoke.gov.uk</w:t>
        </w:r>
      </w:hyperlink>
    </w:p>
    <w:p w14:paraId="342FA992" w14:textId="77777777" w:rsidR="0046791A" w:rsidRPr="00E57724" w:rsidRDefault="0046791A" w:rsidP="0046791A">
      <w:pPr>
        <w:rPr>
          <w:rFonts w:ascii="Times New Roman" w:eastAsia="Times New Roman" w:hAnsi="Times New Roman" w:cs="Times New Roman"/>
          <w:sz w:val="16"/>
          <w:szCs w:val="16"/>
          <w:lang w:val="en" w:eastAsia="en-GB"/>
        </w:rPr>
      </w:pPr>
    </w:p>
    <w:p w14:paraId="0E336601" w14:textId="515B3C93"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This website is run by Bradley Stoke Town Council. We want as many people as possible to be able to use this website. For example, that means you should be able to:</w:t>
      </w:r>
    </w:p>
    <w:p w14:paraId="64DCDAA6" w14:textId="77777777" w:rsidR="0046791A" w:rsidRPr="00D656DE" w:rsidRDefault="0046791A" w:rsidP="0046791A">
      <w:pPr>
        <w:numPr>
          <w:ilvl w:val="0"/>
          <w:numId w:val="26"/>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change colours, contrast levels and fonts</w:t>
      </w:r>
    </w:p>
    <w:p w14:paraId="07BD0B8B" w14:textId="77777777" w:rsidR="0046791A" w:rsidRPr="00D656DE" w:rsidRDefault="0046791A" w:rsidP="0046791A">
      <w:pPr>
        <w:numPr>
          <w:ilvl w:val="0"/>
          <w:numId w:val="26"/>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zoom in up to 300% without the text spilling off the screen</w:t>
      </w:r>
    </w:p>
    <w:p w14:paraId="7A7082EC" w14:textId="77777777" w:rsidR="0046791A" w:rsidRPr="00D656DE" w:rsidRDefault="0046791A" w:rsidP="0046791A">
      <w:pPr>
        <w:numPr>
          <w:ilvl w:val="0"/>
          <w:numId w:val="26"/>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navigate most of the website using just a keyboard</w:t>
      </w:r>
    </w:p>
    <w:p w14:paraId="495B971D" w14:textId="77777777" w:rsidR="0046791A" w:rsidRPr="00D656DE" w:rsidRDefault="0046791A" w:rsidP="0046791A">
      <w:pPr>
        <w:numPr>
          <w:ilvl w:val="0"/>
          <w:numId w:val="26"/>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navigate most of the website using speech recognition software</w:t>
      </w:r>
    </w:p>
    <w:p w14:paraId="59C10548" w14:textId="77777777" w:rsidR="0046791A" w:rsidRPr="00D656DE" w:rsidRDefault="0046791A" w:rsidP="0046791A">
      <w:pPr>
        <w:numPr>
          <w:ilvl w:val="0"/>
          <w:numId w:val="26"/>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listen to most of the website using a screen reader</w:t>
      </w:r>
    </w:p>
    <w:p w14:paraId="5DF213E9" w14:textId="77777777" w:rsidR="0046791A" w:rsidRPr="00E57724" w:rsidRDefault="0046791A" w:rsidP="0046791A">
      <w:pPr>
        <w:rPr>
          <w:rFonts w:ascii="Times New Roman" w:eastAsia="Times New Roman" w:hAnsi="Times New Roman" w:cs="Times New Roman"/>
          <w:sz w:val="16"/>
          <w:szCs w:val="16"/>
          <w:lang w:val="en" w:eastAsia="en-GB"/>
        </w:rPr>
      </w:pPr>
    </w:p>
    <w:p w14:paraId="5CF47B83" w14:textId="23891B89"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We've also made the website text as simple as possible to understand.</w:t>
      </w:r>
    </w:p>
    <w:p w14:paraId="3BEB773C" w14:textId="77777777" w:rsidR="0046791A" w:rsidRPr="00E57724" w:rsidRDefault="0046791A" w:rsidP="0046791A">
      <w:pPr>
        <w:rPr>
          <w:rFonts w:ascii="Times New Roman" w:eastAsia="Times New Roman" w:hAnsi="Times New Roman" w:cs="Times New Roman"/>
          <w:sz w:val="16"/>
          <w:szCs w:val="16"/>
          <w:lang w:val="en" w:eastAsia="en-GB"/>
        </w:rPr>
      </w:pPr>
    </w:p>
    <w:p w14:paraId="2A33410F" w14:textId="2AF2B3E1" w:rsidR="0046791A" w:rsidRPr="00D656DE" w:rsidRDefault="0071287E" w:rsidP="0046791A">
      <w:pPr>
        <w:rPr>
          <w:rFonts w:ascii="Times New Roman" w:eastAsia="Times New Roman" w:hAnsi="Times New Roman" w:cs="Times New Roman"/>
          <w:sz w:val="24"/>
          <w:szCs w:val="24"/>
          <w:lang w:val="en" w:eastAsia="en-GB"/>
        </w:rPr>
      </w:pPr>
      <w:hyperlink r:id="rId13" w:history="1">
        <w:r w:rsidR="0046791A" w:rsidRPr="00D656DE">
          <w:rPr>
            <w:rFonts w:ascii="Times New Roman" w:eastAsia="Times New Roman" w:hAnsi="Times New Roman" w:cs="Times New Roman"/>
            <w:sz w:val="24"/>
            <w:szCs w:val="24"/>
            <w:u w:val="single"/>
            <w:lang w:val="en" w:eastAsia="en-GB"/>
          </w:rPr>
          <w:t>AbilityNet</w:t>
        </w:r>
      </w:hyperlink>
      <w:r w:rsidR="0046791A" w:rsidRPr="00D656DE">
        <w:rPr>
          <w:rFonts w:ascii="Times New Roman" w:eastAsia="Times New Roman" w:hAnsi="Times New Roman" w:cs="Times New Roman"/>
          <w:sz w:val="24"/>
          <w:szCs w:val="24"/>
          <w:lang w:val="en" w:eastAsia="en-GB"/>
        </w:rPr>
        <w:t xml:space="preserve"> has advice on making your device easier to use if you have a disability.</w:t>
      </w:r>
    </w:p>
    <w:p w14:paraId="5B7A8BBB"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0B53A894" w14:textId="534A10FD"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How accessible this website is</w:t>
      </w:r>
    </w:p>
    <w:p w14:paraId="0CF90C54" w14:textId="77777777" w:rsidR="0046791A" w:rsidRPr="00E57724" w:rsidRDefault="0046791A" w:rsidP="0046791A">
      <w:pPr>
        <w:rPr>
          <w:rFonts w:ascii="Times New Roman" w:eastAsia="Times New Roman" w:hAnsi="Times New Roman" w:cs="Times New Roman"/>
          <w:sz w:val="16"/>
          <w:szCs w:val="16"/>
          <w:lang w:val="en" w:eastAsia="en-GB"/>
        </w:rPr>
      </w:pPr>
    </w:p>
    <w:p w14:paraId="2376FE39" w14:textId="074F6C43"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We know some parts of this website are not fully accessible:</w:t>
      </w:r>
    </w:p>
    <w:p w14:paraId="27039CFC" w14:textId="77777777" w:rsidR="0046791A" w:rsidRPr="00D656DE" w:rsidRDefault="0046791A" w:rsidP="0046791A">
      <w:pPr>
        <w:numPr>
          <w:ilvl w:val="0"/>
          <w:numId w:val="27"/>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some older images lack text alternatives</w:t>
      </w:r>
    </w:p>
    <w:p w14:paraId="50AA45F0" w14:textId="77777777" w:rsidR="0046791A" w:rsidRPr="00D656DE" w:rsidRDefault="0046791A" w:rsidP="0046791A">
      <w:pPr>
        <w:numPr>
          <w:ilvl w:val="0"/>
          <w:numId w:val="27"/>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some older PDF and Word documents are not fully accessible to screen reader software</w:t>
      </w:r>
    </w:p>
    <w:p w14:paraId="2F49F296" w14:textId="77777777" w:rsidR="0046791A" w:rsidRPr="00D656DE" w:rsidRDefault="0046791A" w:rsidP="0046791A">
      <w:pPr>
        <w:numPr>
          <w:ilvl w:val="0"/>
          <w:numId w:val="27"/>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interactive virtual tours lack text alternatives and cannot be navigated using a keyboard </w:t>
      </w:r>
    </w:p>
    <w:p w14:paraId="31A882DD" w14:textId="77777777" w:rsidR="00E57724" w:rsidRPr="00E57724" w:rsidRDefault="00E57724" w:rsidP="006A1ACA">
      <w:pPr>
        <w:numPr>
          <w:ilvl w:val="0"/>
          <w:numId w:val="27"/>
        </w:numPr>
        <w:ind w:left="570"/>
        <w:rPr>
          <w:rFonts w:ascii="Times New Roman" w:hAnsi="Times New Roman" w:cs="Times New Roman"/>
          <w:sz w:val="24"/>
          <w:szCs w:val="24"/>
          <w:lang w:val="en"/>
        </w:rPr>
      </w:pPr>
      <w:r w:rsidRPr="00E57724">
        <w:rPr>
          <w:rFonts w:ascii="Times New Roman" w:hAnsi="Times New Roman" w:cs="Times New Roman"/>
          <w:sz w:val="24"/>
          <w:szCs w:val="24"/>
          <w:lang w:val="en"/>
        </w:rPr>
        <w:t xml:space="preserve">embedded Google maps are not fully accessible to screen reader software </w:t>
      </w:r>
    </w:p>
    <w:p w14:paraId="339F29F7"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42EC3BA2" w14:textId="6F094588"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Feedback and contact information</w:t>
      </w:r>
    </w:p>
    <w:p w14:paraId="28EB2B4C" w14:textId="77777777" w:rsidR="0046791A" w:rsidRPr="00E57724" w:rsidRDefault="0046791A" w:rsidP="0046791A">
      <w:pPr>
        <w:rPr>
          <w:rFonts w:ascii="Times New Roman" w:eastAsia="Times New Roman" w:hAnsi="Times New Roman" w:cs="Times New Roman"/>
          <w:sz w:val="16"/>
          <w:szCs w:val="16"/>
          <w:lang w:val="en" w:eastAsia="en-GB"/>
        </w:rPr>
      </w:pPr>
    </w:p>
    <w:p w14:paraId="7BB89934" w14:textId="7CA033AB"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If you need information on this website in a different format:</w:t>
      </w:r>
    </w:p>
    <w:p w14:paraId="73DA5A8C" w14:textId="77777777" w:rsidR="0046791A" w:rsidRPr="00D656DE" w:rsidRDefault="0046791A" w:rsidP="0046791A">
      <w:pPr>
        <w:numPr>
          <w:ilvl w:val="0"/>
          <w:numId w:val="28"/>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email </w:t>
      </w:r>
      <w:hyperlink r:id="rId14" w:anchor="Enquiry" w:history="1">
        <w:r w:rsidRPr="00D656DE">
          <w:rPr>
            <w:rFonts w:ascii="Times New Roman" w:eastAsia="Times New Roman" w:hAnsi="Times New Roman" w:cs="Times New Roman"/>
            <w:sz w:val="24"/>
            <w:szCs w:val="24"/>
            <w:u w:val="single"/>
            <w:lang w:val="en" w:eastAsia="en-GB"/>
          </w:rPr>
          <w:t>Council Administration</w:t>
        </w:r>
      </w:hyperlink>
    </w:p>
    <w:p w14:paraId="1AD0940A" w14:textId="77777777" w:rsidR="0046791A" w:rsidRPr="00D656DE" w:rsidRDefault="0046791A" w:rsidP="0046791A">
      <w:pPr>
        <w:numPr>
          <w:ilvl w:val="0"/>
          <w:numId w:val="28"/>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call 01454 205020 </w:t>
      </w:r>
    </w:p>
    <w:p w14:paraId="4ECBFBC1" w14:textId="77777777" w:rsidR="0046791A" w:rsidRPr="00D656DE" w:rsidRDefault="0046791A" w:rsidP="0046791A">
      <w:pPr>
        <w:numPr>
          <w:ilvl w:val="0"/>
          <w:numId w:val="28"/>
        </w:numPr>
        <w:ind w:left="570"/>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write to Bradley Stoke Town Council, Council Office, The Jubilee Centre, Savages Wood Road, Bradley Stoke, South Glos, BS32 8HL </w:t>
      </w:r>
    </w:p>
    <w:p w14:paraId="5CFFA03F" w14:textId="77777777" w:rsidR="0046791A" w:rsidRPr="00E57724" w:rsidRDefault="0046791A" w:rsidP="0046791A">
      <w:pPr>
        <w:rPr>
          <w:rFonts w:ascii="Times New Roman" w:eastAsia="Times New Roman" w:hAnsi="Times New Roman" w:cs="Times New Roman"/>
          <w:sz w:val="16"/>
          <w:szCs w:val="16"/>
          <w:lang w:val="en" w:eastAsia="en-GB"/>
        </w:rPr>
      </w:pPr>
    </w:p>
    <w:p w14:paraId="0285F6D4" w14:textId="60E8C5F8"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We'll consider your request and get back to you.</w:t>
      </w:r>
    </w:p>
    <w:p w14:paraId="604E6504" w14:textId="77777777" w:rsidR="0046791A" w:rsidRPr="00E57724" w:rsidRDefault="0046791A" w:rsidP="0046791A">
      <w:pPr>
        <w:rPr>
          <w:rFonts w:ascii="Times New Roman" w:eastAsia="Times New Roman" w:hAnsi="Times New Roman" w:cs="Times New Roman"/>
          <w:sz w:val="16"/>
          <w:szCs w:val="16"/>
          <w:lang w:val="en" w:eastAsia="en-GB"/>
        </w:rPr>
      </w:pPr>
    </w:p>
    <w:p w14:paraId="685AE314" w14:textId="55B372F8"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If you cannot view the map on our </w:t>
      </w:r>
      <w:hyperlink r:id="rId15" w:history="1">
        <w:r w:rsidRPr="00D656DE">
          <w:rPr>
            <w:rFonts w:ascii="Times New Roman" w:eastAsia="Times New Roman" w:hAnsi="Times New Roman" w:cs="Times New Roman"/>
            <w:sz w:val="24"/>
            <w:szCs w:val="24"/>
            <w:u w:val="single"/>
            <w:lang w:val="en" w:eastAsia="en-GB"/>
          </w:rPr>
          <w:t>contact page</w:t>
        </w:r>
      </w:hyperlink>
      <w:r w:rsidRPr="00D656DE">
        <w:rPr>
          <w:rFonts w:ascii="Times New Roman" w:eastAsia="Times New Roman" w:hAnsi="Times New Roman" w:cs="Times New Roman"/>
          <w:sz w:val="24"/>
          <w:szCs w:val="24"/>
          <w:lang w:val="en" w:eastAsia="en-GB"/>
        </w:rPr>
        <w:t>, call or email us for directions.</w:t>
      </w:r>
    </w:p>
    <w:p w14:paraId="48281789"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01C65BBA" w14:textId="3A862AE3"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Reporting accessibility problems with this website</w:t>
      </w:r>
    </w:p>
    <w:p w14:paraId="57331AE8" w14:textId="77777777" w:rsidR="0046791A" w:rsidRPr="00E57724" w:rsidRDefault="0046791A" w:rsidP="0046791A">
      <w:pPr>
        <w:rPr>
          <w:rFonts w:ascii="Times New Roman" w:eastAsia="Times New Roman" w:hAnsi="Times New Roman" w:cs="Times New Roman"/>
          <w:sz w:val="16"/>
          <w:szCs w:val="16"/>
          <w:lang w:val="en" w:eastAsia="en-GB"/>
        </w:rPr>
      </w:pPr>
    </w:p>
    <w:p w14:paraId="31B99070" w14:textId="451BD124"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We're always looking to improve the accessibility of this website. If you find any problems not listed on this page or think we're not meeting accessibility requirements, please contact us using any of the means listed above.</w:t>
      </w:r>
    </w:p>
    <w:p w14:paraId="1D263129" w14:textId="77777777" w:rsidR="00E57724" w:rsidRDefault="00E57724" w:rsidP="0046791A">
      <w:pPr>
        <w:outlineLvl w:val="1"/>
        <w:rPr>
          <w:rFonts w:ascii="Times New Roman" w:eastAsia="Times New Roman" w:hAnsi="Times New Roman" w:cs="Times New Roman"/>
          <w:b/>
          <w:bCs/>
          <w:sz w:val="24"/>
          <w:szCs w:val="24"/>
          <w:lang w:val="en" w:eastAsia="en-GB"/>
        </w:rPr>
      </w:pPr>
    </w:p>
    <w:p w14:paraId="36E6F66D" w14:textId="5E206DEE"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Enforcement procedure</w:t>
      </w:r>
    </w:p>
    <w:p w14:paraId="324C34AD" w14:textId="77777777" w:rsidR="0046791A" w:rsidRPr="00E57724" w:rsidRDefault="0046791A" w:rsidP="0046791A">
      <w:pPr>
        <w:rPr>
          <w:rFonts w:ascii="Times New Roman" w:eastAsia="Times New Roman" w:hAnsi="Times New Roman" w:cs="Times New Roman"/>
          <w:sz w:val="16"/>
          <w:szCs w:val="16"/>
          <w:lang w:val="en" w:eastAsia="en-GB"/>
        </w:rPr>
      </w:pPr>
    </w:p>
    <w:p w14:paraId="558886FE" w14:textId="00A4187D"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6" w:history="1">
        <w:r w:rsidRPr="00D656DE">
          <w:rPr>
            <w:rFonts w:ascii="Times New Roman" w:eastAsia="Times New Roman" w:hAnsi="Times New Roman" w:cs="Times New Roman"/>
            <w:sz w:val="24"/>
            <w:szCs w:val="24"/>
            <w:u w:val="single"/>
            <w:lang w:val="en" w:eastAsia="en-GB"/>
          </w:rPr>
          <w:t>contact the Equality Advisory and Support Service (EASS)</w:t>
        </w:r>
      </w:hyperlink>
      <w:r w:rsidRPr="00D656DE">
        <w:rPr>
          <w:rFonts w:ascii="Times New Roman" w:eastAsia="Times New Roman" w:hAnsi="Times New Roman" w:cs="Times New Roman"/>
          <w:sz w:val="24"/>
          <w:szCs w:val="24"/>
          <w:lang w:val="en" w:eastAsia="en-GB"/>
        </w:rPr>
        <w:t>.</w:t>
      </w:r>
    </w:p>
    <w:p w14:paraId="0207BDCC"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71AF9E7B" w14:textId="4E829129"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lastRenderedPageBreak/>
        <w:t>Technical information about this website's accessibility</w:t>
      </w:r>
    </w:p>
    <w:p w14:paraId="3531DF23" w14:textId="77777777" w:rsidR="0046791A" w:rsidRPr="00D656DE" w:rsidRDefault="0046791A" w:rsidP="0046791A">
      <w:pPr>
        <w:rPr>
          <w:rFonts w:ascii="Times New Roman" w:eastAsia="Times New Roman" w:hAnsi="Times New Roman" w:cs="Times New Roman"/>
          <w:sz w:val="24"/>
          <w:szCs w:val="24"/>
          <w:lang w:val="en" w:eastAsia="en-GB"/>
        </w:rPr>
      </w:pPr>
    </w:p>
    <w:p w14:paraId="795FB736" w14:textId="7E08DDCC"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Bradley Stoke Town Council is committed to making its website accessible, in accordance with the Public Sector Bodies (Websites and Mobile Applications) (No. 2) Accessibility Regulations 2018.</w:t>
      </w:r>
    </w:p>
    <w:p w14:paraId="15103F48" w14:textId="77777777" w:rsidR="0046791A" w:rsidRPr="00D656DE" w:rsidRDefault="0046791A" w:rsidP="0046791A">
      <w:pPr>
        <w:rPr>
          <w:rFonts w:ascii="Times New Roman" w:eastAsia="Times New Roman" w:hAnsi="Times New Roman" w:cs="Times New Roman"/>
          <w:sz w:val="24"/>
          <w:szCs w:val="24"/>
          <w:lang w:val="en" w:eastAsia="en-GB"/>
        </w:rPr>
      </w:pPr>
    </w:p>
    <w:p w14:paraId="68048D6C" w14:textId="540E478B" w:rsidR="0046791A" w:rsidRPr="00D656DE" w:rsidRDefault="0046791A" w:rsidP="0046791A">
      <w:pPr>
        <w:rPr>
          <w:rFonts w:ascii="Times New Roman" w:eastAsia="Times New Roman" w:hAnsi="Times New Roman" w:cs="Times New Roman"/>
          <w:sz w:val="24"/>
          <w:szCs w:val="24"/>
          <w:lang w:val="en" w:eastAsia="en-GB"/>
        </w:rPr>
      </w:pPr>
      <w:r w:rsidRPr="006A1ACA">
        <w:rPr>
          <w:rFonts w:ascii="Times New Roman" w:eastAsia="Times New Roman" w:hAnsi="Times New Roman" w:cs="Times New Roman"/>
          <w:sz w:val="24"/>
          <w:szCs w:val="24"/>
          <w:lang w:val="en" w:eastAsia="en-GB"/>
        </w:rPr>
        <w:t xml:space="preserve">This website is partially compliant with the </w:t>
      </w:r>
      <w:hyperlink r:id="rId17" w:history="1">
        <w:r w:rsidRPr="006A1ACA">
          <w:rPr>
            <w:rFonts w:ascii="Times New Roman" w:eastAsia="Times New Roman" w:hAnsi="Times New Roman" w:cs="Times New Roman"/>
            <w:sz w:val="24"/>
            <w:szCs w:val="24"/>
            <w:u w:val="single"/>
            <w:lang w:val="en" w:eastAsia="en-GB"/>
          </w:rPr>
          <w:t>Web Content Accessibility Guidelines</w:t>
        </w:r>
        <w:r w:rsidR="00E57724" w:rsidRPr="006A1ACA">
          <w:rPr>
            <w:rFonts w:ascii="Times New Roman" w:eastAsia="Times New Roman" w:hAnsi="Times New Roman" w:cs="Times New Roman"/>
            <w:sz w:val="24"/>
            <w:szCs w:val="24"/>
            <w:u w:val="single"/>
            <w:lang w:val="en" w:eastAsia="en-GB"/>
          </w:rPr>
          <w:t xml:space="preserve"> (WCAG)</w:t>
        </w:r>
        <w:r w:rsidRPr="006A1ACA">
          <w:rPr>
            <w:rFonts w:ascii="Times New Roman" w:eastAsia="Times New Roman" w:hAnsi="Times New Roman" w:cs="Times New Roman"/>
            <w:sz w:val="24"/>
            <w:szCs w:val="24"/>
            <w:u w:val="single"/>
            <w:lang w:val="en" w:eastAsia="en-GB"/>
          </w:rPr>
          <w:t xml:space="preserve"> version 2.</w:t>
        </w:r>
        <w:r w:rsidRPr="006A1ACA">
          <w:rPr>
            <w:rFonts w:ascii="Times New Roman" w:eastAsia="Times New Roman" w:hAnsi="Times New Roman" w:cs="Times New Roman"/>
            <w:strike/>
            <w:sz w:val="24"/>
            <w:szCs w:val="24"/>
            <w:u w:val="single"/>
            <w:lang w:val="en" w:eastAsia="en-GB"/>
          </w:rPr>
          <w:t>1</w:t>
        </w:r>
      </w:hyperlink>
      <w:r w:rsidR="00E57724" w:rsidRPr="006A1ACA">
        <w:rPr>
          <w:rFonts w:ascii="Times New Roman" w:eastAsia="Times New Roman" w:hAnsi="Times New Roman" w:cs="Times New Roman"/>
          <w:sz w:val="24"/>
          <w:szCs w:val="24"/>
          <w:u w:val="single"/>
          <w:lang w:val="en" w:eastAsia="en-GB"/>
        </w:rPr>
        <w:t>2</w:t>
      </w:r>
      <w:r w:rsidRPr="006A1ACA">
        <w:rPr>
          <w:rFonts w:ascii="Times New Roman" w:eastAsia="Times New Roman" w:hAnsi="Times New Roman" w:cs="Times New Roman"/>
          <w:sz w:val="24"/>
          <w:szCs w:val="24"/>
          <w:lang w:val="en" w:eastAsia="en-GB"/>
        </w:rPr>
        <w:t xml:space="preserve"> AA</w:t>
      </w:r>
      <w:r w:rsidRPr="00D656DE">
        <w:rPr>
          <w:rFonts w:ascii="Times New Roman" w:eastAsia="Times New Roman" w:hAnsi="Times New Roman" w:cs="Times New Roman"/>
          <w:sz w:val="24"/>
          <w:szCs w:val="24"/>
          <w:lang w:val="en" w:eastAsia="en-GB"/>
        </w:rPr>
        <w:t xml:space="preserve"> standard, due to the non-compliances listed below.</w:t>
      </w:r>
    </w:p>
    <w:p w14:paraId="7920F147"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11B25D5A" w14:textId="2B5864D4"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Non accessible content</w:t>
      </w:r>
    </w:p>
    <w:p w14:paraId="309D3A32" w14:textId="77777777" w:rsidR="0046791A" w:rsidRPr="00D656DE" w:rsidRDefault="0046791A" w:rsidP="0046791A">
      <w:pPr>
        <w:rPr>
          <w:rFonts w:ascii="Times New Roman" w:eastAsia="Times New Roman" w:hAnsi="Times New Roman" w:cs="Times New Roman"/>
          <w:sz w:val="24"/>
          <w:szCs w:val="24"/>
          <w:lang w:val="en" w:eastAsia="en-GB"/>
        </w:rPr>
      </w:pPr>
    </w:p>
    <w:p w14:paraId="02B3F581" w14:textId="7FD52FF1"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The content listed below is non-accessible for the following reasons.</w:t>
      </w:r>
    </w:p>
    <w:p w14:paraId="79E84F80" w14:textId="77777777" w:rsidR="0046791A" w:rsidRPr="00D656DE" w:rsidRDefault="0046791A" w:rsidP="0046791A">
      <w:pPr>
        <w:rPr>
          <w:rFonts w:ascii="Times New Roman" w:eastAsia="Times New Roman" w:hAnsi="Times New Roman" w:cs="Times New Roman"/>
          <w:sz w:val="24"/>
          <w:szCs w:val="24"/>
          <w:lang w:val="en" w:eastAsia="en-GB"/>
        </w:rPr>
      </w:pPr>
    </w:p>
    <w:p w14:paraId="4CDE04FE" w14:textId="64F2F75D" w:rsidR="0046791A" w:rsidRPr="006A1ACA" w:rsidRDefault="0046791A" w:rsidP="0046791A">
      <w:pPr>
        <w:rPr>
          <w:rFonts w:ascii="Times New Roman" w:eastAsia="Times New Roman" w:hAnsi="Times New Roman" w:cs="Times New Roman"/>
          <w:sz w:val="24"/>
          <w:szCs w:val="24"/>
          <w:lang w:val="en" w:eastAsia="en-GB"/>
        </w:rPr>
      </w:pPr>
      <w:r w:rsidRPr="006A1ACA">
        <w:rPr>
          <w:rFonts w:ascii="Times New Roman" w:eastAsia="Times New Roman" w:hAnsi="Times New Roman" w:cs="Times New Roman"/>
          <w:sz w:val="24"/>
          <w:szCs w:val="24"/>
          <w:lang w:val="en" w:eastAsia="en-GB"/>
        </w:rPr>
        <w:t>Some older images do not have a text alternative, so people using a screen reader cannot access the information. This fails WCAG 2.</w:t>
      </w:r>
      <w:r w:rsidR="00E57724" w:rsidRPr="006A1ACA">
        <w:rPr>
          <w:rFonts w:ascii="Times New Roman" w:eastAsia="Times New Roman" w:hAnsi="Times New Roman" w:cs="Times New Roman"/>
          <w:sz w:val="24"/>
          <w:szCs w:val="24"/>
          <w:lang w:val="en" w:eastAsia="en-GB"/>
        </w:rPr>
        <w:t>2</w:t>
      </w:r>
      <w:r w:rsidRPr="006A1ACA">
        <w:rPr>
          <w:rFonts w:ascii="Times New Roman" w:eastAsia="Times New Roman" w:hAnsi="Times New Roman" w:cs="Times New Roman"/>
          <w:sz w:val="24"/>
          <w:szCs w:val="24"/>
          <w:lang w:val="en" w:eastAsia="en-GB"/>
        </w:rPr>
        <w:t xml:space="preserve"> success criterion 1.1.1 (non-text content). When we publish new </w:t>
      </w:r>
      <w:proofErr w:type="gramStart"/>
      <w:r w:rsidRPr="006A1ACA">
        <w:rPr>
          <w:rFonts w:ascii="Times New Roman" w:eastAsia="Times New Roman" w:hAnsi="Times New Roman" w:cs="Times New Roman"/>
          <w:sz w:val="24"/>
          <w:szCs w:val="24"/>
          <w:lang w:val="en" w:eastAsia="en-GB"/>
        </w:rPr>
        <w:t>content</w:t>
      </w:r>
      <w:proofErr w:type="gramEnd"/>
      <w:r w:rsidRPr="006A1ACA">
        <w:rPr>
          <w:rFonts w:ascii="Times New Roman" w:eastAsia="Times New Roman" w:hAnsi="Times New Roman" w:cs="Times New Roman"/>
          <w:sz w:val="24"/>
          <w:szCs w:val="24"/>
          <w:lang w:val="en" w:eastAsia="en-GB"/>
        </w:rPr>
        <w:t xml:space="preserve"> we'll make sure our use of images meets accessibility standards.</w:t>
      </w:r>
    </w:p>
    <w:p w14:paraId="665D1409" w14:textId="77777777" w:rsidR="0046791A" w:rsidRPr="006A1ACA" w:rsidRDefault="0046791A" w:rsidP="0046791A">
      <w:pPr>
        <w:rPr>
          <w:rFonts w:ascii="Times New Roman" w:eastAsia="Times New Roman" w:hAnsi="Times New Roman" w:cs="Times New Roman"/>
          <w:sz w:val="24"/>
          <w:szCs w:val="24"/>
          <w:lang w:val="en" w:eastAsia="en-GB"/>
        </w:rPr>
      </w:pPr>
    </w:p>
    <w:p w14:paraId="7C7267C7" w14:textId="088D514E" w:rsidR="0046791A" w:rsidRPr="006A1ACA" w:rsidRDefault="0046791A" w:rsidP="0046791A">
      <w:pPr>
        <w:rPr>
          <w:rFonts w:ascii="Times New Roman" w:eastAsia="Times New Roman" w:hAnsi="Times New Roman" w:cs="Times New Roman"/>
          <w:sz w:val="24"/>
          <w:szCs w:val="24"/>
          <w:lang w:val="en" w:eastAsia="en-GB"/>
        </w:rPr>
      </w:pPr>
      <w:r w:rsidRPr="006A1ACA">
        <w:rPr>
          <w:rFonts w:ascii="Times New Roman" w:eastAsia="Times New Roman" w:hAnsi="Times New Roman" w:cs="Times New Roman"/>
          <w:sz w:val="24"/>
          <w:szCs w:val="24"/>
          <w:lang w:val="en" w:eastAsia="en-GB"/>
        </w:rPr>
        <w:t xml:space="preserve">Some older PDF and Word documents do not meet accessibility standards - for example, they may not be structured so they're accessible to a screen reader. This does not meet </w:t>
      </w:r>
      <w:r w:rsidR="00E57724" w:rsidRPr="006A1ACA">
        <w:rPr>
          <w:rFonts w:ascii="Times New Roman" w:eastAsia="Times New Roman" w:hAnsi="Times New Roman" w:cs="Times New Roman"/>
          <w:sz w:val="24"/>
          <w:szCs w:val="24"/>
          <w:lang w:val="en" w:eastAsia="en-GB"/>
        </w:rPr>
        <w:t>WCAG 2.</w:t>
      </w:r>
      <w:r w:rsidR="006A1ACA">
        <w:rPr>
          <w:rFonts w:ascii="Times New Roman" w:eastAsia="Times New Roman" w:hAnsi="Times New Roman" w:cs="Times New Roman"/>
          <w:sz w:val="24"/>
          <w:szCs w:val="24"/>
          <w:lang w:val="en" w:eastAsia="en-GB"/>
        </w:rPr>
        <w:t>2</w:t>
      </w:r>
      <w:r w:rsidR="00E57724" w:rsidRPr="006A1ACA">
        <w:rPr>
          <w:rFonts w:ascii="Times New Roman" w:eastAsia="Times New Roman" w:hAnsi="Times New Roman" w:cs="Times New Roman"/>
          <w:sz w:val="24"/>
          <w:szCs w:val="24"/>
          <w:lang w:val="en" w:eastAsia="en-GB"/>
        </w:rPr>
        <w:t xml:space="preserve"> </w:t>
      </w:r>
      <w:r w:rsidRPr="006A1ACA">
        <w:rPr>
          <w:rFonts w:ascii="Times New Roman" w:eastAsia="Times New Roman" w:hAnsi="Times New Roman" w:cs="Times New Roman"/>
          <w:sz w:val="24"/>
          <w:szCs w:val="24"/>
          <w:lang w:val="en" w:eastAsia="en-GB"/>
        </w:rPr>
        <w:t xml:space="preserve"> success criterion 4.1.2 (name, role value). Any new PDFs or Word documents we publish will meet accessibility standards.</w:t>
      </w:r>
    </w:p>
    <w:p w14:paraId="0DF1DB5B" w14:textId="77777777" w:rsidR="0046791A" w:rsidRPr="006A1ACA" w:rsidRDefault="0046791A" w:rsidP="0046791A">
      <w:pPr>
        <w:rPr>
          <w:rFonts w:ascii="Times New Roman" w:eastAsia="Times New Roman" w:hAnsi="Times New Roman" w:cs="Times New Roman"/>
          <w:sz w:val="24"/>
          <w:szCs w:val="24"/>
          <w:lang w:val="en" w:eastAsia="en-GB"/>
        </w:rPr>
      </w:pPr>
    </w:p>
    <w:p w14:paraId="4C043687" w14:textId="0B08BDEC" w:rsidR="0046791A" w:rsidRDefault="0046791A" w:rsidP="0046791A">
      <w:pPr>
        <w:rPr>
          <w:rFonts w:ascii="Times New Roman" w:eastAsia="Times New Roman" w:hAnsi="Times New Roman" w:cs="Times New Roman"/>
          <w:sz w:val="24"/>
          <w:szCs w:val="24"/>
          <w:lang w:val="en" w:eastAsia="en-GB"/>
        </w:rPr>
      </w:pPr>
      <w:r w:rsidRPr="006A1ACA">
        <w:rPr>
          <w:rFonts w:ascii="Times New Roman" w:eastAsia="Times New Roman" w:hAnsi="Times New Roman" w:cs="Times New Roman"/>
          <w:sz w:val="24"/>
          <w:szCs w:val="24"/>
          <w:lang w:val="en" w:eastAsia="en-GB"/>
        </w:rPr>
        <w:t xml:space="preserve">Our interactive virtual tours use a panorama player that does not have a text alternative and cannot be navigated using a keyboard. This fails </w:t>
      </w:r>
      <w:r w:rsidR="00E57724" w:rsidRPr="006A1ACA">
        <w:rPr>
          <w:rFonts w:ascii="Times New Roman" w:eastAsia="Times New Roman" w:hAnsi="Times New Roman" w:cs="Times New Roman"/>
          <w:sz w:val="24"/>
          <w:szCs w:val="24"/>
          <w:lang w:val="en" w:eastAsia="en-GB"/>
        </w:rPr>
        <w:t>WCAG 2.</w:t>
      </w:r>
      <w:r w:rsidR="006A1ACA">
        <w:rPr>
          <w:rFonts w:ascii="Times New Roman" w:eastAsia="Times New Roman" w:hAnsi="Times New Roman" w:cs="Times New Roman"/>
          <w:sz w:val="24"/>
          <w:szCs w:val="24"/>
          <w:lang w:val="en" w:eastAsia="en-GB"/>
        </w:rPr>
        <w:t>2</w:t>
      </w:r>
      <w:r w:rsidR="00E57724" w:rsidRPr="006A1ACA">
        <w:rPr>
          <w:rFonts w:ascii="Times New Roman" w:eastAsia="Times New Roman" w:hAnsi="Times New Roman" w:cs="Times New Roman"/>
          <w:sz w:val="24"/>
          <w:szCs w:val="24"/>
          <w:lang w:val="en" w:eastAsia="en-GB"/>
        </w:rPr>
        <w:t xml:space="preserve"> </w:t>
      </w:r>
      <w:r w:rsidRPr="006A1ACA">
        <w:rPr>
          <w:rFonts w:ascii="Times New Roman" w:eastAsia="Times New Roman" w:hAnsi="Times New Roman" w:cs="Times New Roman"/>
          <w:sz w:val="24"/>
          <w:szCs w:val="24"/>
          <w:lang w:val="en" w:eastAsia="en-GB"/>
        </w:rPr>
        <w:t>success criterion 1.1.1 (non-text content) and 2.1</w:t>
      </w:r>
      <w:r w:rsidR="00E57724" w:rsidRPr="006A1ACA">
        <w:rPr>
          <w:rFonts w:ascii="Times New Roman" w:eastAsia="Times New Roman" w:hAnsi="Times New Roman" w:cs="Times New Roman"/>
          <w:sz w:val="24"/>
          <w:szCs w:val="24"/>
          <w:lang w:val="en" w:eastAsia="en-GB"/>
        </w:rPr>
        <w:t>.</w:t>
      </w:r>
      <w:r w:rsidR="006A1ACA">
        <w:rPr>
          <w:rFonts w:ascii="Times New Roman" w:eastAsia="Times New Roman" w:hAnsi="Times New Roman" w:cs="Times New Roman"/>
          <w:sz w:val="24"/>
          <w:szCs w:val="24"/>
          <w:lang w:val="en" w:eastAsia="en-GB"/>
        </w:rPr>
        <w:t>1</w:t>
      </w:r>
      <w:r w:rsidRPr="006A1ACA">
        <w:rPr>
          <w:rFonts w:ascii="Times New Roman" w:eastAsia="Times New Roman" w:hAnsi="Times New Roman" w:cs="Times New Roman"/>
          <w:sz w:val="24"/>
          <w:szCs w:val="24"/>
          <w:lang w:val="en" w:eastAsia="en-GB"/>
        </w:rPr>
        <w:t xml:space="preserve"> (keyboard accessible). We believe that fixing these issues now would be a disproportionate burden within the meaning of the accessibility regulations.</w:t>
      </w:r>
    </w:p>
    <w:p w14:paraId="032E5FC1" w14:textId="77777777" w:rsidR="00E57724" w:rsidRPr="00D656DE" w:rsidRDefault="00E57724" w:rsidP="0046791A">
      <w:pPr>
        <w:rPr>
          <w:rFonts w:ascii="Times New Roman" w:eastAsia="Times New Roman" w:hAnsi="Times New Roman" w:cs="Times New Roman"/>
          <w:sz w:val="24"/>
          <w:szCs w:val="24"/>
          <w:lang w:val="en" w:eastAsia="en-GB"/>
        </w:rPr>
      </w:pPr>
    </w:p>
    <w:p w14:paraId="71CEF8EA" w14:textId="77777777" w:rsidR="00E57724" w:rsidRPr="00E57724" w:rsidRDefault="00E57724" w:rsidP="006A1ACA">
      <w:pPr>
        <w:outlineLvl w:val="1"/>
        <w:rPr>
          <w:rFonts w:ascii="Times New Roman" w:hAnsi="Times New Roman" w:cs="Times New Roman"/>
          <w:b/>
          <w:bCs/>
          <w:sz w:val="24"/>
          <w:szCs w:val="24"/>
          <w:lang w:val="en"/>
        </w:rPr>
      </w:pPr>
      <w:r w:rsidRPr="006A1ACA">
        <w:rPr>
          <w:rFonts w:ascii="Times New Roman" w:hAnsi="Times New Roman" w:cs="Times New Roman"/>
          <w:color w:val="212529"/>
          <w:sz w:val="24"/>
          <w:szCs w:val="24"/>
          <w:shd w:val="clear" w:color="auto" w:fill="FFFFFF"/>
        </w:rPr>
        <w:t xml:space="preserve">Embedded Google Maps are used on this website to display the locations of council buildings, </w:t>
      </w:r>
      <w:proofErr w:type="gramStart"/>
      <w:r w:rsidRPr="006A1ACA">
        <w:rPr>
          <w:rFonts w:ascii="Times New Roman" w:hAnsi="Times New Roman" w:cs="Times New Roman"/>
          <w:color w:val="212529"/>
          <w:sz w:val="24"/>
          <w:szCs w:val="24"/>
          <w:shd w:val="clear" w:color="auto" w:fill="FFFFFF"/>
        </w:rPr>
        <w:t>assets</w:t>
      </w:r>
      <w:proofErr w:type="gramEnd"/>
      <w:r w:rsidRPr="006A1ACA">
        <w:rPr>
          <w:rFonts w:ascii="Times New Roman" w:hAnsi="Times New Roman" w:cs="Times New Roman"/>
          <w:color w:val="212529"/>
          <w:sz w:val="24"/>
          <w:szCs w:val="24"/>
          <w:shd w:val="clear" w:color="auto" w:fill="FFFFFF"/>
        </w:rPr>
        <w:t xml:space="preserve"> and other public facilities. These maps are provided by a third party (Google), and the content within them may not fully meet accessibility standards – for example, some interactive controls or map features may not be correctly labelled or navigable for screen reader users. This may affect compliance with WCAG 2.2 success criteria 1.1.1 (non-text content) and 4.1.2 (name, role, value). While we cannot fix accessibility issues inside third-party embeds, we ensure that each map iframe includes a descriptive title, and we provide full location details as accessible text alternatives alongside the map</w:t>
      </w:r>
      <w:r w:rsidRPr="00E57724">
        <w:rPr>
          <w:rFonts w:ascii="Times New Roman" w:hAnsi="Times New Roman" w:cs="Times New Roman"/>
          <w:color w:val="212529"/>
          <w:sz w:val="24"/>
          <w:szCs w:val="24"/>
          <w:highlight w:val="lightGray"/>
          <w:shd w:val="clear" w:color="auto" w:fill="FFFFFF"/>
        </w:rPr>
        <w:t>.</w:t>
      </w:r>
    </w:p>
    <w:p w14:paraId="438BE49F"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58ACAEFC" w14:textId="1278E8E9"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What we are doing to improve accessibility</w:t>
      </w:r>
    </w:p>
    <w:p w14:paraId="5631D866" w14:textId="77777777" w:rsidR="0046791A" w:rsidRPr="00D656DE" w:rsidRDefault="0046791A" w:rsidP="0046791A">
      <w:pPr>
        <w:rPr>
          <w:rFonts w:ascii="Times New Roman" w:eastAsia="Times New Roman" w:hAnsi="Times New Roman" w:cs="Times New Roman"/>
          <w:sz w:val="24"/>
          <w:szCs w:val="24"/>
          <w:lang w:val="en" w:eastAsia="en-GB"/>
        </w:rPr>
      </w:pPr>
    </w:p>
    <w:p w14:paraId="73C1E07F" w14:textId="68CE8785" w:rsidR="0046791A" w:rsidRPr="00D656DE"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We have a rolling programme of updating the content and design of this website in accordance with the guidelines set out by the WCAG and will continue to assess and improve our accessibility based on these guidelines, user testing and user feedback.</w:t>
      </w:r>
    </w:p>
    <w:p w14:paraId="45F0D3A0" w14:textId="77777777" w:rsidR="0046791A" w:rsidRPr="00D656DE" w:rsidRDefault="0046791A" w:rsidP="0046791A">
      <w:pPr>
        <w:outlineLvl w:val="1"/>
        <w:rPr>
          <w:rFonts w:ascii="Times New Roman" w:eastAsia="Times New Roman" w:hAnsi="Times New Roman" w:cs="Times New Roman"/>
          <w:b/>
          <w:bCs/>
          <w:sz w:val="24"/>
          <w:szCs w:val="24"/>
          <w:lang w:val="en" w:eastAsia="en-GB"/>
        </w:rPr>
      </w:pPr>
    </w:p>
    <w:p w14:paraId="6FCE5801" w14:textId="5147AE26" w:rsidR="0046791A" w:rsidRPr="00D656DE" w:rsidRDefault="0046791A" w:rsidP="0046791A">
      <w:pPr>
        <w:outlineLvl w:val="1"/>
        <w:rPr>
          <w:rFonts w:ascii="Times New Roman" w:eastAsia="Times New Roman" w:hAnsi="Times New Roman" w:cs="Times New Roman"/>
          <w:b/>
          <w:bCs/>
          <w:sz w:val="24"/>
          <w:szCs w:val="24"/>
          <w:lang w:val="en" w:eastAsia="en-GB"/>
        </w:rPr>
      </w:pPr>
      <w:r w:rsidRPr="00D656DE">
        <w:rPr>
          <w:rFonts w:ascii="Times New Roman" w:eastAsia="Times New Roman" w:hAnsi="Times New Roman" w:cs="Times New Roman"/>
          <w:b/>
          <w:bCs/>
          <w:sz w:val="24"/>
          <w:szCs w:val="24"/>
          <w:lang w:val="en" w:eastAsia="en-GB"/>
        </w:rPr>
        <w:t>Preparation of this accessibility statement</w:t>
      </w:r>
    </w:p>
    <w:p w14:paraId="13F1AE30" w14:textId="77777777" w:rsidR="0046791A" w:rsidRPr="00D656DE" w:rsidRDefault="0046791A" w:rsidP="0046791A">
      <w:pPr>
        <w:rPr>
          <w:rFonts w:ascii="Times New Roman" w:eastAsia="Times New Roman" w:hAnsi="Times New Roman" w:cs="Times New Roman"/>
          <w:sz w:val="24"/>
          <w:szCs w:val="24"/>
          <w:lang w:val="en" w:eastAsia="en-GB"/>
        </w:rPr>
      </w:pPr>
    </w:p>
    <w:p w14:paraId="5A12FF8B" w14:textId="10AD4D88" w:rsidR="0046791A" w:rsidRPr="00D656DE" w:rsidRDefault="0046791A" w:rsidP="0046791A">
      <w:pPr>
        <w:rPr>
          <w:rFonts w:ascii="Times New Roman" w:eastAsia="Times New Roman" w:hAnsi="Times New Roman" w:cs="Times New Roman"/>
          <w:sz w:val="24"/>
          <w:szCs w:val="24"/>
          <w:lang w:val="en" w:eastAsia="en-GB"/>
        </w:rPr>
      </w:pPr>
      <w:r w:rsidRPr="006A1ACA">
        <w:rPr>
          <w:rFonts w:ascii="Times New Roman" w:eastAsia="Times New Roman" w:hAnsi="Times New Roman" w:cs="Times New Roman"/>
          <w:sz w:val="24"/>
          <w:szCs w:val="24"/>
          <w:lang w:val="en" w:eastAsia="en-GB"/>
        </w:rPr>
        <w:t xml:space="preserve">This statement was prepared on </w:t>
      </w:r>
      <w:r w:rsidR="00162948">
        <w:rPr>
          <w:rFonts w:ascii="Times New Roman" w:eastAsia="Times New Roman" w:hAnsi="Times New Roman" w:cs="Times New Roman"/>
          <w:sz w:val="24"/>
          <w:szCs w:val="24"/>
          <w:lang w:val="en" w:eastAsia="en-GB"/>
        </w:rPr>
        <w:t>19</w:t>
      </w:r>
      <w:r w:rsidR="00162948" w:rsidRPr="00162948">
        <w:rPr>
          <w:rFonts w:ascii="Times New Roman" w:eastAsia="Times New Roman" w:hAnsi="Times New Roman" w:cs="Times New Roman"/>
          <w:sz w:val="24"/>
          <w:szCs w:val="24"/>
          <w:vertAlign w:val="superscript"/>
          <w:lang w:val="en" w:eastAsia="en-GB"/>
        </w:rPr>
        <w:t>th</w:t>
      </w:r>
      <w:r w:rsidR="00162948">
        <w:rPr>
          <w:rFonts w:ascii="Times New Roman" w:eastAsia="Times New Roman" w:hAnsi="Times New Roman" w:cs="Times New Roman"/>
          <w:sz w:val="24"/>
          <w:szCs w:val="24"/>
          <w:lang w:val="en" w:eastAsia="en-GB"/>
        </w:rPr>
        <w:t xml:space="preserve"> June 2026</w:t>
      </w:r>
      <w:r w:rsidRPr="006A1ACA">
        <w:rPr>
          <w:rFonts w:ascii="Times New Roman" w:eastAsia="Times New Roman" w:hAnsi="Times New Roman" w:cs="Times New Roman"/>
          <w:sz w:val="24"/>
          <w:szCs w:val="24"/>
          <w:lang w:val="en" w:eastAsia="en-GB"/>
        </w:rPr>
        <w:t>.</w:t>
      </w:r>
    </w:p>
    <w:p w14:paraId="4DB5B1F7" w14:textId="77777777" w:rsidR="0046791A" w:rsidRPr="00D656DE" w:rsidRDefault="0046791A" w:rsidP="0046791A">
      <w:pPr>
        <w:rPr>
          <w:rFonts w:ascii="Times New Roman" w:eastAsia="Times New Roman" w:hAnsi="Times New Roman" w:cs="Times New Roman"/>
          <w:sz w:val="24"/>
          <w:szCs w:val="24"/>
          <w:lang w:val="en" w:eastAsia="en-GB"/>
        </w:rPr>
      </w:pPr>
    </w:p>
    <w:p w14:paraId="25E267F7" w14:textId="0E9AB4A7" w:rsidR="0046791A" w:rsidRPr="006A1ACA" w:rsidRDefault="0046791A" w:rsidP="0046791A">
      <w:pPr>
        <w:rPr>
          <w:rFonts w:ascii="Times New Roman" w:eastAsia="Times New Roman" w:hAnsi="Times New Roman" w:cs="Times New Roman"/>
          <w:sz w:val="24"/>
          <w:szCs w:val="24"/>
          <w:lang w:val="en" w:eastAsia="en-GB"/>
        </w:rPr>
      </w:pPr>
      <w:r w:rsidRPr="00D656DE">
        <w:rPr>
          <w:rFonts w:ascii="Times New Roman" w:eastAsia="Times New Roman" w:hAnsi="Times New Roman" w:cs="Times New Roman"/>
          <w:sz w:val="24"/>
          <w:szCs w:val="24"/>
          <w:lang w:val="en" w:eastAsia="en-GB"/>
        </w:rPr>
        <w:t xml:space="preserve">This website was last tested on </w:t>
      </w:r>
      <w:r w:rsidR="00E57724" w:rsidRPr="006A1ACA">
        <w:rPr>
          <w:rFonts w:ascii="Times New Roman" w:eastAsia="Times New Roman" w:hAnsi="Times New Roman" w:cs="Times New Roman"/>
          <w:sz w:val="24"/>
          <w:szCs w:val="24"/>
          <w:lang w:val="en" w:eastAsia="en-GB"/>
        </w:rPr>
        <w:t>1</w:t>
      </w:r>
      <w:r w:rsidR="00E57724" w:rsidRPr="006A1ACA">
        <w:rPr>
          <w:rFonts w:ascii="Times New Roman" w:eastAsia="Times New Roman" w:hAnsi="Times New Roman" w:cs="Times New Roman"/>
          <w:sz w:val="24"/>
          <w:szCs w:val="24"/>
          <w:vertAlign w:val="superscript"/>
          <w:lang w:val="en" w:eastAsia="en-GB"/>
        </w:rPr>
        <w:t>st</w:t>
      </w:r>
      <w:r w:rsidR="00E57724" w:rsidRPr="006A1ACA">
        <w:rPr>
          <w:rFonts w:ascii="Times New Roman" w:eastAsia="Times New Roman" w:hAnsi="Times New Roman" w:cs="Times New Roman"/>
          <w:sz w:val="24"/>
          <w:szCs w:val="24"/>
          <w:lang w:val="en" w:eastAsia="en-GB"/>
        </w:rPr>
        <w:t xml:space="preserve"> July 2025</w:t>
      </w:r>
      <w:r w:rsidRPr="006A1ACA">
        <w:rPr>
          <w:rFonts w:ascii="Times New Roman" w:eastAsia="Times New Roman" w:hAnsi="Times New Roman" w:cs="Times New Roman"/>
          <w:sz w:val="24"/>
          <w:szCs w:val="24"/>
          <w:lang w:val="en" w:eastAsia="en-GB"/>
        </w:rPr>
        <w:t xml:space="preserve">. </w:t>
      </w:r>
      <w:r w:rsidRPr="00D656DE">
        <w:rPr>
          <w:rFonts w:ascii="Times New Roman" w:eastAsia="Times New Roman" w:hAnsi="Times New Roman" w:cs="Times New Roman"/>
          <w:sz w:val="24"/>
          <w:szCs w:val="24"/>
          <w:lang w:val="en" w:eastAsia="en-GB"/>
        </w:rPr>
        <w:t xml:space="preserve">The test was carried out by Two Thirds Web Services using the </w:t>
      </w:r>
      <w:hyperlink r:id="rId18" w:history="1">
        <w:r w:rsidRPr="006A1ACA">
          <w:rPr>
            <w:rFonts w:ascii="Times New Roman" w:eastAsia="Times New Roman" w:hAnsi="Times New Roman" w:cs="Times New Roman"/>
            <w:sz w:val="24"/>
            <w:szCs w:val="24"/>
            <w:u w:val="single"/>
            <w:lang w:val="en" w:eastAsia="en-GB"/>
          </w:rPr>
          <w:t>WAVE Browser Extension</w:t>
        </w:r>
      </w:hyperlink>
      <w:r w:rsidRPr="006A1ACA">
        <w:rPr>
          <w:rFonts w:ascii="Times New Roman" w:eastAsia="Times New Roman" w:hAnsi="Times New Roman" w:cs="Times New Roman"/>
          <w:sz w:val="24"/>
          <w:szCs w:val="24"/>
          <w:lang w:val="en" w:eastAsia="en-GB"/>
        </w:rPr>
        <w:t xml:space="preserve"> </w:t>
      </w:r>
      <w:r w:rsidR="00E57724" w:rsidRPr="006A1ACA">
        <w:rPr>
          <w:rFonts w:ascii="Times New Roman" w:eastAsia="Times New Roman" w:hAnsi="Times New Roman" w:cs="Times New Roman"/>
          <w:sz w:val="24"/>
          <w:szCs w:val="24"/>
          <w:lang w:val="en" w:eastAsia="en-GB"/>
        </w:rPr>
        <w:t xml:space="preserve">and the </w:t>
      </w:r>
      <w:hyperlink r:id="rId19" w:history="1">
        <w:r w:rsidR="00E57724" w:rsidRPr="006A1ACA">
          <w:rPr>
            <w:rStyle w:val="Hyperlink"/>
            <w:rFonts w:ascii="Times New Roman" w:eastAsiaTheme="majorEastAsia" w:hAnsi="Times New Roman" w:cs="Times New Roman"/>
            <w:color w:val="auto"/>
            <w:sz w:val="24"/>
            <w:szCs w:val="24"/>
          </w:rPr>
          <w:t>axe DevTools Extension</w:t>
        </w:r>
      </w:hyperlink>
      <w:r w:rsidR="00E57724" w:rsidRPr="006A1ACA">
        <w:rPr>
          <w:rStyle w:val="Hyperlink"/>
          <w:rFonts w:ascii="Times New Roman" w:eastAsiaTheme="majorEastAsia" w:hAnsi="Times New Roman" w:cs="Times New Roman"/>
          <w:color w:val="auto"/>
          <w:sz w:val="24"/>
          <w:szCs w:val="24"/>
          <w:u w:val="none"/>
        </w:rPr>
        <w:t xml:space="preserve"> </w:t>
      </w:r>
      <w:r w:rsidRPr="006A1ACA">
        <w:rPr>
          <w:rFonts w:ascii="Times New Roman" w:eastAsia="Times New Roman" w:hAnsi="Times New Roman" w:cs="Times New Roman"/>
          <w:sz w:val="24"/>
          <w:szCs w:val="24"/>
          <w:lang w:val="en" w:eastAsia="en-GB"/>
        </w:rPr>
        <w:t xml:space="preserve">coupled with manual evaluation. </w:t>
      </w:r>
    </w:p>
    <w:p w14:paraId="1E864866" w14:textId="01EF4BB1" w:rsidR="003D6A86" w:rsidRDefault="003D6A86" w:rsidP="0046791A">
      <w:pPr>
        <w:rPr>
          <w:rFonts w:ascii="Times New Roman" w:eastAsia="Times New Roman" w:hAnsi="Times New Roman" w:cs="Times New Roman"/>
          <w:sz w:val="24"/>
          <w:szCs w:val="24"/>
          <w:lang w:val="en" w:eastAsia="en-GB"/>
        </w:rPr>
      </w:pPr>
    </w:p>
    <w:p w14:paraId="54376A77" w14:textId="77777777" w:rsidR="003D6A86" w:rsidRDefault="003D6A86" w:rsidP="0046791A">
      <w:pPr>
        <w:rPr>
          <w:rFonts w:ascii="Times New Roman" w:eastAsia="Times New Roman" w:hAnsi="Times New Roman" w:cs="Times New Roman"/>
          <w:sz w:val="24"/>
          <w:szCs w:val="24"/>
          <w:lang w:val="en" w:eastAsia="en-GB"/>
        </w:rPr>
      </w:pPr>
    </w:p>
    <w:p w14:paraId="6E9223D8" w14:textId="7925BA63" w:rsidR="003D6A86" w:rsidRDefault="003D6A86" w:rsidP="003D6A86">
      <w:pPr>
        <w:jc w:val="right"/>
        <w:rPr>
          <w:rFonts w:ascii="Times New Roman" w:eastAsia="Times New Roman" w:hAnsi="Times New Roman" w:cs="Times New Roman"/>
          <w:b/>
          <w:bCs/>
          <w:sz w:val="24"/>
          <w:szCs w:val="24"/>
          <w:lang w:val="en" w:eastAsia="en-GB"/>
        </w:rPr>
      </w:pPr>
      <w:r w:rsidRPr="003D6A86">
        <w:rPr>
          <w:rFonts w:ascii="Times New Roman" w:eastAsia="Times New Roman" w:hAnsi="Times New Roman" w:cs="Times New Roman"/>
          <w:b/>
          <w:bCs/>
          <w:sz w:val="24"/>
          <w:szCs w:val="24"/>
          <w:lang w:val="en" w:eastAsia="en-GB"/>
        </w:rPr>
        <w:t>Adopted by Delegated Decision under Corona Virus Action Plan – 28</w:t>
      </w:r>
      <w:r w:rsidRPr="003D6A86">
        <w:rPr>
          <w:rFonts w:ascii="Times New Roman" w:eastAsia="Times New Roman" w:hAnsi="Times New Roman" w:cs="Times New Roman"/>
          <w:b/>
          <w:bCs/>
          <w:sz w:val="24"/>
          <w:szCs w:val="24"/>
          <w:vertAlign w:val="superscript"/>
          <w:lang w:val="en" w:eastAsia="en-GB"/>
        </w:rPr>
        <w:t>th</w:t>
      </w:r>
      <w:r w:rsidRPr="003D6A86">
        <w:rPr>
          <w:rFonts w:ascii="Times New Roman" w:eastAsia="Times New Roman" w:hAnsi="Times New Roman" w:cs="Times New Roman"/>
          <w:b/>
          <w:bCs/>
          <w:sz w:val="24"/>
          <w:szCs w:val="24"/>
          <w:lang w:val="en" w:eastAsia="en-GB"/>
        </w:rPr>
        <w:t xml:space="preserve"> April 2020</w:t>
      </w:r>
    </w:p>
    <w:p w14:paraId="376C61E0" w14:textId="04595926" w:rsidR="00600783" w:rsidRPr="003D6A86" w:rsidRDefault="00AD7D41" w:rsidP="003D6A86">
      <w:pPr>
        <w:jc w:val="right"/>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Annual </w:t>
      </w:r>
      <w:r w:rsidR="00E57724">
        <w:rPr>
          <w:rFonts w:ascii="Times New Roman" w:eastAsia="Times New Roman" w:hAnsi="Times New Roman" w:cs="Times New Roman"/>
          <w:b/>
          <w:bCs/>
          <w:sz w:val="24"/>
          <w:szCs w:val="24"/>
          <w:lang w:val="en" w:eastAsia="en-GB"/>
        </w:rPr>
        <w:t xml:space="preserve">update </w:t>
      </w:r>
      <w:r w:rsidR="00600783">
        <w:rPr>
          <w:rFonts w:ascii="Times New Roman" w:eastAsia="Times New Roman" w:hAnsi="Times New Roman" w:cs="Times New Roman"/>
          <w:b/>
          <w:bCs/>
          <w:sz w:val="24"/>
          <w:szCs w:val="24"/>
          <w:lang w:val="en" w:eastAsia="en-GB"/>
        </w:rPr>
        <w:t xml:space="preserve">by Bradley Stoke Town Council – </w:t>
      </w:r>
      <w:r w:rsidR="00162948">
        <w:rPr>
          <w:rFonts w:ascii="Times New Roman" w:eastAsia="Times New Roman" w:hAnsi="Times New Roman" w:cs="Times New Roman"/>
          <w:b/>
          <w:bCs/>
          <w:sz w:val="24"/>
          <w:szCs w:val="24"/>
          <w:lang w:val="en" w:eastAsia="en-GB"/>
        </w:rPr>
        <w:t>8</w:t>
      </w:r>
      <w:r w:rsidR="00600783" w:rsidRPr="00600783">
        <w:rPr>
          <w:rFonts w:ascii="Times New Roman" w:eastAsia="Times New Roman" w:hAnsi="Times New Roman" w:cs="Times New Roman"/>
          <w:b/>
          <w:bCs/>
          <w:sz w:val="24"/>
          <w:szCs w:val="24"/>
          <w:vertAlign w:val="superscript"/>
          <w:lang w:val="en" w:eastAsia="en-GB"/>
        </w:rPr>
        <w:t>th</w:t>
      </w:r>
      <w:r w:rsidR="00600783">
        <w:rPr>
          <w:rFonts w:ascii="Times New Roman" w:eastAsia="Times New Roman" w:hAnsi="Times New Roman" w:cs="Times New Roman"/>
          <w:b/>
          <w:bCs/>
          <w:sz w:val="24"/>
          <w:szCs w:val="24"/>
          <w:lang w:val="en" w:eastAsia="en-GB"/>
        </w:rPr>
        <w:t xml:space="preserve"> July 202</w:t>
      </w:r>
      <w:r w:rsidR="00162948">
        <w:rPr>
          <w:rFonts w:ascii="Times New Roman" w:eastAsia="Times New Roman" w:hAnsi="Times New Roman" w:cs="Times New Roman"/>
          <w:b/>
          <w:bCs/>
          <w:sz w:val="24"/>
          <w:szCs w:val="24"/>
          <w:lang w:val="en" w:eastAsia="en-GB"/>
        </w:rPr>
        <w:t>6</w:t>
      </w:r>
    </w:p>
    <w:sectPr w:rsidR="00600783" w:rsidRPr="003D6A86" w:rsidSect="0071287E">
      <w:headerReference w:type="even" r:id="rId20"/>
      <w:headerReference w:type="default" r:id="rId21"/>
      <w:footerReference w:type="even" r:id="rId22"/>
      <w:footerReference w:type="default" r:id="rId23"/>
      <w:headerReference w:type="first" r:id="rId24"/>
      <w:footerReference w:type="first" r:id="rId25"/>
      <w:pgSz w:w="11906" w:h="16838" w:code="9"/>
      <w:pgMar w:top="720" w:right="720"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DD5C6" w14:textId="77777777" w:rsidR="0046791A" w:rsidRDefault="0046791A" w:rsidP="0046791A">
      <w:r>
        <w:separator/>
      </w:r>
    </w:p>
  </w:endnote>
  <w:endnote w:type="continuationSeparator" w:id="0">
    <w:p w14:paraId="32818F38" w14:textId="77777777" w:rsidR="0046791A" w:rsidRDefault="0046791A" w:rsidP="0046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7E76A" w14:textId="77777777" w:rsidR="0046791A" w:rsidRDefault="00467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BC6CB" w14:textId="77777777" w:rsidR="0046791A" w:rsidRDefault="00467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65D5" w14:textId="77777777" w:rsidR="0046791A" w:rsidRDefault="00467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567AE" w14:textId="77777777" w:rsidR="0046791A" w:rsidRDefault="0046791A" w:rsidP="0046791A">
      <w:r>
        <w:separator/>
      </w:r>
    </w:p>
  </w:footnote>
  <w:footnote w:type="continuationSeparator" w:id="0">
    <w:p w14:paraId="1B7FD13D" w14:textId="77777777" w:rsidR="0046791A" w:rsidRDefault="0046791A" w:rsidP="00467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28DC2" w14:textId="17C706EF" w:rsidR="0046791A" w:rsidRDefault="00467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A333C" w14:textId="4961B4FF" w:rsidR="0046791A" w:rsidRDefault="00467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E51D1" w14:textId="74E8886F" w:rsidR="0046791A" w:rsidRDefault="00467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A3542"/>
    <w:multiLevelType w:val="multilevel"/>
    <w:tmpl w:val="DA3A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2E0729"/>
    <w:multiLevelType w:val="multilevel"/>
    <w:tmpl w:val="D79E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1967A7"/>
    <w:multiLevelType w:val="multilevel"/>
    <w:tmpl w:val="67DA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0004F5"/>
    <w:multiLevelType w:val="multilevel"/>
    <w:tmpl w:val="AA54C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5D32077"/>
    <w:multiLevelType w:val="multilevel"/>
    <w:tmpl w:val="7178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49556265">
    <w:abstractNumId w:val="23"/>
  </w:num>
  <w:num w:numId="2" w16cid:durableId="1548954025">
    <w:abstractNumId w:val="13"/>
  </w:num>
  <w:num w:numId="3" w16cid:durableId="1104888414">
    <w:abstractNumId w:val="11"/>
  </w:num>
  <w:num w:numId="4" w16cid:durableId="387611154">
    <w:abstractNumId w:val="26"/>
  </w:num>
  <w:num w:numId="5" w16cid:durableId="1500924586">
    <w:abstractNumId w:val="14"/>
  </w:num>
  <w:num w:numId="6" w16cid:durableId="373505857">
    <w:abstractNumId w:val="19"/>
  </w:num>
  <w:num w:numId="7" w16cid:durableId="394475318">
    <w:abstractNumId w:val="22"/>
  </w:num>
  <w:num w:numId="8" w16cid:durableId="1026324267">
    <w:abstractNumId w:val="9"/>
  </w:num>
  <w:num w:numId="9" w16cid:durableId="357465176">
    <w:abstractNumId w:val="7"/>
  </w:num>
  <w:num w:numId="10" w16cid:durableId="2089189038">
    <w:abstractNumId w:val="6"/>
  </w:num>
  <w:num w:numId="11" w16cid:durableId="128596926">
    <w:abstractNumId w:val="5"/>
  </w:num>
  <w:num w:numId="12" w16cid:durableId="1619023272">
    <w:abstractNumId w:val="4"/>
  </w:num>
  <w:num w:numId="13" w16cid:durableId="1711761412">
    <w:abstractNumId w:val="8"/>
  </w:num>
  <w:num w:numId="14" w16cid:durableId="1792898901">
    <w:abstractNumId w:val="3"/>
  </w:num>
  <w:num w:numId="15" w16cid:durableId="1648045319">
    <w:abstractNumId w:val="2"/>
  </w:num>
  <w:num w:numId="16" w16cid:durableId="1097673466">
    <w:abstractNumId w:val="1"/>
  </w:num>
  <w:num w:numId="17" w16cid:durableId="1696153709">
    <w:abstractNumId w:val="0"/>
  </w:num>
  <w:num w:numId="18" w16cid:durableId="2114662755">
    <w:abstractNumId w:val="17"/>
  </w:num>
  <w:num w:numId="19" w16cid:durableId="1788501545">
    <w:abstractNumId w:val="18"/>
  </w:num>
  <w:num w:numId="20" w16cid:durableId="372580147">
    <w:abstractNumId w:val="24"/>
  </w:num>
  <w:num w:numId="21" w16cid:durableId="1696299104">
    <w:abstractNumId w:val="20"/>
  </w:num>
  <w:num w:numId="22" w16cid:durableId="1517694895">
    <w:abstractNumId w:val="12"/>
  </w:num>
  <w:num w:numId="23" w16cid:durableId="1598171110">
    <w:abstractNumId w:val="27"/>
  </w:num>
  <w:num w:numId="24" w16cid:durableId="2135755450">
    <w:abstractNumId w:val="15"/>
  </w:num>
  <w:num w:numId="25" w16cid:durableId="1551117091">
    <w:abstractNumId w:val="21"/>
  </w:num>
  <w:num w:numId="26" w16cid:durableId="1174345685">
    <w:abstractNumId w:val="16"/>
  </w:num>
  <w:num w:numId="27" w16cid:durableId="305279827">
    <w:abstractNumId w:val="10"/>
  </w:num>
  <w:num w:numId="28" w16cid:durableId="14876231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1A"/>
    <w:rsid w:val="00162948"/>
    <w:rsid w:val="003D6A86"/>
    <w:rsid w:val="0046791A"/>
    <w:rsid w:val="00600783"/>
    <w:rsid w:val="006117F9"/>
    <w:rsid w:val="00645252"/>
    <w:rsid w:val="006A1ACA"/>
    <w:rsid w:val="006D3D74"/>
    <w:rsid w:val="0071287E"/>
    <w:rsid w:val="00802688"/>
    <w:rsid w:val="0083569A"/>
    <w:rsid w:val="00A9204E"/>
    <w:rsid w:val="00AA6445"/>
    <w:rsid w:val="00AD7D41"/>
    <w:rsid w:val="00BB33C3"/>
    <w:rsid w:val="00C964AC"/>
    <w:rsid w:val="00D656DE"/>
    <w:rsid w:val="00E57724"/>
    <w:rsid w:val="00ED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0AA863"/>
  <w15:chartTrackingRefBased/>
  <w15:docId w15:val="{3EE64A6F-4BB5-4843-955E-3F6C76B2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46791A"/>
    <w:pPr>
      <w:spacing w:after="100" w:afterAutospacing="1"/>
    </w:pPr>
    <w:rPr>
      <w:rFonts w:ascii="Times New Roman" w:eastAsia="Times New Roman" w:hAnsi="Times New Roman" w:cs="Times New Roman"/>
      <w:sz w:val="24"/>
      <w:szCs w:val="24"/>
      <w:lang w:val="en-GB" w:eastAsia="en-GB"/>
    </w:rPr>
  </w:style>
  <w:style w:type="character" w:customStyle="1" w:styleId="sr-only1">
    <w:name w:val="sr-only1"/>
    <w:basedOn w:val="DefaultParagraphFont"/>
    <w:rsid w:val="0046791A"/>
    <w:rPr>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9585">
      <w:marLeft w:val="0"/>
      <w:marRight w:val="0"/>
      <w:marTop w:val="0"/>
      <w:marBottom w:val="0"/>
      <w:divBdr>
        <w:top w:val="none" w:sz="0" w:space="0" w:color="auto"/>
        <w:left w:val="none" w:sz="0" w:space="0" w:color="auto"/>
        <w:bottom w:val="none" w:sz="0" w:space="0" w:color="auto"/>
        <w:right w:val="none" w:sz="0" w:space="0" w:color="auto"/>
      </w:divBdr>
      <w:divsChild>
        <w:div w:id="452093342">
          <w:marLeft w:val="-150"/>
          <w:marRight w:val="-150"/>
          <w:marTop w:val="0"/>
          <w:marBottom w:val="0"/>
          <w:divBdr>
            <w:top w:val="none" w:sz="0" w:space="0" w:color="auto"/>
            <w:left w:val="none" w:sz="0" w:space="0" w:color="auto"/>
            <w:bottom w:val="none" w:sz="0" w:space="0" w:color="auto"/>
            <w:right w:val="none" w:sz="0" w:space="0" w:color="auto"/>
          </w:divBdr>
          <w:divsChild>
            <w:div w:id="198496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960">
      <w:marLeft w:val="0"/>
      <w:marRight w:val="0"/>
      <w:marTop w:val="0"/>
      <w:marBottom w:val="0"/>
      <w:divBdr>
        <w:top w:val="none" w:sz="0" w:space="0" w:color="auto"/>
        <w:left w:val="none" w:sz="0" w:space="0" w:color="auto"/>
        <w:bottom w:val="none" w:sz="0" w:space="0" w:color="auto"/>
        <w:right w:val="none" w:sz="0" w:space="0" w:color="auto"/>
      </w:divBdr>
      <w:divsChild>
        <w:div w:id="18089785">
          <w:marLeft w:val="0"/>
          <w:marRight w:val="0"/>
          <w:marTop w:val="0"/>
          <w:marBottom w:val="0"/>
          <w:divBdr>
            <w:top w:val="none" w:sz="0" w:space="0" w:color="auto"/>
            <w:left w:val="none" w:sz="0" w:space="0" w:color="auto"/>
            <w:bottom w:val="none" w:sz="0" w:space="0" w:color="auto"/>
            <w:right w:val="none" w:sz="0" w:space="0" w:color="auto"/>
          </w:divBdr>
        </w:div>
        <w:div w:id="370962187">
          <w:marLeft w:val="0"/>
          <w:marRight w:val="0"/>
          <w:marTop w:val="0"/>
          <w:marBottom w:val="0"/>
          <w:divBdr>
            <w:top w:val="none" w:sz="0" w:space="0" w:color="auto"/>
            <w:left w:val="none" w:sz="0" w:space="0" w:color="auto"/>
            <w:bottom w:val="none" w:sz="0" w:space="0" w:color="auto"/>
            <w:right w:val="none" w:sz="0" w:space="0" w:color="auto"/>
          </w:divBdr>
        </w:div>
      </w:divsChild>
    </w:div>
    <w:div w:id="1595438229">
      <w:marLeft w:val="0"/>
      <w:marRight w:val="0"/>
      <w:marTop w:val="0"/>
      <w:marBottom w:val="0"/>
      <w:divBdr>
        <w:top w:val="none" w:sz="0" w:space="0" w:color="auto"/>
        <w:left w:val="none" w:sz="0" w:space="0" w:color="auto"/>
        <w:bottom w:val="none" w:sz="0" w:space="0" w:color="auto"/>
        <w:right w:val="none" w:sz="0" w:space="0" w:color="auto"/>
      </w:divBdr>
      <w:divsChild>
        <w:div w:id="1544560641">
          <w:marLeft w:val="-150"/>
          <w:marRight w:val="-150"/>
          <w:marTop w:val="0"/>
          <w:marBottom w:val="0"/>
          <w:divBdr>
            <w:top w:val="none" w:sz="0" w:space="0" w:color="auto"/>
            <w:left w:val="none" w:sz="0" w:space="0" w:color="auto"/>
            <w:bottom w:val="none" w:sz="0" w:space="0" w:color="auto"/>
            <w:right w:val="none" w:sz="0" w:space="0" w:color="auto"/>
          </w:divBdr>
          <w:divsChild>
            <w:div w:id="19061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5940">
      <w:marLeft w:val="0"/>
      <w:marRight w:val="0"/>
      <w:marTop w:val="0"/>
      <w:marBottom w:val="0"/>
      <w:divBdr>
        <w:top w:val="none" w:sz="0" w:space="0" w:color="auto"/>
        <w:left w:val="none" w:sz="0" w:space="0" w:color="auto"/>
        <w:bottom w:val="none" w:sz="0" w:space="0" w:color="auto"/>
        <w:right w:val="none" w:sz="0" w:space="0" w:color="auto"/>
      </w:divBdr>
      <w:divsChild>
        <w:div w:id="817889417">
          <w:marLeft w:val="-150"/>
          <w:marRight w:val="-150"/>
          <w:marTop w:val="0"/>
          <w:marBottom w:val="0"/>
          <w:divBdr>
            <w:top w:val="none" w:sz="0" w:space="0" w:color="auto"/>
            <w:left w:val="none" w:sz="0" w:space="0" w:color="auto"/>
            <w:bottom w:val="none" w:sz="0" w:space="0" w:color="auto"/>
            <w:right w:val="none" w:sz="0" w:space="0" w:color="auto"/>
          </w:divBdr>
          <w:divsChild>
            <w:div w:id="1689599228">
              <w:marLeft w:val="0"/>
              <w:marRight w:val="0"/>
              <w:marTop w:val="0"/>
              <w:marBottom w:val="0"/>
              <w:divBdr>
                <w:top w:val="none" w:sz="0" w:space="0" w:color="auto"/>
                <w:left w:val="none" w:sz="0" w:space="0" w:color="auto"/>
                <w:bottom w:val="none" w:sz="0" w:space="0" w:color="auto"/>
                <w:right w:val="none" w:sz="0" w:space="0" w:color="auto"/>
              </w:divBdr>
            </w:div>
          </w:divsChild>
        </w:div>
        <w:div w:id="1962764835">
          <w:marLeft w:val="-150"/>
          <w:marRight w:val="-150"/>
          <w:marTop w:val="0"/>
          <w:marBottom w:val="0"/>
          <w:divBdr>
            <w:top w:val="none" w:sz="0" w:space="0" w:color="auto"/>
            <w:left w:val="none" w:sz="0" w:space="0" w:color="auto"/>
            <w:bottom w:val="none" w:sz="0" w:space="0" w:color="auto"/>
            <w:right w:val="none" w:sz="0" w:space="0" w:color="auto"/>
          </w:divBdr>
          <w:divsChild>
            <w:div w:id="18542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cmw.abilitynet.org.uk/" TargetMode="External"/><Relationship Id="rId18" Type="http://schemas.openxmlformats.org/officeDocument/2006/relationships/hyperlink" Target="https://wave.webaim.org/extens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bradleystoke.gov.uk" TargetMode="External"/><Relationship Id="rId17" Type="http://schemas.openxmlformats.org/officeDocument/2006/relationships/hyperlink" Target="https://www.w3.org/TR/WCAG21/"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qualityadvisoryservic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bradleystoke.gov.uk/2019/contact.php" TargetMode="External"/><Relationship Id="rId23" Type="http://schemas.openxmlformats.org/officeDocument/2006/relationships/footer" Target="footer2.xml"/><Relationship Id="rId10" Type="http://schemas.openxmlformats.org/officeDocument/2006/relationships/hyperlink" Target="https://www.bradleystoke.gov.uk/2019/index.php" TargetMode="External"/><Relationship Id="rId19" Type="http://schemas.openxmlformats.org/officeDocument/2006/relationships/hyperlink" Target="https://www.deque.com/axe/devtools/web-accessi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adleystoke.gov.uk/2019/contact.php?contact=administrator"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Petela\AppData\Local\Microsoft\Office\16.0\DTS\en-US%7b5D845C36-45F8-47F2-8F05-3CF8E4EC24C4%7d\%7bA712CBB5-2F05-4BCA-8293-3F6FD233CC7A%7dtf0278699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E2D49-0971-4727-AD0D-BD78E7CB0392}">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80bf440-f76c-482a-9ce2-35c54b6728dc"/>
    <ds:schemaRef ds:uri="http://www.w3.org/XML/1998/namespace"/>
    <ds:schemaRef ds:uri="9c812a9a-031c-4ac9-8d4d-6863ba6e9288"/>
  </ds:schemaRefs>
</ds:datastoreItem>
</file>

<file path=customXml/itemProps3.xml><?xml version="1.0" encoding="utf-8"?>
<ds:datastoreItem xmlns:ds="http://schemas.openxmlformats.org/officeDocument/2006/customXml" ds:itemID="{775D4585-FB56-4EDC-BD2D-EB24C382C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{A712CBB5-2F05-4BCA-8293-3F6FD233CC7A}tf02786999</Template>
  <TotalTime>1</TotalTime>
  <Pages>2</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3</cp:revision>
  <cp:lastPrinted>2026-07-09T17:53:00Z</cp:lastPrinted>
  <dcterms:created xsi:type="dcterms:W3CDTF">2026-07-09T17:51:00Z</dcterms:created>
  <dcterms:modified xsi:type="dcterms:W3CDTF">2026-07-09T17:53:00Z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