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53F7B4" w14:textId="45942DE6" w:rsidR="000D49DD" w:rsidRPr="003C41A6" w:rsidRDefault="00946752" w:rsidP="00F04008">
      <w:pPr>
        <w:pStyle w:val="Heading1"/>
        <w:tabs>
          <w:tab w:val="left" w:pos="748"/>
        </w:tabs>
        <w:rPr>
          <w:rFonts w:ascii="Times New Roman" w:hAnsi="Times New Roman"/>
          <w:sz w:val="40"/>
        </w:rPr>
      </w:pPr>
      <w:r w:rsidRPr="003C41A6">
        <w:rPr>
          <w:rFonts w:ascii="Times New Roman" w:hAnsi="Times New Roman"/>
          <w:noProof/>
          <w:lang w:eastAsia="en-GB"/>
        </w:rPr>
        <w:drawing>
          <wp:inline distT="0" distB="0" distL="0" distR="0" wp14:anchorId="516C5E8A" wp14:editId="669B29CE">
            <wp:extent cx="594360" cy="492470"/>
            <wp:effectExtent l="0" t="0" r="0" b="3175"/>
            <wp:docPr id="2" name="Picture 2" descr="logo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ig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3553" cy="500087"/>
                    </a:xfrm>
                    <a:prstGeom prst="rect">
                      <a:avLst/>
                    </a:prstGeom>
                    <a:noFill/>
                    <a:ln>
                      <a:noFill/>
                    </a:ln>
                  </pic:spPr>
                </pic:pic>
              </a:graphicData>
            </a:graphic>
          </wp:inline>
        </w:drawing>
      </w:r>
      <w:r w:rsidR="00F04008">
        <w:rPr>
          <w:rFonts w:ascii="Times New Roman" w:hAnsi="Times New Roman"/>
          <w:sz w:val="40"/>
        </w:rPr>
        <w:t xml:space="preserve">                   </w:t>
      </w:r>
      <w:r w:rsidR="00386888" w:rsidRPr="003C41A6">
        <w:rPr>
          <w:rFonts w:ascii="Times New Roman" w:hAnsi="Times New Roman"/>
          <w:sz w:val="40"/>
        </w:rPr>
        <w:t>Bradley Stoke Town Council</w:t>
      </w:r>
    </w:p>
    <w:p w14:paraId="41529460" w14:textId="77777777" w:rsidR="00837F5A" w:rsidRPr="003C41A6" w:rsidRDefault="00FF79DB" w:rsidP="007728CD">
      <w:pPr>
        <w:pStyle w:val="Heading1"/>
        <w:tabs>
          <w:tab w:val="left" w:pos="748"/>
        </w:tabs>
        <w:jc w:val="center"/>
        <w:rPr>
          <w:rFonts w:ascii="Times New Roman" w:hAnsi="Times New Roman"/>
          <w:sz w:val="40"/>
        </w:rPr>
      </w:pPr>
      <w:r w:rsidRPr="003C41A6">
        <w:rPr>
          <w:rFonts w:ascii="Times New Roman" w:hAnsi="Times New Roman"/>
          <w:sz w:val="40"/>
        </w:rPr>
        <w:t>Probationary</w:t>
      </w:r>
      <w:r w:rsidR="00386888" w:rsidRPr="003C41A6">
        <w:rPr>
          <w:rFonts w:ascii="Times New Roman" w:hAnsi="Times New Roman"/>
          <w:sz w:val="40"/>
        </w:rPr>
        <w:t xml:space="preserve"> P</w:t>
      </w:r>
      <w:r w:rsidR="003C41A6">
        <w:rPr>
          <w:rFonts w:ascii="Times New Roman" w:hAnsi="Times New Roman"/>
          <w:sz w:val="40"/>
        </w:rPr>
        <w:t>olicy</w:t>
      </w:r>
    </w:p>
    <w:p w14:paraId="2A3AB33C" w14:textId="77777777" w:rsidR="006012DD" w:rsidRDefault="006012DD" w:rsidP="006012DD">
      <w:pPr>
        <w:numPr>
          <w:ilvl w:val="0"/>
          <w:numId w:val="1"/>
        </w:numPr>
        <w:tabs>
          <w:tab w:val="left" w:pos="748"/>
        </w:tabs>
        <w:ind w:left="0" w:firstLine="0"/>
        <w:jc w:val="both"/>
        <w:rPr>
          <w:rFonts w:ascii="Times New Roman" w:hAnsi="Times New Roman"/>
          <w:b/>
        </w:rPr>
      </w:pPr>
      <w:r w:rsidRPr="003C41A6">
        <w:rPr>
          <w:rFonts w:ascii="Times New Roman" w:hAnsi="Times New Roman"/>
          <w:b/>
        </w:rPr>
        <w:t>INTRODUCTION</w:t>
      </w:r>
    </w:p>
    <w:p w14:paraId="28FACB62" w14:textId="77777777" w:rsidR="0078274B" w:rsidRPr="0078274B" w:rsidRDefault="0078274B" w:rsidP="0078274B">
      <w:pPr>
        <w:tabs>
          <w:tab w:val="left" w:pos="748"/>
        </w:tabs>
        <w:jc w:val="both"/>
        <w:rPr>
          <w:rFonts w:ascii="Times New Roman" w:hAnsi="Times New Roman"/>
          <w:b/>
          <w:sz w:val="16"/>
          <w:szCs w:val="16"/>
        </w:rPr>
      </w:pPr>
    </w:p>
    <w:p w14:paraId="38592620" w14:textId="77777777" w:rsidR="006012DD" w:rsidRPr="003C41A6" w:rsidRDefault="006012DD" w:rsidP="003C41A6">
      <w:pPr>
        <w:numPr>
          <w:ilvl w:val="0"/>
          <w:numId w:val="36"/>
        </w:numPr>
        <w:ind w:left="737" w:hanging="737"/>
        <w:jc w:val="both"/>
        <w:rPr>
          <w:rFonts w:ascii="Times New Roman" w:hAnsi="Times New Roman"/>
          <w:snapToGrid w:val="0"/>
        </w:rPr>
      </w:pPr>
      <w:r w:rsidRPr="003C41A6">
        <w:rPr>
          <w:rFonts w:ascii="Times New Roman" w:hAnsi="Times New Roman"/>
          <w:snapToGrid w:val="0"/>
        </w:rPr>
        <w:t xml:space="preserve">This policy applies to any employee who is taking up their first appointment with </w:t>
      </w:r>
      <w:r w:rsidR="00CE127A" w:rsidRPr="003C41A6">
        <w:rPr>
          <w:rFonts w:ascii="Times New Roman" w:hAnsi="Times New Roman"/>
          <w:snapToGrid w:val="0"/>
        </w:rPr>
        <w:t xml:space="preserve">Bradley Stoke Town </w:t>
      </w:r>
      <w:r w:rsidRPr="003C41A6">
        <w:rPr>
          <w:rFonts w:ascii="Times New Roman" w:hAnsi="Times New Roman"/>
          <w:snapToGrid w:val="0"/>
        </w:rPr>
        <w:t>Council, whether it is a temporary or permanent contract.</w:t>
      </w:r>
      <w:r w:rsidR="009218E4" w:rsidRPr="003C41A6">
        <w:rPr>
          <w:rFonts w:ascii="Times New Roman" w:hAnsi="Times New Roman"/>
          <w:snapToGrid w:val="0"/>
        </w:rPr>
        <w:t xml:space="preserve"> </w:t>
      </w:r>
      <w:r w:rsidR="00CE127A" w:rsidRPr="003C41A6">
        <w:rPr>
          <w:rFonts w:ascii="Times New Roman" w:hAnsi="Times New Roman"/>
          <w:snapToGrid w:val="0"/>
        </w:rPr>
        <w:t xml:space="preserve">Apprentices are not </w:t>
      </w:r>
      <w:r w:rsidRPr="003C41A6">
        <w:rPr>
          <w:rFonts w:ascii="Times New Roman" w:hAnsi="Times New Roman"/>
          <w:snapToGrid w:val="0"/>
        </w:rPr>
        <w:t>subject to the Probation Procedure</w:t>
      </w:r>
      <w:r w:rsidR="00CE127A" w:rsidRPr="003C41A6">
        <w:rPr>
          <w:rFonts w:ascii="Times New Roman" w:hAnsi="Times New Roman"/>
          <w:snapToGrid w:val="0"/>
        </w:rPr>
        <w:t xml:space="preserve"> .</w:t>
      </w:r>
      <w:r w:rsidRPr="003C41A6">
        <w:rPr>
          <w:rFonts w:ascii="Times New Roman" w:hAnsi="Times New Roman"/>
          <w:snapToGrid w:val="0"/>
        </w:rPr>
        <w:t>A probationary period enables both parties in a contract of employment to assess the suitability of an individual to the role and the organisation, and to enable members of staff to be trained in the council’s working methods and procedures.</w:t>
      </w:r>
    </w:p>
    <w:p w14:paraId="4F1863F4" w14:textId="77777777" w:rsidR="00CE127A" w:rsidRPr="0078274B" w:rsidRDefault="00CE127A" w:rsidP="00CE127A">
      <w:pPr>
        <w:rPr>
          <w:rFonts w:ascii="Times New Roman" w:hAnsi="Times New Roman"/>
          <w:snapToGrid w:val="0"/>
          <w:sz w:val="16"/>
          <w:szCs w:val="16"/>
        </w:rPr>
      </w:pPr>
    </w:p>
    <w:p w14:paraId="75BF68AB" w14:textId="77777777" w:rsidR="006012DD" w:rsidRPr="003C41A6" w:rsidRDefault="006012DD" w:rsidP="003C41A6">
      <w:pPr>
        <w:numPr>
          <w:ilvl w:val="0"/>
          <w:numId w:val="36"/>
        </w:numPr>
        <w:ind w:left="737" w:hanging="737"/>
        <w:rPr>
          <w:rFonts w:ascii="Times New Roman" w:hAnsi="Times New Roman"/>
          <w:snapToGrid w:val="0"/>
        </w:rPr>
      </w:pPr>
      <w:r w:rsidRPr="003C41A6">
        <w:rPr>
          <w:rFonts w:ascii="Times New Roman" w:hAnsi="Times New Roman"/>
          <w:snapToGrid w:val="0"/>
        </w:rPr>
        <w:t>The purpose of a probationary period is to enable the organisation to assess the skills, conduct, capability and attendance of an individual before deciding whether or not to confirm the appointment. The council is committed to providing clarity of expectation, reasonable training and support needed for new employees to meet the required standards during their probationary period.</w:t>
      </w:r>
    </w:p>
    <w:p w14:paraId="4B1F70F1" w14:textId="77777777" w:rsidR="009218E4" w:rsidRPr="0078274B" w:rsidRDefault="009218E4" w:rsidP="009218E4">
      <w:pPr>
        <w:ind w:firstLine="720"/>
        <w:rPr>
          <w:rFonts w:ascii="Times New Roman" w:hAnsi="Times New Roman"/>
          <w:snapToGrid w:val="0"/>
          <w:sz w:val="20"/>
          <w:szCs w:val="20"/>
        </w:rPr>
      </w:pPr>
    </w:p>
    <w:p w14:paraId="103C9B1B" w14:textId="77777777" w:rsidR="0078274B" w:rsidRPr="0078274B" w:rsidRDefault="0078274B" w:rsidP="009218E4">
      <w:pPr>
        <w:ind w:firstLine="720"/>
        <w:rPr>
          <w:rFonts w:ascii="Times New Roman" w:hAnsi="Times New Roman"/>
          <w:snapToGrid w:val="0"/>
          <w:sz w:val="20"/>
          <w:szCs w:val="20"/>
        </w:rPr>
      </w:pPr>
    </w:p>
    <w:p w14:paraId="00170E37" w14:textId="77777777" w:rsidR="00837F5A" w:rsidRPr="003C41A6" w:rsidRDefault="00716719" w:rsidP="00E97EE4">
      <w:pPr>
        <w:numPr>
          <w:ilvl w:val="0"/>
          <w:numId w:val="37"/>
        </w:numPr>
        <w:tabs>
          <w:tab w:val="left" w:pos="748"/>
        </w:tabs>
        <w:jc w:val="both"/>
        <w:rPr>
          <w:rFonts w:ascii="Times New Roman" w:hAnsi="Times New Roman"/>
          <w:b/>
        </w:rPr>
      </w:pPr>
      <w:r w:rsidRPr="003C41A6">
        <w:rPr>
          <w:rFonts w:ascii="Times New Roman" w:hAnsi="Times New Roman"/>
          <w:b/>
        </w:rPr>
        <w:t>PROBATIONARY POLICY</w:t>
      </w:r>
    </w:p>
    <w:p w14:paraId="0F88F853" w14:textId="77777777" w:rsidR="00716719" w:rsidRPr="0078274B" w:rsidRDefault="00716719" w:rsidP="00716719">
      <w:pPr>
        <w:tabs>
          <w:tab w:val="left" w:pos="748"/>
        </w:tabs>
        <w:jc w:val="both"/>
        <w:rPr>
          <w:rFonts w:ascii="Times New Roman" w:hAnsi="Times New Roman"/>
          <w:b/>
          <w:sz w:val="16"/>
          <w:szCs w:val="16"/>
        </w:rPr>
      </w:pPr>
    </w:p>
    <w:p w14:paraId="14AB3F4E" w14:textId="77777777" w:rsidR="00716719" w:rsidRPr="003C41A6" w:rsidRDefault="000B47C5" w:rsidP="003C41A6">
      <w:pPr>
        <w:numPr>
          <w:ilvl w:val="1"/>
          <w:numId w:val="37"/>
        </w:numPr>
        <w:tabs>
          <w:tab w:val="left" w:pos="748"/>
        </w:tabs>
        <w:ind w:left="737" w:hanging="737"/>
        <w:rPr>
          <w:rFonts w:ascii="Times New Roman" w:hAnsi="Times New Roman"/>
          <w:snapToGrid w:val="0"/>
        </w:rPr>
      </w:pPr>
      <w:r w:rsidRPr="003C41A6">
        <w:rPr>
          <w:rFonts w:ascii="Times New Roman" w:hAnsi="Times New Roman"/>
          <w:snapToGrid w:val="0"/>
        </w:rPr>
        <w:t>A</w:t>
      </w:r>
      <w:r w:rsidR="00716719" w:rsidRPr="003C41A6">
        <w:rPr>
          <w:rFonts w:ascii="Times New Roman" w:hAnsi="Times New Roman"/>
          <w:snapToGrid w:val="0"/>
        </w:rPr>
        <w:t>ll new employees (including those from other authorities) to the Council are subject to the Probationary Policy.  Apprentices are not subject to the Probation Procedure.</w:t>
      </w:r>
    </w:p>
    <w:p w14:paraId="08A8487C" w14:textId="77777777" w:rsidR="00716719" w:rsidRPr="0078274B" w:rsidRDefault="00716719" w:rsidP="00716719">
      <w:pPr>
        <w:ind w:firstLine="720"/>
        <w:rPr>
          <w:rFonts w:ascii="Times New Roman" w:hAnsi="Times New Roman"/>
          <w:snapToGrid w:val="0"/>
          <w:sz w:val="16"/>
          <w:szCs w:val="16"/>
        </w:rPr>
      </w:pPr>
    </w:p>
    <w:p w14:paraId="3AF1605C" w14:textId="77777777" w:rsidR="00716719" w:rsidRPr="003C41A6" w:rsidRDefault="00716719" w:rsidP="003C41A6">
      <w:pPr>
        <w:numPr>
          <w:ilvl w:val="1"/>
          <w:numId w:val="37"/>
        </w:numPr>
        <w:tabs>
          <w:tab w:val="left" w:pos="748"/>
        </w:tabs>
        <w:ind w:left="737" w:hanging="737"/>
        <w:jc w:val="both"/>
        <w:rPr>
          <w:rFonts w:ascii="Times New Roman" w:hAnsi="Times New Roman"/>
          <w:snapToGrid w:val="0"/>
        </w:rPr>
      </w:pPr>
      <w:r w:rsidRPr="003C41A6">
        <w:rPr>
          <w:rFonts w:ascii="Times New Roman" w:hAnsi="Times New Roman"/>
          <w:snapToGrid w:val="0"/>
        </w:rPr>
        <w:t>The pr</w:t>
      </w:r>
      <w:r w:rsidR="00923CB9" w:rsidRPr="003C41A6">
        <w:rPr>
          <w:rFonts w:ascii="Times New Roman" w:hAnsi="Times New Roman"/>
          <w:snapToGrid w:val="0"/>
        </w:rPr>
        <w:t xml:space="preserve">obationary period is usually </w:t>
      </w:r>
      <w:r w:rsidRPr="003C41A6">
        <w:rPr>
          <w:rFonts w:ascii="Times New Roman" w:hAnsi="Times New Roman"/>
          <w:snapToGrid w:val="0"/>
        </w:rPr>
        <w:t>six months</w:t>
      </w:r>
      <w:r w:rsidR="00923CB9" w:rsidRPr="003C41A6">
        <w:rPr>
          <w:rFonts w:ascii="Times New Roman" w:hAnsi="Times New Roman"/>
          <w:snapToGrid w:val="0"/>
        </w:rPr>
        <w:t xml:space="preserve"> and a</w:t>
      </w:r>
      <w:r w:rsidRPr="003C41A6">
        <w:rPr>
          <w:rFonts w:ascii="Times New Roman" w:hAnsi="Times New Roman"/>
          <w:snapToGrid w:val="0"/>
        </w:rPr>
        <w:t xml:space="preserve"> probationary report </w:t>
      </w:r>
      <w:r w:rsidR="00F562BE">
        <w:rPr>
          <w:rFonts w:ascii="Times New Roman" w:hAnsi="Times New Roman"/>
          <w:snapToGrid w:val="0"/>
        </w:rPr>
        <w:t xml:space="preserve">must be completed at three and </w:t>
      </w:r>
      <w:r w:rsidRPr="003C41A6">
        <w:rPr>
          <w:rFonts w:ascii="Times New Roman" w:hAnsi="Times New Roman"/>
          <w:snapToGrid w:val="0"/>
        </w:rPr>
        <w:t>five months after the employee’s start date and discussed with the employee.</w:t>
      </w:r>
    </w:p>
    <w:p w14:paraId="590A6A41" w14:textId="77777777" w:rsidR="00716719" w:rsidRPr="0078274B" w:rsidRDefault="00716719" w:rsidP="003C41A6">
      <w:pPr>
        <w:ind w:firstLine="720"/>
        <w:rPr>
          <w:rFonts w:ascii="Times New Roman" w:hAnsi="Times New Roman"/>
          <w:snapToGrid w:val="0"/>
          <w:sz w:val="16"/>
          <w:szCs w:val="16"/>
        </w:rPr>
      </w:pPr>
    </w:p>
    <w:p w14:paraId="7F9B1627" w14:textId="77777777" w:rsidR="00716719" w:rsidRPr="003C41A6" w:rsidRDefault="00716719" w:rsidP="003C41A6">
      <w:pPr>
        <w:numPr>
          <w:ilvl w:val="1"/>
          <w:numId w:val="37"/>
        </w:numPr>
        <w:tabs>
          <w:tab w:val="left" w:pos="748"/>
        </w:tabs>
        <w:ind w:left="737" w:hanging="737"/>
        <w:jc w:val="both"/>
        <w:rPr>
          <w:rFonts w:ascii="Times New Roman" w:hAnsi="Times New Roman"/>
          <w:snapToGrid w:val="0"/>
        </w:rPr>
      </w:pPr>
      <w:r w:rsidRPr="003C41A6">
        <w:rPr>
          <w:rFonts w:ascii="Times New Roman" w:hAnsi="Times New Roman"/>
          <w:snapToGrid w:val="0"/>
        </w:rPr>
        <w:t>A formal Probationary Interview should be arranged where an issue has been identified and no improvement is apparent by the fifth month</w:t>
      </w:r>
      <w:r w:rsidR="00D301D7" w:rsidRPr="003C41A6">
        <w:rPr>
          <w:rFonts w:ascii="Times New Roman" w:hAnsi="Times New Roman"/>
          <w:snapToGrid w:val="0"/>
        </w:rPr>
        <w:t xml:space="preserve"> </w:t>
      </w:r>
      <w:r w:rsidRPr="003C41A6">
        <w:rPr>
          <w:rFonts w:ascii="Times New Roman" w:hAnsi="Times New Roman"/>
          <w:snapToGrid w:val="0"/>
        </w:rPr>
        <w:t>at the latest.</w:t>
      </w:r>
      <w:r w:rsidR="00D301D7" w:rsidRPr="003C41A6">
        <w:rPr>
          <w:rFonts w:ascii="Times New Roman" w:hAnsi="Times New Roman"/>
          <w:snapToGrid w:val="0"/>
        </w:rPr>
        <w:t xml:space="preserve"> </w:t>
      </w:r>
      <w:r w:rsidRPr="003C41A6">
        <w:rPr>
          <w:rFonts w:ascii="Times New Roman" w:hAnsi="Times New Roman"/>
          <w:snapToGrid w:val="0"/>
        </w:rPr>
        <w:t xml:space="preserve">The outcome of the interview must be confirmed in writing to the </w:t>
      </w:r>
      <w:r w:rsidR="00DB5B78" w:rsidRPr="003C41A6">
        <w:rPr>
          <w:rFonts w:ascii="Times New Roman" w:hAnsi="Times New Roman"/>
          <w:snapToGrid w:val="0"/>
        </w:rPr>
        <w:t xml:space="preserve">Employee and where </w:t>
      </w:r>
      <w:r w:rsidRPr="003C41A6">
        <w:rPr>
          <w:rFonts w:ascii="Times New Roman" w:hAnsi="Times New Roman"/>
          <w:snapToGrid w:val="0"/>
        </w:rPr>
        <w:t>no improvement is apparent at the end of the probationary period, an employee will be dismissed with one weeks’ notice.</w:t>
      </w:r>
    </w:p>
    <w:p w14:paraId="7BADCE80" w14:textId="77777777" w:rsidR="00716719" w:rsidRPr="0078274B" w:rsidRDefault="00716719" w:rsidP="00716719">
      <w:pPr>
        <w:tabs>
          <w:tab w:val="left" w:pos="748"/>
        </w:tabs>
        <w:jc w:val="both"/>
        <w:rPr>
          <w:rFonts w:ascii="Times New Roman" w:hAnsi="Times New Roman"/>
          <w:sz w:val="20"/>
          <w:szCs w:val="20"/>
        </w:rPr>
      </w:pPr>
    </w:p>
    <w:p w14:paraId="55D7F9E9" w14:textId="77777777" w:rsidR="0078274B" w:rsidRPr="0078274B" w:rsidRDefault="0078274B" w:rsidP="00716719">
      <w:pPr>
        <w:tabs>
          <w:tab w:val="left" w:pos="748"/>
        </w:tabs>
        <w:jc w:val="both"/>
        <w:rPr>
          <w:rFonts w:ascii="Times New Roman" w:hAnsi="Times New Roman"/>
          <w:sz w:val="20"/>
          <w:szCs w:val="20"/>
        </w:rPr>
      </w:pPr>
    </w:p>
    <w:p w14:paraId="599B51C2" w14:textId="77777777" w:rsidR="00716719" w:rsidRPr="003C41A6" w:rsidRDefault="00DB5B78" w:rsidP="00E97EE4">
      <w:pPr>
        <w:numPr>
          <w:ilvl w:val="0"/>
          <w:numId w:val="37"/>
        </w:numPr>
        <w:tabs>
          <w:tab w:val="left" w:pos="748"/>
        </w:tabs>
        <w:ind w:left="0" w:firstLine="0"/>
        <w:jc w:val="both"/>
        <w:rPr>
          <w:rFonts w:ascii="Times New Roman" w:hAnsi="Times New Roman"/>
          <w:b/>
        </w:rPr>
      </w:pPr>
      <w:r w:rsidRPr="003C41A6">
        <w:rPr>
          <w:rFonts w:ascii="Times New Roman" w:hAnsi="Times New Roman"/>
          <w:b/>
        </w:rPr>
        <w:t>PROBATIONARY PROCEDURE</w:t>
      </w:r>
    </w:p>
    <w:p w14:paraId="369C71D1" w14:textId="77777777" w:rsidR="00DB5B78" w:rsidRPr="0078274B" w:rsidRDefault="00DB5B78" w:rsidP="003C41A6">
      <w:pPr>
        <w:tabs>
          <w:tab w:val="left" w:pos="748"/>
        </w:tabs>
        <w:jc w:val="both"/>
        <w:rPr>
          <w:rFonts w:ascii="Times New Roman" w:hAnsi="Times New Roman"/>
          <w:b/>
          <w:sz w:val="16"/>
          <w:szCs w:val="16"/>
        </w:rPr>
      </w:pPr>
    </w:p>
    <w:p w14:paraId="2AC73FCF" w14:textId="77777777" w:rsidR="00716719" w:rsidRPr="003C41A6" w:rsidRDefault="00E75109" w:rsidP="003C41A6">
      <w:pPr>
        <w:ind w:left="737" w:hanging="737"/>
        <w:rPr>
          <w:rFonts w:ascii="Times New Roman" w:hAnsi="Times New Roman"/>
        </w:rPr>
      </w:pPr>
      <w:r w:rsidRPr="003C41A6">
        <w:rPr>
          <w:rFonts w:ascii="Times New Roman" w:hAnsi="Times New Roman"/>
        </w:rPr>
        <w:t>3.1</w:t>
      </w:r>
      <w:r w:rsidRPr="003C41A6">
        <w:rPr>
          <w:rFonts w:ascii="Times New Roman" w:hAnsi="Times New Roman"/>
        </w:rPr>
        <w:tab/>
      </w:r>
      <w:r w:rsidR="00DB5B78" w:rsidRPr="003C41A6">
        <w:rPr>
          <w:rFonts w:ascii="Times New Roman" w:hAnsi="Times New Roman"/>
        </w:rPr>
        <w:t xml:space="preserve">Probation is an element of performance management and as such, the development, performance and progress of employees should be constantly kept under review commencing with the probation period and throughout their </w:t>
      </w:r>
      <w:r w:rsidRPr="003C41A6">
        <w:rPr>
          <w:rFonts w:ascii="Times New Roman" w:hAnsi="Times New Roman"/>
        </w:rPr>
        <w:t>employment.</w:t>
      </w:r>
    </w:p>
    <w:p w14:paraId="38E7BCB8" w14:textId="77777777" w:rsidR="004607F7" w:rsidRPr="0078274B" w:rsidRDefault="004607F7" w:rsidP="004607F7">
      <w:pPr>
        <w:rPr>
          <w:rFonts w:ascii="Times New Roman" w:hAnsi="Times New Roman"/>
          <w:sz w:val="20"/>
          <w:szCs w:val="20"/>
        </w:rPr>
      </w:pPr>
    </w:p>
    <w:p w14:paraId="2D3FB47D" w14:textId="77777777" w:rsidR="0078274B" w:rsidRPr="0078274B" w:rsidRDefault="0078274B" w:rsidP="004607F7">
      <w:pPr>
        <w:rPr>
          <w:rFonts w:ascii="Times New Roman" w:hAnsi="Times New Roman"/>
          <w:sz w:val="20"/>
          <w:szCs w:val="20"/>
        </w:rPr>
      </w:pPr>
    </w:p>
    <w:p w14:paraId="7FFBEA7C" w14:textId="77777777" w:rsidR="00837F5A" w:rsidRPr="003C41A6" w:rsidRDefault="004754E5" w:rsidP="00E97EE4">
      <w:pPr>
        <w:numPr>
          <w:ilvl w:val="0"/>
          <w:numId w:val="37"/>
        </w:numPr>
        <w:tabs>
          <w:tab w:val="left" w:pos="748"/>
        </w:tabs>
        <w:ind w:left="0" w:firstLine="0"/>
        <w:jc w:val="both"/>
        <w:rPr>
          <w:rFonts w:ascii="Times New Roman" w:hAnsi="Times New Roman"/>
          <w:b/>
        </w:rPr>
      </w:pPr>
      <w:r w:rsidRPr="003C41A6">
        <w:rPr>
          <w:rFonts w:ascii="Times New Roman" w:hAnsi="Times New Roman"/>
          <w:b/>
        </w:rPr>
        <w:t>PROBATIONARY REPORT</w:t>
      </w:r>
    </w:p>
    <w:p w14:paraId="7E5F9765" w14:textId="77777777" w:rsidR="004607F7" w:rsidRPr="0078274B" w:rsidRDefault="004607F7" w:rsidP="004607F7">
      <w:pPr>
        <w:pStyle w:val="BodyText"/>
        <w:tabs>
          <w:tab w:val="left" w:pos="748"/>
        </w:tabs>
        <w:ind w:left="720" w:hanging="720"/>
        <w:jc w:val="both"/>
        <w:rPr>
          <w:rFonts w:ascii="Times New Roman" w:hAnsi="Times New Roman"/>
          <w:sz w:val="16"/>
          <w:szCs w:val="16"/>
        </w:rPr>
      </w:pPr>
    </w:p>
    <w:p w14:paraId="344003BD" w14:textId="77777777" w:rsidR="004607F7" w:rsidRPr="003C41A6" w:rsidRDefault="004607F7"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 xml:space="preserve">Managers should hold regular 1:1 meetings with the new employee during the probationary period and ensure that the employee is clear about their role purpose and specific objectives, which will continue to be reviewed and developed throughout their employment. Records of </w:t>
      </w:r>
      <w:r w:rsidR="00E75109" w:rsidRPr="003C41A6">
        <w:rPr>
          <w:rFonts w:ascii="Times New Roman" w:hAnsi="Times New Roman"/>
        </w:rPr>
        <w:t xml:space="preserve">the </w:t>
      </w:r>
      <w:r w:rsidRPr="003C41A6">
        <w:rPr>
          <w:rFonts w:ascii="Times New Roman" w:hAnsi="Times New Roman"/>
        </w:rPr>
        <w:t>meetings should be kept and ref</w:t>
      </w:r>
      <w:r w:rsidR="00E75109" w:rsidRPr="003C41A6">
        <w:rPr>
          <w:rFonts w:ascii="Times New Roman" w:hAnsi="Times New Roman"/>
        </w:rPr>
        <w:t xml:space="preserve">erred to.  </w:t>
      </w:r>
    </w:p>
    <w:p w14:paraId="16DC41DB" w14:textId="77777777" w:rsidR="00FD2473" w:rsidRPr="0078274B" w:rsidRDefault="00FD2473" w:rsidP="004607F7">
      <w:pPr>
        <w:pStyle w:val="BodyText"/>
        <w:tabs>
          <w:tab w:val="left" w:pos="748"/>
        </w:tabs>
        <w:ind w:left="720" w:hanging="720"/>
        <w:jc w:val="both"/>
        <w:rPr>
          <w:rFonts w:ascii="Times New Roman" w:hAnsi="Times New Roman"/>
          <w:sz w:val="16"/>
          <w:szCs w:val="16"/>
        </w:rPr>
      </w:pPr>
    </w:p>
    <w:p w14:paraId="1AD71A05" w14:textId="77777777" w:rsidR="004607F7" w:rsidRPr="003C41A6" w:rsidRDefault="004607F7"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 xml:space="preserve">The Probationary Report </w:t>
      </w:r>
      <w:r w:rsidR="005B13CD">
        <w:rPr>
          <w:rFonts w:ascii="Times New Roman" w:hAnsi="Times New Roman"/>
        </w:rPr>
        <w:t xml:space="preserve">must be completed at three and </w:t>
      </w:r>
      <w:r w:rsidRPr="003C41A6">
        <w:rPr>
          <w:rFonts w:ascii="Times New Roman" w:hAnsi="Times New Roman"/>
        </w:rPr>
        <w:t>five months after the employee’s start dat</w:t>
      </w:r>
      <w:r w:rsidR="00E75109" w:rsidRPr="003C41A6">
        <w:rPr>
          <w:rFonts w:ascii="Times New Roman" w:hAnsi="Times New Roman"/>
        </w:rPr>
        <w:t>e.</w:t>
      </w:r>
    </w:p>
    <w:p w14:paraId="490DF2C7" w14:textId="77777777" w:rsidR="00FD2473" w:rsidRPr="0078274B" w:rsidRDefault="00FD2473" w:rsidP="004607F7">
      <w:pPr>
        <w:pStyle w:val="BodyText"/>
        <w:tabs>
          <w:tab w:val="left" w:pos="748"/>
        </w:tabs>
        <w:ind w:left="720" w:hanging="720"/>
        <w:jc w:val="both"/>
        <w:rPr>
          <w:rFonts w:ascii="Times New Roman" w:hAnsi="Times New Roman"/>
          <w:sz w:val="16"/>
          <w:szCs w:val="16"/>
        </w:rPr>
      </w:pPr>
    </w:p>
    <w:p w14:paraId="3727A8A4" w14:textId="77777777" w:rsidR="004607F7" w:rsidRPr="003C41A6" w:rsidRDefault="004607F7"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An appointment can be confirmed at three months if the employee’s p</w:t>
      </w:r>
      <w:r w:rsidR="00E75109" w:rsidRPr="003C41A6">
        <w:rPr>
          <w:rFonts w:ascii="Times New Roman" w:hAnsi="Times New Roman"/>
        </w:rPr>
        <w:t xml:space="preserve">erformance is satisfactory.  </w:t>
      </w:r>
    </w:p>
    <w:p w14:paraId="077D6815" w14:textId="77777777" w:rsidR="004607F7" w:rsidRPr="0078274B" w:rsidRDefault="004607F7" w:rsidP="00BF7B2B">
      <w:pPr>
        <w:pStyle w:val="BodyText"/>
        <w:tabs>
          <w:tab w:val="left" w:pos="748"/>
        </w:tabs>
        <w:ind w:left="720" w:hanging="720"/>
        <w:jc w:val="both"/>
        <w:rPr>
          <w:rFonts w:ascii="Times New Roman" w:hAnsi="Times New Roman"/>
          <w:sz w:val="16"/>
          <w:szCs w:val="16"/>
          <w:highlight w:val="yellow"/>
        </w:rPr>
      </w:pPr>
    </w:p>
    <w:p w14:paraId="710EB28F" w14:textId="77777777" w:rsidR="004607F7" w:rsidRPr="003C41A6" w:rsidRDefault="004607F7"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An appointment can be terminated if the performance is unsatisfactory and unlikely to improve, and sufficient time has been allowed for</w:t>
      </w:r>
      <w:r w:rsidR="00A266E5" w:rsidRPr="003C41A6">
        <w:rPr>
          <w:rFonts w:ascii="Times New Roman" w:hAnsi="Times New Roman"/>
        </w:rPr>
        <w:t xml:space="preserve"> </w:t>
      </w:r>
      <w:r w:rsidRPr="003C41A6">
        <w:rPr>
          <w:rFonts w:ascii="Times New Roman" w:hAnsi="Times New Roman"/>
        </w:rPr>
        <w:t>improvement, equally if the employee’s behaviour or actions are sig</w:t>
      </w:r>
      <w:r w:rsidR="00E75109" w:rsidRPr="003C41A6">
        <w:rPr>
          <w:rFonts w:ascii="Times New Roman" w:hAnsi="Times New Roman"/>
        </w:rPr>
        <w:t xml:space="preserve">nificantly unacceptable. </w:t>
      </w:r>
    </w:p>
    <w:p w14:paraId="5BE51C59" w14:textId="77777777" w:rsidR="00E75109" w:rsidRPr="0078274B" w:rsidRDefault="00E75109" w:rsidP="004607F7">
      <w:pPr>
        <w:pStyle w:val="BodyText"/>
        <w:tabs>
          <w:tab w:val="left" w:pos="748"/>
        </w:tabs>
        <w:ind w:left="720" w:hanging="720"/>
        <w:jc w:val="both"/>
        <w:rPr>
          <w:rFonts w:ascii="Times New Roman" w:hAnsi="Times New Roman"/>
          <w:sz w:val="16"/>
          <w:szCs w:val="16"/>
        </w:rPr>
      </w:pPr>
    </w:p>
    <w:p w14:paraId="7F7D5AAB" w14:textId="77777777" w:rsidR="004607F7" w:rsidRPr="003C41A6" w:rsidRDefault="004607F7"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The manager should discuss the probation report with the employee to ensure the employee has the opportunity to comment on and improve their performance where an area of weakness has been identified.</w:t>
      </w:r>
    </w:p>
    <w:p w14:paraId="070C583F" w14:textId="77777777" w:rsidR="00E75109" w:rsidRPr="003C41A6" w:rsidRDefault="00E75109" w:rsidP="004607F7">
      <w:pPr>
        <w:pStyle w:val="BodyText"/>
        <w:tabs>
          <w:tab w:val="left" w:pos="748"/>
        </w:tabs>
        <w:ind w:left="720" w:hanging="720"/>
        <w:jc w:val="both"/>
        <w:rPr>
          <w:rFonts w:ascii="Times New Roman" w:hAnsi="Times New Roman"/>
        </w:rPr>
      </w:pPr>
    </w:p>
    <w:p w14:paraId="7FA221C1" w14:textId="77777777" w:rsidR="004607F7" w:rsidRPr="003C41A6" w:rsidRDefault="004607F7"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lastRenderedPageBreak/>
        <w:t>Where no improvement is apparent at the end of the probationary period, an employee will be dismisse</w:t>
      </w:r>
      <w:r w:rsidR="00E75109" w:rsidRPr="003C41A6">
        <w:rPr>
          <w:rFonts w:ascii="Times New Roman" w:hAnsi="Times New Roman"/>
        </w:rPr>
        <w:t xml:space="preserve">d with one weeks’ notice. </w:t>
      </w:r>
    </w:p>
    <w:p w14:paraId="09F5E426" w14:textId="77777777" w:rsidR="00E75109" w:rsidRPr="0078274B" w:rsidRDefault="00E75109" w:rsidP="00E75109">
      <w:pPr>
        <w:pStyle w:val="BodyText"/>
        <w:tabs>
          <w:tab w:val="left" w:pos="748"/>
        </w:tabs>
        <w:ind w:left="720" w:hanging="720"/>
        <w:jc w:val="both"/>
        <w:rPr>
          <w:rFonts w:ascii="Times New Roman" w:hAnsi="Times New Roman"/>
          <w:sz w:val="20"/>
        </w:rPr>
      </w:pPr>
    </w:p>
    <w:p w14:paraId="393E432C" w14:textId="77777777" w:rsidR="0078274B" w:rsidRPr="0078274B" w:rsidRDefault="0078274B" w:rsidP="00E75109">
      <w:pPr>
        <w:pStyle w:val="BodyText"/>
        <w:tabs>
          <w:tab w:val="left" w:pos="748"/>
        </w:tabs>
        <w:ind w:left="720" w:hanging="720"/>
        <w:jc w:val="both"/>
        <w:rPr>
          <w:rFonts w:ascii="Times New Roman" w:hAnsi="Times New Roman"/>
          <w:sz w:val="20"/>
        </w:rPr>
      </w:pPr>
    </w:p>
    <w:p w14:paraId="24A3BFC2" w14:textId="77777777" w:rsidR="00E75109" w:rsidRPr="003C41A6" w:rsidRDefault="00CC5FAA" w:rsidP="00CC5FAA">
      <w:pPr>
        <w:numPr>
          <w:ilvl w:val="0"/>
          <w:numId w:val="37"/>
        </w:numPr>
        <w:tabs>
          <w:tab w:val="left" w:pos="748"/>
        </w:tabs>
        <w:ind w:left="0" w:firstLine="0"/>
        <w:jc w:val="both"/>
        <w:rPr>
          <w:rFonts w:ascii="Times New Roman" w:hAnsi="Times New Roman"/>
          <w:b/>
        </w:rPr>
      </w:pPr>
      <w:r w:rsidRPr="003C41A6">
        <w:rPr>
          <w:rFonts w:ascii="Times New Roman" w:hAnsi="Times New Roman"/>
          <w:b/>
        </w:rPr>
        <w:t>PROBATIONARY INTERVIEW</w:t>
      </w:r>
    </w:p>
    <w:p w14:paraId="390047F9" w14:textId="77777777" w:rsidR="004607F7" w:rsidRPr="0078274B" w:rsidRDefault="004607F7" w:rsidP="00BF7B2B">
      <w:pPr>
        <w:pStyle w:val="BodyText"/>
        <w:tabs>
          <w:tab w:val="left" w:pos="748"/>
        </w:tabs>
        <w:ind w:left="720" w:hanging="720"/>
        <w:jc w:val="both"/>
        <w:rPr>
          <w:rFonts w:ascii="Times New Roman" w:hAnsi="Times New Roman"/>
          <w:sz w:val="16"/>
          <w:szCs w:val="16"/>
          <w:highlight w:val="yellow"/>
        </w:rPr>
      </w:pPr>
    </w:p>
    <w:p w14:paraId="5AD5F4C5" w14:textId="77777777" w:rsidR="00F74EE8" w:rsidRPr="003C41A6" w:rsidRDefault="00F74EE8"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Where a need for improvement has been identified and discussed with the employee and no improvement is apparent, a formal Probationary Interview should be arranged by the manager as soon as reasonably possible (no later than the fifth month following the employee’s start date).</w:t>
      </w:r>
    </w:p>
    <w:p w14:paraId="5D1C172F" w14:textId="77777777" w:rsidR="00F74EE8" w:rsidRPr="0078274B" w:rsidRDefault="00F74EE8" w:rsidP="00F74EE8">
      <w:pPr>
        <w:pStyle w:val="BodyText"/>
        <w:tabs>
          <w:tab w:val="left" w:pos="748"/>
        </w:tabs>
        <w:ind w:left="720" w:hanging="720"/>
        <w:jc w:val="both"/>
        <w:rPr>
          <w:rFonts w:ascii="Times New Roman" w:hAnsi="Times New Roman"/>
          <w:sz w:val="16"/>
          <w:szCs w:val="16"/>
        </w:rPr>
      </w:pPr>
    </w:p>
    <w:p w14:paraId="19B25C50" w14:textId="77777777" w:rsidR="00F74EE8" w:rsidRPr="003C41A6" w:rsidRDefault="00F74EE8"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The employee should be advised in writing of the interview giving a broad outline of the areas for improvement, which will be discussed fully at the interview.</w:t>
      </w:r>
    </w:p>
    <w:p w14:paraId="6A8C34AA" w14:textId="77777777" w:rsidR="00F74EE8" w:rsidRPr="0078274B" w:rsidRDefault="00F74EE8" w:rsidP="00F74EE8">
      <w:pPr>
        <w:pStyle w:val="BodyText"/>
        <w:tabs>
          <w:tab w:val="left" w:pos="748"/>
        </w:tabs>
        <w:ind w:left="720" w:hanging="720"/>
        <w:jc w:val="both"/>
        <w:rPr>
          <w:rFonts w:ascii="Times New Roman" w:hAnsi="Times New Roman"/>
          <w:sz w:val="16"/>
          <w:szCs w:val="16"/>
        </w:rPr>
      </w:pPr>
    </w:p>
    <w:p w14:paraId="1FCD422A" w14:textId="77777777" w:rsidR="00F74EE8" w:rsidRDefault="00F74EE8"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The line manager and employee will be present at the interview and the Probation Interview Procedure followed. Employees have the right to be accompanied at this interview if they wish.</w:t>
      </w:r>
    </w:p>
    <w:p w14:paraId="20700805" w14:textId="77777777" w:rsidR="00F06852" w:rsidRPr="0078274B" w:rsidRDefault="00F06852" w:rsidP="00F06852">
      <w:pPr>
        <w:pStyle w:val="ListParagraph"/>
        <w:rPr>
          <w:rFonts w:ascii="Times New Roman" w:hAnsi="Times New Roman"/>
          <w:sz w:val="16"/>
          <w:szCs w:val="16"/>
        </w:rPr>
      </w:pPr>
    </w:p>
    <w:p w14:paraId="04F07B97" w14:textId="77777777" w:rsidR="0079326F" w:rsidRDefault="0079326F" w:rsidP="00EE6635">
      <w:pPr>
        <w:pStyle w:val="BodyText"/>
        <w:tabs>
          <w:tab w:val="left" w:pos="748"/>
        </w:tabs>
        <w:ind w:left="720"/>
        <w:jc w:val="both"/>
        <w:rPr>
          <w:rFonts w:ascii="Times New Roman" w:hAnsi="Times New Roman"/>
        </w:rPr>
      </w:pPr>
      <w:r>
        <w:rPr>
          <w:rFonts w:ascii="Times New Roman" w:hAnsi="Times New Roman"/>
        </w:rPr>
        <w:tab/>
      </w:r>
      <w:r w:rsidRPr="00307957">
        <w:rPr>
          <w:rFonts w:ascii="Times New Roman" w:hAnsi="Times New Roman"/>
        </w:rPr>
        <w:t>The line manager usually chairs the meeting, introducing all parties and explain</w:t>
      </w:r>
      <w:r>
        <w:rPr>
          <w:rFonts w:ascii="Times New Roman" w:hAnsi="Times New Roman"/>
        </w:rPr>
        <w:t>ing the format of the interview, they will then present</w:t>
      </w:r>
      <w:r w:rsidRPr="00307957">
        <w:rPr>
          <w:rFonts w:ascii="Times New Roman" w:hAnsi="Times New Roman"/>
        </w:rPr>
        <w:t xml:space="preserve"> the background and the facts of the case which should include:</w:t>
      </w:r>
    </w:p>
    <w:p w14:paraId="18C2062E" w14:textId="77777777" w:rsidR="0079326F" w:rsidRPr="0078274B" w:rsidRDefault="0079326F" w:rsidP="0079326F">
      <w:pPr>
        <w:pStyle w:val="BodyText"/>
        <w:tabs>
          <w:tab w:val="left" w:pos="748"/>
        </w:tabs>
        <w:ind w:left="720"/>
        <w:jc w:val="both"/>
        <w:rPr>
          <w:rFonts w:ascii="Times New Roman" w:hAnsi="Times New Roman"/>
          <w:sz w:val="16"/>
          <w:szCs w:val="16"/>
        </w:rPr>
      </w:pPr>
    </w:p>
    <w:p w14:paraId="6673E0A2" w14:textId="77777777" w:rsidR="0079326F" w:rsidRPr="00307957" w:rsidRDefault="0079326F" w:rsidP="0079326F">
      <w:pPr>
        <w:pStyle w:val="BodyText"/>
        <w:numPr>
          <w:ilvl w:val="1"/>
          <w:numId w:val="44"/>
        </w:numPr>
        <w:tabs>
          <w:tab w:val="left" w:pos="748"/>
        </w:tabs>
        <w:jc w:val="both"/>
        <w:rPr>
          <w:rFonts w:ascii="Times New Roman" w:hAnsi="Times New Roman"/>
        </w:rPr>
      </w:pPr>
      <w:r w:rsidRPr="00307957">
        <w:rPr>
          <w:rFonts w:ascii="Times New Roman" w:hAnsi="Times New Roman"/>
        </w:rPr>
        <w:t>Employee details – date of commencement, post title, grade, location;</w:t>
      </w:r>
    </w:p>
    <w:p w14:paraId="067DA376" w14:textId="77777777" w:rsidR="0079326F" w:rsidRPr="00307957" w:rsidRDefault="0079326F" w:rsidP="0079326F">
      <w:pPr>
        <w:pStyle w:val="BodyText"/>
        <w:numPr>
          <w:ilvl w:val="1"/>
          <w:numId w:val="44"/>
        </w:numPr>
        <w:tabs>
          <w:tab w:val="left" w:pos="748"/>
        </w:tabs>
        <w:jc w:val="both"/>
        <w:rPr>
          <w:rFonts w:ascii="Times New Roman" w:hAnsi="Times New Roman"/>
        </w:rPr>
      </w:pPr>
      <w:r w:rsidRPr="00307957">
        <w:rPr>
          <w:rFonts w:ascii="Times New Roman" w:hAnsi="Times New Roman"/>
        </w:rPr>
        <w:t>Strengths and weaknesses identified;</w:t>
      </w:r>
    </w:p>
    <w:p w14:paraId="1CF49BF8" w14:textId="77777777" w:rsidR="0079326F" w:rsidRPr="00307957" w:rsidRDefault="0079326F" w:rsidP="0079326F">
      <w:pPr>
        <w:pStyle w:val="BodyText"/>
        <w:numPr>
          <w:ilvl w:val="1"/>
          <w:numId w:val="44"/>
        </w:numPr>
        <w:tabs>
          <w:tab w:val="left" w:pos="748"/>
        </w:tabs>
        <w:jc w:val="both"/>
        <w:rPr>
          <w:rFonts w:ascii="Times New Roman" w:hAnsi="Times New Roman"/>
        </w:rPr>
      </w:pPr>
      <w:r w:rsidRPr="00307957">
        <w:rPr>
          <w:rFonts w:ascii="Times New Roman" w:hAnsi="Times New Roman"/>
        </w:rPr>
        <w:t>Induction, support and training provided;</w:t>
      </w:r>
    </w:p>
    <w:p w14:paraId="6F10321D" w14:textId="77777777" w:rsidR="0079326F" w:rsidRPr="00307957" w:rsidRDefault="0079326F" w:rsidP="0079326F">
      <w:pPr>
        <w:pStyle w:val="BodyText"/>
        <w:numPr>
          <w:ilvl w:val="1"/>
          <w:numId w:val="44"/>
        </w:numPr>
        <w:tabs>
          <w:tab w:val="left" w:pos="748"/>
        </w:tabs>
        <w:jc w:val="both"/>
        <w:rPr>
          <w:rFonts w:ascii="Times New Roman" w:hAnsi="Times New Roman"/>
        </w:rPr>
      </w:pPr>
      <w:r w:rsidRPr="00307957">
        <w:rPr>
          <w:rFonts w:ascii="Times New Roman" w:hAnsi="Times New Roman"/>
        </w:rPr>
        <w:t>Guidance and assistance provided to overcome the weaknesses;</w:t>
      </w:r>
    </w:p>
    <w:p w14:paraId="5B5F6524" w14:textId="77777777" w:rsidR="0079326F" w:rsidRPr="00307957" w:rsidRDefault="0079326F" w:rsidP="0079326F">
      <w:pPr>
        <w:pStyle w:val="BodyText"/>
        <w:numPr>
          <w:ilvl w:val="1"/>
          <w:numId w:val="44"/>
        </w:numPr>
        <w:tabs>
          <w:tab w:val="left" w:pos="748"/>
        </w:tabs>
        <w:jc w:val="both"/>
        <w:rPr>
          <w:rFonts w:ascii="Times New Roman" w:hAnsi="Times New Roman"/>
        </w:rPr>
      </w:pPr>
      <w:r w:rsidRPr="00307957">
        <w:rPr>
          <w:rFonts w:ascii="Times New Roman" w:hAnsi="Times New Roman"/>
        </w:rPr>
        <w:t>Objectives and timescales agreed;</w:t>
      </w:r>
    </w:p>
    <w:p w14:paraId="75B7F16A" w14:textId="77777777" w:rsidR="0079326F" w:rsidRPr="0079326F" w:rsidRDefault="0079326F" w:rsidP="0079326F">
      <w:pPr>
        <w:pStyle w:val="BodyText"/>
        <w:numPr>
          <w:ilvl w:val="1"/>
          <w:numId w:val="44"/>
        </w:numPr>
        <w:tabs>
          <w:tab w:val="left" w:pos="748"/>
        </w:tabs>
        <w:jc w:val="both"/>
        <w:rPr>
          <w:rFonts w:ascii="Times New Roman" w:hAnsi="Times New Roman"/>
        </w:rPr>
      </w:pPr>
      <w:r w:rsidRPr="0079326F">
        <w:rPr>
          <w:rFonts w:ascii="Times New Roman" w:hAnsi="Times New Roman"/>
        </w:rPr>
        <w:t>Supervision and support provided including evidence e.g. reports from meetings ;</w:t>
      </w:r>
    </w:p>
    <w:p w14:paraId="2CB55975" w14:textId="77777777" w:rsidR="0079326F" w:rsidRPr="0079326F" w:rsidRDefault="0079326F" w:rsidP="0079326F">
      <w:pPr>
        <w:pStyle w:val="BodyText"/>
        <w:numPr>
          <w:ilvl w:val="1"/>
          <w:numId w:val="44"/>
        </w:numPr>
        <w:tabs>
          <w:tab w:val="left" w:pos="748"/>
        </w:tabs>
        <w:jc w:val="both"/>
        <w:rPr>
          <w:rFonts w:ascii="Times New Roman" w:hAnsi="Times New Roman"/>
        </w:rPr>
      </w:pPr>
      <w:r w:rsidRPr="0079326F">
        <w:rPr>
          <w:rFonts w:ascii="Times New Roman" w:hAnsi="Times New Roman"/>
        </w:rPr>
        <w:t>The line manager must make clear to the employee how their performance is less than satisfactory and that unless there are mitigating circumstances, the employment will not be confirmed.</w:t>
      </w:r>
    </w:p>
    <w:p w14:paraId="4435B159" w14:textId="77777777" w:rsidR="0079326F" w:rsidRPr="0078274B" w:rsidRDefault="0079326F" w:rsidP="0079326F">
      <w:pPr>
        <w:pStyle w:val="BodyText"/>
        <w:tabs>
          <w:tab w:val="left" w:pos="748"/>
        </w:tabs>
        <w:ind w:left="1800"/>
        <w:jc w:val="both"/>
        <w:rPr>
          <w:rFonts w:ascii="Times New Roman" w:hAnsi="Times New Roman"/>
          <w:sz w:val="16"/>
          <w:szCs w:val="16"/>
        </w:rPr>
      </w:pPr>
    </w:p>
    <w:p w14:paraId="5AE186FC" w14:textId="77777777" w:rsidR="0079326F" w:rsidRDefault="0079326F" w:rsidP="0079326F">
      <w:pPr>
        <w:pStyle w:val="BodyText"/>
        <w:tabs>
          <w:tab w:val="left" w:pos="748"/>
        </w:tabs>
        <w:ind w:left="720"/>
        <w:jc w:val="both"/>
        <w:rPr>
          <w:rFonts w:ascii="Times New Roman" w:hAnsi="Times New Roman"/>
        </w:rPr>
      </w:pPr>
      <w:r w:rsidRPr="00307957">
        <w:rPr>
          <w:rFonts w:ascii="Times New Roman" w:hAnsi="Times New Roman"/>
        </w:rPr>
        <w:t>The employee is invited to make a response or put forward any mitigating circumstances.</w:t>
      </w:r>
      <w:r w:rsidR="00974D24">
        <w:rPr>
          <w:rFonts w:ascii="Times New Roman" w:hAnsi="Times New Roman"/>
        </w:rPr>
        <w:t xml:space="preserve"> </w:t>
      </w:r>
      <w:r w:rsidRPr="00307957">
        <w:rPr>
          <w:rFonts w:ascii="Times New Roman" w:hAnsi="Times New Roman"/>
        </w:rPr>
        <w:t>The employee and person accompanying them leave the room.</w:t>
      </w:r>
    </w:p>
    <w:p w14:paraId="190461B8" w14:textId="77777777" w:rsidR="0079326F" w:rsidRPr="0078274B" w:rsidRDefault="0079326F" w:rsidP="0079326F">
      <w:pPr>
        <w:pStyle w:val="BodyText"/>
        <w:tabs>
          <w:tab w:val="left" w:pos="748"/>
        </w:tabs>
        <w:ind w:left="1800"/>
        <w:jc w:val="both"/>
        <w:rPr>
          <w:rFonts w:ascii="Times New Roman" w:hAnsi="Times New Roman"/>
          <w:sz w:val="16"/>
          <w:szCs w:val="16"/>
        </w:rPr>
      </w:pPr>
    </w:p>
    <w:p w14:paraId="58258019" w14:textId="77777777" w:rsidR="0079326F" w:rsidRPr="00307957" w:rsidRDefault="0079326F" w:rsidP="0079326F">
      <w:pPr>
        <w:pStyle w:val="BodyText"/>
        <w:tabs>
          <w:tab w:val="left" w:pos="748"/>
        </w:tabs>
        <w:ind w:left="720"/>
        <w:jc w:val="both"/>
        <w:rPr>
          <w:rFonts w:ascii="Times New Roman" w:hAnsi="Times New Roman"/>
        </w:rPr>
      </w:pPr>
      <w:r w:rsidRPr="00307957">
        <w:rPr>
          <w:rFonts w:ascii="Times New Roman" w:hAnsi="Times New Roman"/>
        </w:rPr>
        <w:t>The decision is made as to whether or not the employee’s employment should be confirmed, or whether an alternative extension to the probation period should be agreed.</w:t>
      </w:r>
      <w:r>
        <w:rPr>
          <w:rFonts w:ascii="Times New Roman" w:hAnsi="Times New Roman"/>
        </w:rPr>
        <w:t xml:space="preserve"> </w:t>
      </w:r>
      <w:r w:rsidRPr="00307957">
        <w:rPr>
          <w:rFonts w:ascii="Times New Roman" w:hAnsi="Times New Roman"/>
        </w:rPr>
        <w:t xml:space="preserve">If the decision is not to confirm employment, consideration will need to be given to whether the employee will be required to work the weeks’ notice or payment in lieu of notice given. </w:t>
      </w:r>
    </w:p>
    <w:p w14:paraId="31B01806" w14:textId="77777777" w:rsidR="0079326F" w:rsidRPr="0078274B" w:rsidRDefault="0079326F" w:rsidP="00F06852">
      <w:pPr>
        <w:pStyle w:val="ListParagraph"/>
        <w:rPr>
          <w:rFonts w:ascii="Times New Roman" w:hAnsi="Times New Roman"/>
          <w:sz w:val="16"/>
          <w:szCs w:val="16"/>
        </w:rPr>
      </w:pPr>
    </w:p>
    <w:p w14:paraId="4B9668F5" w14:textId="77777777" w:rsidR="00F06852" w:rsidRDefault="00F06852" w:rsidP="003C41A6">
      <w:pPr>
        <w:numPr>
          <w:ilvl w:val="1"/>
          <w:numId w:val="37"/>
        </w:numPr>
        <w:tabs>
          <w:tab w:val="left" w:pos="748"/>
        </w:tabs>
        <w:ind w:left="737" w:hanging="737"/>
        <w:jc w:val="both"/>
        <w:rPr>
          <w:rFonts w:ascii="Times New Roman" w:hAnsi="Times New Roman"/>
        </w:rPr>
      </w:pPr>
      <w:r>
        <w:rPr>
          <w:rFonts w:ascii="Times New Roman" w:hAnsi="Times New Roman"/>
        </w:rPr>
        <w:t xml:space="preserve">The </w:t>
      </w:r>
      <w:r w:rsidRPr="003C41A6">
        <w:rPr>
          <w:rFonts w:ascii="Times New Roman" w:hAnsi="Times New Roman"/>
        </w:rPr>
        <w:t>outcome of the interview must be confirmed by the manager in writing including reference to areas for improvement and the proposed course of action and confirm the employee’s right of appeal.</w:t>
      </w:r>
    </w:p>
    <w:p w14:paraId="6445637B" w14:textId="77777777" w:rsidR="00423E0D" w:rsidRPr="00423E0D" w:rsidRDefault="00423E0D" w:rsidP="00423E0D">
      <w:pPr>
        <w:tabs>
          <w:tab w:val="left" w:pos="748"/>
        </w:tabs>
        <w:ind w:left="737"/>
        <w:jc w:val="both"/>
        <w:rPr>
          <w:rFonts w:ascii="Times New Roman" w:hAnsi="Times New Roman"/>
          <w:sz w:val="20"/>
          <w:szCs w:val="20"/>
        </w:rPr>
      </w:pPr>
    </w:p>
    <w:p w14:paraId="550655C6" w14:textId="77777777" w:rsidR="00423E0D" w:rsidRPr="00423E0D" w:rsidRDefault="00423E0D" w:rsidP="00423E0D">
      <w:pPr>
        <w:tabs>
          <w:tab w:val="left" w:pos="748"/>
        </w:tabs>
        <w:ind w:left="737"/>
        <w:jc w:val="both"/>
        <w:rPr>
          <w:rFonts w:ascii="Times New Roman" w:hAnsi="Times New Roman"/>
          <w:sz w:val="20"/>
          <w:szCs w:val="20"/>
        </w:rPr>
      </w:pPr>
    </w:p>
    <w:p w14:paraId="6F1582F0" w14:textId="77777777" w:rsidR="000B47C5" w:rsidRPr="003C41A6" w:rsidRDefault="001613CB" w:rsidP="003A3549">
      <w:pPr>
        <w:numPr>
          <w:ilvl w:val="0"/>
          <w:numId w:val="37"/>
        </w:numPr>
        <w:tabs>
          <w:tab w:val="left" w:pos="748"/>
        </w:tabs>
        <w:ind w:left="0" w:firstLine="0"/>
        <w:jc w:val="both"/>
        <w:rPr>
          <w:rFonts w:ascii="Times New Roman" w:hAnsi="Times New Roman"/>
        </w:rPr>
      </w:pPr>
      <w:r w:rsidRPr="003C41A6">
        <w:rPr>
          <w:rFonts w:ascii="Times New Roman" w:hAnsi="Times New Roman"/>
          <w:b/>
        </w:rPr>
        <w:t>EXTENSIONS</w:t>
      </w:r>
    </w:p>
    <w:p w14:paraId="274D349D" w14:textId="77777777" w:rsidR="000B47C5" w:rsidRPr="00423E0D" w:rsidRDefault="000B47C5" w:rsidP="000B47C5">
      <w:pPr>
        <w:ind w:firstLine="720"/>
        <w:rPr>
          <w:rFonts w:ascii="Times New Roman" w:hAnsi="Times New Roman"/>
          <w:sz w:val="16"/>
          <w:szCs w:val="16"/>
        </w:rPr>
      </w:pPr>
    </w:p>
    <w:p w14:paraId="57E83596" w14:textId="77777777" w:rsidR="00E75109" w:rsidRPr="003C41A6" w:rsidRDefault="00DD598B"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If the performance is unsatis</w:t>
      </w:r>
      <w:r w:rsidR="000B47C5" w:rsidRPr="003C41A6">
        <w:rPr>
          <w:rFonts w:ascii="Times New Roman" w:hAnsi="Times New Roman"/>
        </w:rPr>
        <w:t xml:space="preserve">factory but is likely to become </w:t>
      </w:r>
      <w:r w:rsidRPr="003C41A6">
        <w:rPr>
          <w:rFonts w:ascii="Times New Roman" w:hAnsi="Times New Roman"/>
        </w:rPr>
        <w:t>satisfactory in a reasonable timescale, an extension to the probationary period may be granted.</w:t>
      </w:r>
      <w:r w:rsidR="000B47C5" w:rsidRPr="003C41A6">
        <w:rPr>
          <w:rFonts w:ascii="Times New Roman" w:hAnsi="Times New Roman"/>
        </w:rPr>
        <w:t xml:space="preserve"> </w:t>
      </w:r>
      <w:r w:rsidRPr="003C41A6">
        <w:rPr>
          <w:rFonts w:ascii="Times New Roman" w:hAnsi="Times New Roman"/>
        </w:rPr>
        <w:t>This extension should not exceed three months and the actions required to make improvements should be confirmed to the employee in writing by the manager. If there is no improvement within the set timescales, the employee will be dismissed under the terms of the Probationary Policy.</w:t>
      </w:r>
    </w:p>
    <w:p w14:paraId="025CB16F" w14:textId="77777777" w:rsidR="001613CB" w:rsidRPr="00423E0D" w:rsidRDefault="001613CB" w:rsidP="000B47C5">
      <w:pPr>
        <w:ind w:firstLine="720"/>
        <w:rPr>
          <w:rFonts w:ascii="Times New Roman" w:hAnsi="Times New Roman"/>
          <w:b/>
          <w:sz w:val="20"/>
          <w:szCs w:val="20"/>
        </w:rPr>
      </w:pPr>
    </w:p>
    <w:p w14:paraId="390F9F0E" w14:textId="77777777" w:rsidR="00423E0D" w:rsidRPr="00423E0D" w:rsidRDefault="00423E0D" w:rsidP="000B47C5">
      <w:pPr>
        <w:ind w:firstLine="720"/>
        <w:rPr>
          <w:rFonts w:ascii="Times New Roman" w:hAnsi="Times New Roman"/>
          <w:b/>
          <w:sz w:val="20"/>
          <w:szCs w:val="20"/>
        </w:rPr>
      </w:pPr>
    </w:p>
    <w:p w14:paraId="2755AA9D" w14:textId="77777777" w:rsidR="000B47C5" w:rsidRPr="003C41A6" w:rsidRDefault="000B47C5" w:rsidP="003A3549">
      <w:pPr>
        <w:numPr>
          <w:ilvl w:val="0"/>
          <w:numId w:val="37"/>
        </w:numPr>
        <w:tabs>
          <w:tab w:val="left" w:pos="748"/>
        </w:tabs>
        <w:ind w:left="0" w:firstLine="0"/>
        <w:jc w:val="both"/>
        <w:rPr>
          <w:rFonts w:ascii="Times New Roman" w:hAnsi="Times New Roman"/>
          <w:b/>
        </w:rPr>
      </w:pPr>
      <w:r w:rsidRPr="003C41A6">
        <w:rPr>
          <w:rFonts w:ascii="Times New Roman" w:hAnsi="Times New Roman"/>
          <w:b/>
        </w:rPr>
        <w:t>DISMISSALS</w:t>
      </w:r>
    </w:p>
    <w:p w14:paraId="1C7F214E" w14:textId="77777777" w:rsidR="00E75109" w:rsidRPr="00423E0D" w:rsidRDefault="00E75109" w:rsidP="000B47C5">
      <w:pPr>
        <w:rPr>
          <w:rFonts w:ascii="Times New Roman" w:hAnsi="Times New Roman"/>
          <w:sz w:val="16"/>
          <w:szCs w:val="16"/>
          <w:highlight w:val="yellow"/>
        </w:rPr>
      </w:pPr>
    </w:p>
    <w:p w14:paraId="542D5FC3" w14:textId="77777777" w:rsidR="000B47C5" w:rsidRPr="003C41A6" w:rsidRDefault="000B47C5"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If unsatisfactory at the end of the probationary period (whether extended or not, and unless it is gross misconduct), the employee will be dismissed with one weeks’ notic</w:t>
      </w:r>
      <w:r w:rsidR="001613CB" w:rsidRPr="003C41A6">
        <w:rPr>
          <w:rFonts w:ascii="Times New Roman" w:hAnsi="Times New Roman"/>
        </w:rPr>
        <w:t xml:space="preserve">e.  </w:t>
      </w:r>
      <w:r w:rsidRPr="003C41A6">
        <w:rPr>
          <w:rFonts w:ascii="Times New Roman" w:hAnsi="Times New Roman"/>
        </w:rPr>
        <w:t>It is important that the period of notice does not cause continuous service to exceed six months (unless an extension has been agreed), otherwise the employee cannot be dismissed under the Probationary Policy.</w:t>
      </w:r>
    </w:p>
    <w:p w14:paraId="6BBF9F0B" w14:textId="77777777" w:rsidR="001613CB" w:rsidRDefault="001613CB" w:rsidP="001613CB">
      <w:pPr>
        <w:pStyle w:val="BodyText"/>
        <w:tabs>
          <w:tab w:val="left" w:pos="748"/>
        </w:tabs>
        <w:ind w:left="720" w:hanging="720"/>
        <w:jc w:val="both"/>
        <w:rPr>
          <w:rFonts w:ascii="Times New Roman" w:hAnsi="Times New Roman"/>
        </w:rPr>
      </w:pPr>
    </w:p>
    <w:p w14:paraId="314555B8" w14:textId="77777777" w:rsidR="00423E0D" w:rsidRDefault="00423E0D" w:rsidP="001613CB">
      <w:pPr>
        <w:pStyle w:val="BodyText"/>
        <w:tabs>
          <w:tab w:val="left" w:pos="748"/>
        </w:tabs>
        <w:ind w:left="720" w:hanging="720"/>
        <w:jc w:val="both"/>
        <w:rPr>
          <w:rFonts w:ascii="Times New Roman" w:hAnsi="Times New Roman"/>
        </w:rPr>
      </w:pPr>
    </w:p>
    <w:p w14:paraId="4BF63CE6" w14:textId="77777777" w:rsidR="00423E0D" w:rsidRPr="003C41A6" w:rsidRDefault="00423E0D" w:rsidP="001613CB">
      <w:pPr>
        <w:pStyle w:val="BodyText"/>
        <w:tabs>
          <w:tab w:val="left" w:pos="748"/>
        </w:tabs>
        <w:ind w:left="720" w:hanging="720"/>
        <w:jc w:val="both"/>
        <w:rPr>
          <w:rFonts w:ascii="Times New Roman" w:hAnsi="Times New Roman"/>
        </w:rPr>
      </w:pPr>
    </w:p>
    <w:p w14:paraId="408B2137" w14:textId="77777777" w:rsidR="001613CB" w:rsidRPr="003C41A6" w:rsidRDefault="001613CB" w:rsidP="003A3549">
      <w:pPr>
        <w:numPr>
          <w:ilvl w:val="0"/>
          <w:numId w:val="37"/>
        </w:numPr>
        <w:tabs>
          <w:tab w:val="left" w:pos="748"/>
        </w:tabs>
        <w:ind w:left="0" w:firstLine="0"/>
        <w:jc w:val="both"/>
        <w:rPr>
          <w:rFonts w:ascii="Times New Roman" w:hAnsi="Times New Roman"/>
          <w:b/>
        </w:rPr>
      </w:pPr>
      <w:r w:rsidRPr="003C41A6">
        <w:rPr>
          <w:rFonts w:ascii="Times New Roman" w:hAnsi="Times New Roman"/>
          <w:b/>
        </w:rPr>
        <w:lastRenderedPageBreak/>
        <w:t>RIGHT OF APPEAL</w:t>
      </w:r>
    </w:p>
    <w:p w14:paraId="348616C5" w14:textId="77777777" w:rsidR="001613CB" w:rsidRPr="00423E0D" w:rsidRDefault="001613CB" w:rsidP="001613CB">
      <w:pPr>
        <w:pStyle w:val="BodyText"/>
        <w:tabs>
          <w:tab w:val="left" w:pos="748"/>
        </w:tabs>
        <w:ind w:left="720" w:hanging="720"/>
        <w:jc w:val="both"/>
        <w:rPr>
          <w:rFonts w:ascii="Times New Roman" w:hAnsi="Times New Roman"/>
          <w:b/>
          <w:sz w:val="16"/>
          <w:szCs w:val="16"/>
        </w:rPr>
      </w:pPr>
    </w:p>
    <w:p w14:paraId="17244A9A" w14:textId="77777777" w:rsidR="006B24ED" w:rsidRPr="003C41A6" w:rsidRDefault="006B24ED"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The employee has the right to appeal against a decision to extend the probationary period or a decision to dismiss under the Probationary Policy.</w:t>
      </w:r>
      <w:r w:rsidR="00D65672" w:rsidRPr="003C41A6">
        <w:rPr>
          <w:rFonts w:ascii="Times New Roman" w:hAnsi="Times New Roman"/>
        </w:rPr>
        <w:t xml:space="preserve"> </w:t>
      </w:r>
      <w:r w:rsidR="003C41A6">
        <w:rPr>
          <w:rFonts w:ascii="Times New Roman" w:hAnsi="Times New Roman"/>
        </w:rPr>
        <w:t xml:space="preserve"> </w:t>
      </w:r>
      <w:r w:rsidRPr="003C41A6">
        <w:rPr>
          <w:rFonts w:ascii="Times New Roman" w:hAnsi="Times New Roman"/>
        </w:rPr>
        <w:t>The employee must lodge their appeal in writing to their manager’s manager within five working days of the decision.</w:t>
      </w:r>
    </w:p>
    <w:p w14:paraId="664EB0E9" w14:textId="77777777" w:rsidR="00D65672" w:rsidRPr="00423E0D" w:rsidRDefault="00D65672" w:rsidP="006B24ED">
      <w:pPr>
        <w:pStyle w:val="BodyText"/>
        <w:tabs>
          <w:tab w:val="left" w:pos="748"/>
        </w:tabs>
        <w:ind w:left="720" w:hanging="720"/>
        <w:jc w:val="both"/>
        <w:rPr>
          <w:rFonts w:ascii="Times New Roman" w:hAnsi="Times New Roman"/>
          <w:sz w:val="16"/>
          <w:szCs w:val="16"/>
        </w:rPr>
      </w:pPr>
    </w:p>
    <w:p w14:paraId="73E5D8F9" w14:textId="77777777" w:rsidR="006B24ED" w:rsidRPr="003C41A6" w:rsidRDefault="006B24ED"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The appeal will be heard by the manager’s manager. In the case of a decision to dismiss, the probationary period will be extended up to the date of the appeal hearing.</w:t>
      </w:r>
    </w:p>
    <w:p w14:paraId="53C1ABBC" w14:textId="77777777" w:rsidR="00D65672" w:rsidRPr="00423E0D" w:rsidRDefault="00D65672" w:rsidP="006B24ED">
      <w:pPr>
        <w:pStyle w:val="BodyText"/>
        <w:tabs>
          <w:tab w:val="left" w:pos="748"/>
        </w:tabs>
        <w:ind w:left="720" w:hanging="720"/>
        <w:jc w:val="both"/>
        <w:rPr>
          <w:rFonts w:ascii="Times New Roman" w:hAnsi="Times New Roman"/>
          <w:sz w:val="16"/>
          <w:szCs w:val="16"/>
        </w:rPr>
      </w:pPr>
    </w:p>
    <w:p w14:paraId="47E63F10" w14:textId="77777777" w:rsidR="001613CB" w:rsidRPr="003C41A6" w:rsidRDefault="006B24ED"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In the case of dismissal, if the employee fails to attend the appeal hearing without good reason, the dismissal will take effect on that date and the hearing rearranged, probably on a date after the employment has ended.</w:t>
      </w:r>
    </w:p>
    <w:p w14:paraId="670E14A3" w14:textId="77777777" w:rsidR="001613CB" w:rsidRPr="00423E0D" w:rsidRDefault="001613CB" w:rsidP="001613CB">
      <w:pPr>
        <w:pStyle w:val="BodyText"/>
        <w:tabs>
          <w:tab w:val="left" w:pos="748"/>
        </w:tabs>
        <w:ind w:left="720" w:hanging="720"/>
        <w:jc w:val="both"/>
        <w:rPr>
          <w:rFonts w:ascii="Times New Roman" w:hAnsi="Times New Roman"/>
          <w:sz w:val="20"/>
        </w:rPr>
      </w:pPr>
    </w:p>
    <w:p w14:paraId="223AAA87" w14:textId="77777777" w:rsidR="00423E0D" w:rsidRPr="00423E0D" w:rsidRDefault="00423E0D" w:rsidP="001613CB">
      <w:pPr>
        <w:pStyle w:val="BodyText"/>
        <w:tabs>
          <w:tab w:val="left" w:pos="748"/>
        </w:tabs>
        <w:ind w:left="720" w:hanging="720"/>
        <w:jc w:val="both"/>
        <w:rPr>
          <w:rFonts w:ascii="Times New Roman" w:hAnsi="Times New Roman"/>
          <w:sz w:val="20"/>
        </w:rPr>
      </w:pPr>
    </w:p>
    <w:p w14:paraId="3FACB371" w14:textId="77777777" w:rsidR="001613CB" w:rsidRPr="003C41A6" w:rsidRDefault="00D65672" w:rsidP="00436278">
      <w:pPr>
        <w:numPr>
          <w:ilvl w:val="0"/>
          <w:numId w:val="37"/>
        </w:numPr>
        <w:tabs>
          <w:tab w:val="left" w:pos="748"/>
        </w:tabs>
        <w:ind w:left="0" w:firstLine="0"/>
        <w:jc w:val="both"/>
        <w:rPr>
          <w:rFonts w:ascii="Times New Roman" w:hAnsi="Times New Roman"/>
          <w:b/>
        </w:rPr>
      </w:pPr>
      <w:r w:rsidRPr="003C41A6">
        <w:rPr>
          <w:rFonts w:ascii="Times New Roman" w:hAnsi="Times New Roman"/>
          <w:b/>
        </w:rPr>
        <w:t xml:space="preserve">TEMPORARY EMPLOYEES </w:t>
      </w:r>
    </w:p>
    <w:p w14:paraId="5F6CCAF1" w14:textId="77777777" w:rsidR="00D65672" w:rsidRPr="00423E0D" w:rsidRDefault="00D65672" w:rsidP="001613CB">
      <w:pPr>
        <w:pStyle w:val="BodyText"/>
        <w:tabs>
          <w:tab w:val="left" w:pos="748"/>
        </w:tabs>
        <w:ind w:left="720" w:hanging="720"/>
        <w:jc w:val="both"/>
        <w:rPr>
          <w:rFonts w:ascii="Times New Roman" w:hAnsi="Times New Roman"/>
          <w:b/>
          <w:sz w:val="16"/>
          <w:szCs w:val="16"/>
        </w:rPr>
      </w:pPr>
    </w:p>
    <w:p w14:paraId="6BB27808" w14:textId="77777777" w:rsidR="006B24ED" w:rsidRPr="003C41A6" w:rsidRDefault="006B24ED"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Where temporary employees are appointed to permanent posts with no break in service, they will continue to be subject to this Probationary Policy.</w:t>
      </w:r>
    </w:p>
    <w:p w14:paraId="38B3CE1B" w14:textId="77777777" w:rsidR="00D65672" w:rsidRPr="00423E0D" w:rsidRDefault="00D65672" w:rsidP="006B24ED">
      <w:pPr>
        <w:pStyle w:val="BodyText"/>
        <w:tabs>
          <w:tab w:val="left" w:pos="748"/>
        </w:tabs>
        <w:ind w:left="720" w:hanging="720"/>
        <w:jc w:val="both"/>
        <w:rPr>
          <w:rFonts w:ascii="Times New Roman" w:hAnsi="Times New Roman"/>
          <w:sz w:val="16"/>
          <w:szCs w:val="16"/>
        </w:rPr>
      </w:pPr>
    </w:p>
    <w:p w14:paraId="64F6BDBE" w14:textId="77777777" w:rsidR="006B24ED" w:rsidRPr="003C41A6" w:rsidRDefault="006B24ED"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Where a limited term contract has an end date, the contract will end irrespective of the length of probation served.</w:t>
      </w:r>
    </w:p>
    <w:p w14:paraId="68DA1D5A" w14:textId="77777777" w:rsidR="00D65672" w:rsidRPr="00423E0D" w:rsidRDefault="00D65672" w:rsidP="006B24ED">
      <w:pPr>
        <w:pStyle w:val="BodyText"/>
        <w:tabs>
          <w:tab w:val="left" w:pos="748"/>
        </w:tabs>
        <w:ind w:left="720" w:hanging="720"/>
        <w:jc w:val="both"/>
        <w:rPr>
          <w:rFonts w:ascii="Times New Roman" w:hAnsi="Times New Roman"/>
          <w:b/>
          <w:sz w:val="20"/>
        </w:rPr>
      </w:pPr>
    </w:p>
    <w:p w14:paraId="12A50527" w14:textId="77777777" w:rsidR="00423E0D" w:rsidRPr="00423E0D" w:rsidRDefault="00423E0D" w:rsidP="006B24ED">
      <w:pPr>
        <w:pStyle w:val="BodyText"/>
        <w:tabs>
          <w:tab w:val="left" w:pos="748"/>
        </w:tabs>
        <w:ind w:left="720" w:hanging="720"/>
        <w:jc w:val="both"/>
        <w:rPr>
          <w:rFonts w:ascii="Times New Roman" w:hAnsi="Times New Roman"/>
          <w:b/>
          <w:sz w:val="20"/>
        </w:rPr>
      </w:pPr>
    </w:p>
    <w:p w14:paraId="5FC35B85" w14:textId="77777777" w:rsidR="006B24ED" w:rsidRPr="003C41A6" w:rsidRDefault="00D65672" w:rsidP="00436278">
      <w:pPr>
        <w:numPr>
          <w:ilvl w:val="0"/>
          <w:numId w:val="37"/>
        </w:numPr>
        <w:tabs>
          <w:tab w:val="left" w:pos="748"/>
        </w:tabs>
        <w:ind w:left="0" w:firstLine="0"/>
        <w:jc w:val="both"/>
        <w:rPr>
          <w:rFonts w:ascii="Times New Roman" w:hAnsi="Times New Roman"/>
          <w:b/>
        </w:rPr>
      </w:pPr>
      <w:r w:rsidRPr="003C41A6">
        <w:rPr>
          <w:rFonts w:ascii="Times New Roman" w:hAnsi="Times New Roman"/>
          <w:b/>
        </w:rPr>
        <w:t>BREAK IN SERVICE</w:t>
      </w:r>
    </w:p>
    <w:p w14:paraId="649AD98D" w14:textId="77777777" w:rsidR="00D65672" w:rsidRPr="00423E0D" w:rsidRDefault="00D65672" w:rsidP="006B24ED">
      <w:pPr>
        <w:pStyle w:val="BodyText"/>
        <w:tabs>
          <w:tab w:val="left" w:pos="748"/>
        </w:tabs>
        <w:ind w:left="720" w:hanging="720"/>
        <w:jc w:val="both"/>
        <w:rPr>
          <w:rFonts w:ascii="Times New Roman" w:hAnsi="Times New Roman"/>
          <w:b/>
          <w:sz w:val="16"/>
          <w:szCs w:val="16"/>
        </w:rPr>
      </w:pPr>
    </w:p>
    <w:p w14:paraId="2398E711" w14:textId="77777777" w:rsidR="001613CB" w:rsidRPr="003C41A6" w:rsidRDefault="006B24ED" w:rsidP="003C41A6">
      <w:pPr>
        <w:numPr>
          <w:ilvl w:val="1"/>
          <w:numId w:val="37"/>
        </w:numPr>
        <w:tabs>
          <w:tab w:val="left" w:pos="748"/>
        </w:tabs>
        <w:ind w:left="737" w:hanging="737"/>
        <w:jc w:val="both"/>
        <w:rPr>
          <w:rFonts w:ascii="Times New Roman" w:hAnsi="Times New Roman"/>
        </w:rPr>
      </w:pPr>
      <w:r w:rsidRPr="003C41A6">
        <w:rPr>
          <w:rFonts w:ascii="Times New Roman" w:hAnsi="Times New Roman"/>
        </w:rPr>
        <w:t>Where there has been a break in service between employment contracts (whether temporary or permanent) then the normal probationary period applies.</w:t>
      </w:r>
    </w:p>
    <w:p w14:paraId="3BE53FC8" w14:textId="77777777" w:rsidR="001613CB" w:rsidRPr="003C41A6" w:rsidRDefault="001613CB" w:rsidP="001613CB">
      <w:pPr>
        <w:pStyle w:val="BodyText"/>
        <w:tabs>
          <w:tab w:val="left" w:pos="748"/>
        </w:tabs>
        <w:ind w:left="720" w:hanging="720"/>
        <w:jc w:val="both"/>
        <w:rPr>
          <w:rFonts w:ascii="Times New Roman" w:hAnsi="Times New Roman"/>
          <w:b/>
        </w:rPr>
      </w:pPr>
    </w:p>
    <w:p w14:paraId="64CCB5DE"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1C69FA2A"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28AEE20B"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58229018"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40FEC93A"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097A8E1D"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3DAAB26C"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588BA270"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7FE38E48"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57D65A10"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554A0608"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13D6422B"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1DB51642"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4723A304"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3D319D68"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3370672A"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7A327B90"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7DBB4430"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1433CF77"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22AABC9C"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0B125EE1"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5ACE85AC"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3FEB1092"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37E778E5"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4615CA73"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4D046EC6"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3E1A8955"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1B134ED5"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4EC409C2" w14:textId="77777777" w:rsid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p>
    <w:p w14:paraId="51B74326"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szCs w:val="20"/>
        </w:rPr>
      </w:pPr>
      <w:r w:rsidRPr="00423E0D">
        <w:rPr>
          <w:b/>
          <w:szCs w:val="20"/>
        </w:rPr>
        <w:lastRenderedPageBreak/>
        <w:t>Probation Report 3/5 months</w:t>
      </w:r>
    </w:p>
    <w:p w14:paraId="7E97E351"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sz w:val="22"/>
          <w:szCs w:val="2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08"/>
        <w:gridCol w:w="13"/>
        <w:gridCol w:w="1157"/>
        <w:gridCol w:w="142"/>
        <w:gridCol w:w="1032"/>
        <w:gridCol w:w="1013"/>
        <w:gridCol w:w="2233"/>
      </w:tblGrid>
      <w:tr w:rsidR="00423E0D" w:rsidRPr="00423E0D" w14:paraId="1FE64285" w14:textId="77777777" w:rsidTr="00423E0D">
        <w:tc>
          <w:tcPr>
            <w:tcW w:w="4608" w:type="dxa"/>
          </w:tcPr>
          <w:p w14:paraId="23F88474" w14:textId="77777777" w:rsidR="00423E0D" w:rsidRPr="00423E0D" w:rsidRDefault="00423E0D" w:rsidP="00423E0D">
            <w:pPr>
              <w:keepNext/>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1"/>
              <w:rPr>
                <w:b/>
                <w:sz w:val="22"/>
                <w:szCs w:val="20"/>
              </w:rPr>
            </w:pPr>
            <w:r w:rsidRPr="00423E0D">
              <w:rPr>
                <w:b/>
                <w:sz w:val="22"/>
                <w:szCs w:val="20"/>
              </w:rPr>
              <w:t xml:space="preserve">Employee Name: </w:t>
            </w:r>
          </w:p>
        </w:tc>
        <w:tc>
          <w:tcPr>
            <w:tcW w:w="5590" w:type="dxa"/>
            <w:gridSpan w:val="6"/>
          </w:tcPr>
          <w:p w14:paraId="0FFE0A85"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2"/>
                <w:szCs w:val="20"/>
              </w:rPr>
            </w:pPr>
            <w:r w:rsidRPr="00423E0D">
              <w:rPr>
                <w:b/>
                <w:sz w:val="22"/>
                <w:szCs w:val="20"/>
              </w:rPr>
              <w:t>3 month report/5 months report (tick as appropriate)</w:t>
            </w:r>
          </w:p>
        </w:tc>
      </w:tr>
      <w:tr w:rsidR="00423E0D" w:rsidRPr="00423E0D" w14:paraId="06E2D31F" w14:textId="77777777" w:rsidTr="00423E0D">
        <w:tc>
          <w:tcPr>
            <w:tcW w:w="4608" w:type="dxa"/>
          </w:tcPr>
          <w:p w14:paraId="5F92B69D"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b/>
                <w:sz w:val="22"/>
                <w:szCs w:val="20"/>
              </w:rPr>
              <w:t>Start Date:</w:t>
            </w:r>
          </w:p>
        </w:tc>
        <w:tc>
          <w:tcPr>
            <w:tcW w:w="5590" w:type="dxa"/>
            <w:gridSpan w:val="6"/>
          </w:tcPr>
          <w:p w14:paraId="1A749E1F"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r>
      <w:tr w:rsidR="00423E0D" w:rsidRPr="00423E0D" w14:paraId="307AD472" w14:textId="77777777" w:rsidTr="00423E0D">
        <w:trPr>
          <w:cantSplit/>
        </w:trPr>
        <w:tc>
          <w:tcPr>
            <w:tcW w:w="4608" w:type="dxa"/>
          </w:tcPr>
          <w:p w14:paraId="46CA0728"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b/>
                <w:sz w:val="22"/>
                <w:szCs w:val="20"/>
              </w:rPr>
              <w:t>Post Title:</w:t>
            </w:r>
          </w:p>
        </w:tc>
        <w:tc>
          <w:tcPr>
            <w:tcW w:w="5590" w:type="dxa"/>
            <w:gridSpan w:val="6"/>
          </w:tcPr>
          <w:p w14:paraId="4F815A87"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r>
      <w:tr w:rsidR="00423E0D" w:rsidRPr="00423E0D" w14:paraId="4F766C87" w14:textId="77777777" w:rsidTr="00423E0D">
        <w:tc>
          <w:tcPr>
            <w:tcW w:w="10198" w:type="dxa"/>
            <w:gridSpan w:val="7"/>
          </w:tcPr>
          <w:p w14:paraId="7334E65D"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sz w:val="22"/>
                <w:szCs w:val="20"/>
              </w:rPr>
              <w:t>Please tick appropriate box for each category.  Any comments should be added, together with an explanation.</w:t>
            </w:r>
          </w:p>
        </w:tc>
      </w:tr>
      <w:tr w:rsidR="00423E0D" w:rsidRPr="00423E0D" w14:paraId="501D87C7" w14:textId="77777777" w:rsidTr="00423E0D">
        <w:tc>
          <w:tcPr>
            <w:tcW w:w="4608" w:type="dxa"/>
          </w:tcPr>
          <w:p w14:paraId="0D2E62DE"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312" w:type="dxa"/>
            <w:gridSpan w:val="3"/>
          </w:tcPr>
          <w:p w14:paraId="4793A0BC"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b/>
                <w:sz w:val="22"/>
                <w:szCs w:val="20"/>
              </w:rPr>
              <w:t>Very Poor</w:t>
            </w:r>
          </w:p>
        </w:tc>
        <w:tc>
          <w:tcPr>
            <w:tcW w:w="1032" w:type="dxa"/>
          </w:tcPr>
          <w:p w14:paraId="058A2E15"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b/>
                <w:sz w:val="22"/>
                <w:szCs w:val="20"/>
              </w:rPr>
              <w:t>Poor</w:t>
            </w:r>
          </w:p>
        </w:tc>
        <w:tc>
          <w:tcPr>
            <w:tcW w:w="1013" w:type="dxa"/>
          </w:tcPr>
          <w:p w14:paraId="211690AE"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b/>
                <w:sz w:val="22"/>
                <w:szCs w:val="20"/>
              </w:rPr>
              <w:t>Good</w:t>
            </w:r>
          </w:p>
        </w:tc>
        <w:tc>
          <w:tcPr>
            <w:tcW w:w="2233" w:type="dxa"/>
          </w:tcPr>
          <w:p w14:paraId="79B92DC3"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b/>
                <w:sz w:val="22"/>
                <w:szCs w:val="20"/>
              </w:rPr>
              <w:t>Excellent</w:t>
            </w:r>
          </w:p>
        </w:tc>
      </w:tr>
      <w:tr w:rsidR="00423E0D" w:rsidRPr="00423E0D" w14:paraId="5BC7EBF8" w14:textId="77777777" w:rsidTr="00423E0D">
        <w:tc>
          <w:tcPr>
            <w:tcW w:w="4608" w:type="dxa"/>
          </w:tcPr>
          <w:p w14:paraId="17EEB38A"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sz w:val="22"/>
                <w:szCs w:val="20"/>
              </w:rPr>
              <w:t>Quality of work &amp; attention to detail</w:t>
            </w:r>
          </w:p>
        </w:tc>
        <w:tc>
          <w:tcPr>
            <w:tcW w:w="1312" w:type="dxa"/>
            <w:gridSpan w:val="3"/>
          </w:tcPr>
          <w:p w14:paraId="3B6A6B3B"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32" w:type="dxa"/>
          </w:tcPr>
          <w:p w14:paraId="7CA095D0"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13" w:type="dxa"/>
          </w:tcPr>
          <w:p w14:paraId="37A05588"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2233" w:type="dxa"/>
          </w:tcPr>
          <w:p w14:paraId="1CFE1DBF"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r>
      <w:tr w:rsidR="00423E0D" w:rsidRPr="00423E0D" w14:paraId="277FDBEE" w14:textId="77777777" w:rsidTr="00423E0D">
        <w:tc>
          <w:tcPr>
            <w:tcW w:w="4608" w:type="dxa"/>
          </w:tcPr>
          <w:p w14:paraId="1FB48327"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sz w:val="22"/>
                <w:szCs w:val="20"/>
              </w:rPr>
              <w:t>Conduct and co-operation</w:t>
            </w:r>
          </w:p>
        </w:tc>
        <w:tc>
          <w:tcPr>
            <w:tcW w:w="1312" w:type="dxa"/>
            <w:gridSpan w:val="3"/>
          </w:tcPr>
          <w:p w14:paraId="6B1844E2"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32" w:type="dxa"/>
          </w:tcPr>
          <w:p w14:paraId="1D178A84"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13" w:type="dxa"/>
          </w:tcPr>
          <w:p w14:paraId="2B299989"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2233" w:type="dxa"/>
          </w:tcPr>
          <w:p w14:paraId="75F3DD5B"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r>
      <w:tr w:rsidR="00423E0D" w:rsidRPr="00423E0D" w14:paraId="011795EB" w14:textId="77777777" w:rsidTr="00423E0D">
        <w:tc>
          <w:tcPr>
            <w:tcW w:w="4608" w:type="dxa"/>
          </w:tcPr>
          <w:p w14:paraId="6F24F447"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sz w:val="22"/>
                <w:szCs w:val="20"/>
              </w:rPr>
              <w:t>Attitude</w:t>
            </w:r>
          </w:p>
        </w:tc>
        <w:tc>
          <w:tcPr>
            <w:tcW w:w="1312" w:type="dxa"/>
            <w:gridSpan w:val="3"/>
          </w:tcPr>
          <w:p w14:paraId="77BC382F"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32" w:type="dxa"/>
          </w:tcPr>
          <w:p w14:paraId="0AC44E9A"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13" w:type="dxa"/>
          </w:tcPr>
          <w:p w14:paraId="2808103C"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2233" w:type="dxa"/>
          </w:tcPr>
          <w:p w14:paraId="5863A0AB"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r>
      <w:tr w:rsidR="00423E0D" w:rsidRPr="00423E0D" w14:paraId="0C4050E3" w14:textId="77777777" w:rsidTr="00423E0D">
        <w:tc>
          <w:tcPr>
            <w:tcW w:w="4608" w:type="dxa"/>
          </w:tcPr>
          <w:p w14:paraId="00DF0B07"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sz w:val="22"/>
                <w:szCs w:val="20"/>
              </w:rPr>
              <w:t>Progress made</w:t>
            </w:r>
          </w:p>
        </w:tc>
        <w:tc>
          <w:tcPr>
            <w:tcW w:w="1312" w:type="dxa"/>
            <w:gridSpan w:val="3"/>
          </w:tcPr>
          <w:p w14:paraId="07B6B6EE"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32" w:type="dxa"/>
          </w:tcPr>
          <w:p w14:paraId="07948DF5"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13" w:type="dxa"/>
          </w:tcPr>
          <w:p w14:paraId="6916B1C3"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2233" w:type="dxa"/>
          </w:tcPr>
          <w:p w14:paraId="26AE6AB4"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r>
      <w:tr w:rsidR="00423E0D" w:rsidRPr="00423E0D" w14:paraId="0C4EC20D" w14:textId="77777777" w:rsidTr="00423E0D">
        <w:tc>
          <w:tcPr>
            <w:tcW w:w="4608" w:type="dxa"/>
          </w:tcPr>
          <w:p w14:paraId="1A6BD19C"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sz w:val="22"/>
                <w:szCs w:val="20"/>
              </w:rPr>
              <w:t>Relationship with team/manager/colleagues</w:t>
            </w:r>
          </w:p>
        </w:tc>
        <w:tc>
          <w:tcPr>
            <w:tcW w:w="1312" w:type="dxa"/>
            <w:gridSpan w:val="3"/>
          </w:tcPr>
          <w:p w14:paraId="3555098A"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32" w:type="dxa"/>
          </w:tcPr>
          <w:p w14:paraId="1A5BD1FF"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13" w:type="dxa"/>
          </w:tcPr>
          <w:p w14:paraId="4F93D577"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2233" w:type="dxa"/>
          </w:tcPr>
          <w:p w14:paraId="7571080D"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r>
      <w:tr w:rsidR="00423E0D" w:rsidRPr="00423E0D" w14:paraId="34050905" w14:textId="77777777" w:rsidTr="00423E0D">
        <w:tc>
          <w:tcPr>
            <w:tcW w:w="4608" w:type="dxa"/>
          </w:tcPr>
          <w:p w14:paraId="447732C8"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sz w:val="22"/>
                <w:szCs w:val="20"/>
              </w:rPr>
              <w:t>Reliability</w:t>
            </w:r>
          </w:p>
        </w:tc>
        <w:tc>
          <w:tcPr>
            <w:tcW w:w="1312" w:type="dxa"/>
            <w:gridSpan w:val="3"/>
          </w:tcPr>
          <w:p w14:paraId="2BE3F621"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32" w:type="dxa"/>
          </w:tcPr>
          <w:p w14:paraId="636610CD"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13" w:type="dxa"/>
          </w:tcPr>
          <w:p w14:paraId="5D9F66E1"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2233" w:type="dxa"/>
          </w:tcPr>
          <w:p w14:paraId="473AC0D8"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r>
      <w:tr w:rsidR="00423E0D" w:rsidRPr="00423E0D" w14:paraId="76339A38" w14:textId="77777777" w:rsidTr="00423E0D">
        <w:tc>
          <w:tcPr>
            <w:tcW w:w="4608" w:type="dxa"/>
          </w:tcPr>
          <w:p w14:paraId="4037C388"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sz w:val="22"/>
                <w:szCs w:val="20"/>
              </w:rPr>
              <w:t>Attendance &amp; time keeping</w:t>
            </w:r>
          </w:p>
        </w:tc>
        <w:tc>
          <w:tcPr>
            <w:tcW w:w="1312" w:type="dxa"/>
            <w:gridSpan w:val="3"/>
          </w:tcPr>
          <w:p w14:paraId="36551385"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32" w:type="dxa"/>
          </w:tcPr>
          <w:p w14:paraId="78DAAA5B"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1013" w:type="dxa"/>
          </w:tcPr>
          <w:p w14:paraId="77C66B7A"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c>
          <w:tcPr>
            <w:tcW w:w="2233" w:type="dxa"/>
          </w:tcPr>
          <w:p w14:paraId="1216226E"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r>
      <w:tr w:rsidR="00423E0D" w:rsidRPr="00423E0D" w14:paraId="52AA57F3" w14:textId="77777777" w:rsidTr="00423E0D">
        <w:tc>
          <w:tcPr>
            <w:tcW w:w="5920" w:type="dxa"/>
            <w:gridSpan w:val="4"/>
          </w:tcPr>
          <w:p w14:paraId="34B04264"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sz w:val="22"/>
                <w:szCs w:val="20"/>
              </w:rPr>
              <w:t>Details of sick leave</w:t>
            </w:r>
          </w:p>
        </w:tc>
        <w:tc>
          <w:tcPr>
            <w:tcW w:w="4278" w:type="dxa"/>
            <w:gridSpan w:val="3"/>
          </w:tcPr>
          <w:p w14:paraId="68EFCD78"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sz w:val="22"/>
                <w:szCs w:val="20"/>
              </w:rPr>
              <w:t>Days</w:t>
            </w:r>
          </w:p>
        </w:tc>
      </w:tr>
      <w:tr w:rsidR="00423E0D" w:rsidRPr="00423E0D" w14:paraId="5E339D24" w14:textId="77777777" w:rsidTr="00423E0D">
        <w:tc>
          <w:tcPr>
            <w:tcW w:w="10198" w:type="dxa"/>
            <w:gridSpan w:val="7"/>
            <w:shd w:val="pct10" w:color="auto" w:fill="auto"/>
          </w:tcPr>
          <w:p w14:paraId="6BFCD992"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b/>
                <w:sz w:val="22"/>
                <w:szCs w:val="20"/>
              </w:rPr>
              <w:t xml:space="preserve">Line Manager’s Comments </w:t>
            </w:r>
            <w:r w:rsidRPr="00423E0D">
              <w:rPr>
                <w:sz w:val="22"/>
                <w:szCs w:val="20"/>
              </w:rPr>
              <w:t>(Include any remarks regarding induction training and mandatory e-modules, improvements identified and actions agreed)</w:t>
            </w:r>
          </w:p>
        </w:tc>
      </w:tr>
      <w:tr w:rsidR="00423E0D" w:rsidRPr="00423E0D" w14:paraId="5A17D82E" w14:textId="77777777" w:rsidTr="00423E0D">
        <w:trPr>
          <w:trHeight w:val="2792"/>
        </w:trPr>
        <w:tc>
          <w:tcPr>
            <w:tcW w:w="10198" w:type="dxa"/>
            <w:gridSpan w:val="7"/>
          </w:tcPr>
          <w:p w14:paraId="7D204584"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r>
      <w:tr w:rsidR="00423E0D" w:rsidRPr="00423E0D" w14:paraId="612AF471" w14:textId="77777777" w:rsidTr="00423E0D">
        <w:tc>
          <w:tcPr>
            <w:tcW w:w="10198" w:type="dxa"/>
            <w:gridSpan w:val="7"/>
            <w:tcBorders>
              <w:bottom w:val="nil"/>
            </w:tcBorders>
            <w:shd w:val="pct10" w:color="auto" w:fill="auto"/>
          </w:tcPr>
          <w:p w14:paraId="5FCD4708"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2"/>
                <w:szCs w:val="20"/>
              </w:rPr>
            </w:pPr>
            <w:r w:rsidRPr="00423E0D">
              <w:rPr>
                <w:b/>
                <w:sz w:val="22"/>
                <w:szCs w:val="20"/>
              </w:rPr>
              <w:t>Final Report</w:t>
            </w:r>
          </w:p>
        </w:tc>
      </w:tr>
      <w:tr w:rsidR="00423E0D" w:rsidRPr="00423E0D" w14:paraId="6A29A7FD" w14:textId="77777777" w:rsidTr="00423E0D">
        <w:tc>
          <w:tcPr>
            <w:tcW w:w="4621" w:type="dxa"/>
            <w:gridSpan w:val="2"/>
          </w:tcPr>
          <w:p w14:paraId="47F07A87"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2"/>
                <w:szCs w:val="20"/>
              </w:rPr>
            </w:pPr>
            <w:r w:rsidRPr="00423E0D">
              <w:rPr>
                <w:sz w:val="22"/>
                <w:szCs w:val="20"/>
              </w:rPr>
              <w:t>Do you recommend this employee passes their probation?</w:t>
            </w:r>
          </w:p>
        </w:tc>
        <w:tc>
          <w:tcPr>
            <w:tcW w:w="5577" w:type="dxa"/>
            <w:gridSpan w:val="5"/>
          </w:tcPr>
          <w:p w14:paraId="6F9960F6"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2"/>
                <w:szCs w:val="20"/>
              </w:rPr>
            </w:pPr>
            <w:r w:rsidRPr="00423E0D">
              <w:rPr>
                <w:i/>
                <w:sz w:val="22"/>
                <w:szCs w:val="20"/>
              </w:rPr>
              <w:t>Yes/No/Consider Extension</w:t>
            </w:r>
          </w:p>
        </w:tc>
      </w:tr>
      <w:tr w:rsidR="00423E0D" w:rsidRPr="00423E0D" w14:paraId="254EFEAF" w14:textId="77777777" w:rsidTr="00423E0D">
        <w:trPr>
          <w:trHeight w:val="1448"/>
        </w:trPr>
        <w:tc>
          <w:tcPr>
            <w:tcW w:w="10198" w:type="dxa"/>
            <w:gridSpan w:val="7"/>
          </w:tcPr>
          <w:p w14:paraId="5B1E8108"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sz w:val="22"/>
                <w:szCs w:val="20"/>
              </w:rPr>
              <w:t>If “No” or an extension is required please state reasons:</w:t>
            </w:r>
          </w:p>
          <w:p w14:paraId="3C48EDDE"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p w14:paraId="54DA2EF2"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p w14:paraId="5147D6D3"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p w14:paraId="4C093F7B"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p w14:paraId="19D541EE"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tc>
      </w:tr>
      <w:tr w:rsidR="00423E0D" w:rsidRPr="00423E0D" w14:paraId="7D7B4C6C" w14:textId="77777777" w:rsidTr="00423E0D">
        <w:tc>
          <w:tcPr>
            <w:tcW w:w="5778" w:type="dxa"/>
            <w:gridSpan w:val="3"/>
          </w:tcPr>
          <w:p w14:paraId="628D5464"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sz w:val="22"/>
                <w:szCs w:val="20"/>
              </w:rPr>
              <w:t>Have you discussed this report with the employee?</w:t>
            </w:r>
          </w:p>
        </w:tc>
        <w:tc>
          <w:tcPr>
            <w:tcW w:w="4420" w:type="dxa"/>
            <w:gridSpan w:val="4"/>
          </w:tcPr>
          <w:p w14:paraId="62EB71D8"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i/>
                <w:sz w:val="22"/>
                <w:szCs w:val="20"/>
              </w:rPr>
              <w:t>Yes/No</w:t>
            </w:r>
          </w:p>
        </w:tc>
      </w:tr>
      <w:tr w:rsidR="00423E0D" w:rsidRPr="00423E0D" w14:paraId="0ADB9698" w14:textId="77777777" w:rsidTr="00423E0D">
        <w:trPr>
          <w:trHeight w:val="1423"/>
        </w:trPr>
        <w:tc>
          <w:tcPr>
            <w:tcW w:w="10198" w:type="dxa"/>
            <w:gridSpan w:val="7"/>
          </w:tcPr>
          <w:p w14:paraId="7E2FCD15"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r w:rsidRPr="00423E0D">
              <w:rPr>
                <w:sz w:val="22"/>
                <w:szCs w:val="20"/>
              </w:rPr>
              <w:t>If “No” please state reasons:</w:t>
            </w:r>
          </w:p>
        </w:tc>
      </w:tr>
      <w:tr w:rsidR="00423E0D" w:rsidRPr="00423E0D" w14:paraId="0998B15A" w14:textId="77777777" w:rsidTr="00423E0D">
        <w:tc>
          <w:tcPr>
            <w:tcW w:w="5778" w:type="dxa"/>
            <w:gridSpan w:val="3"/>
          </w:tcPr>
          <w:p w14:paraId="252CF15A"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2"/>
                <w:szCs w:val="20"/>
              </w:rPr>
            </w:pPr>
            <w:r w:rsidRPr="00423E0D">
              <w:rPr>
                <w:b/>
                <w:sz w:val="22"/>
                <w:szCs w:val="20"/>
              </w:rPr>
              <w:t>Signed:</w:t>
            </w:r>
          </w:p>
        </w:tc>
        <w:tc>
          <w:tcPr>
            <w:tcW w:w="4420" w:type="dxa"/>
            <w:gridSpan w:val="4"/>
          </w:tcPr>
          <w:p w14:paraId="4833E302"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2"/>
                <w:szCs w:val="20"/>
              </w:rPr>
            </w:pPr>
            <w:r w:rsidRPr="00423E0D">
              <w:rPr>
                <w:b/>
                <w:sz w:val="22"/>
                <w:szCs w:val="20"/>
              </w:rPr>
              <w:t>Date:</w:t>
            </w:r>
          </w:p>
        </w:tc>
      </w:tr>
      <w:tr w:rsidR="00423E0D" w:rsidRPr="00423E0D" w14:paraId="27C883DC" w14:textId="77777777" w:rsidTr="00423E0D">
        <w:tc>
          <w:tcPr>
            <w:tcW w:w="10198" w:type="dxa"/>
            <w:gridSpan w:val="7"/>
          </w:tcPr>
          <w:p w14:paraId="41D87335"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2"/>
                <w:szCs w:val="20"/>
              </w:rPr>
            </w:pPr>
            <w:r w:rsidRPr="00423E0D">
              <w:rPr>
                <w:b/>
                <w:sz w:val="22"/>
                <w:szCs w:val="20"/>
              </w:rPr>
              <w:t>Name:</w:t>
            </w:r>
          </w:p>
        </w:tc>
      </w:tr>
      <w:tr w:rsidR="00423E0D" w:rsidRPr="00423E0D" w14:paraId="45D0627E" w14:textId="77777777" w:rsidTr="00423E0D">
        <w:tc>
          <w:tcPr>
            <w:tcW w:w="10198" w:type="dxa"/>
            <w:gridSpan w:val="7"/>
          </w:tcPr>
          <w:p w14:paraId="52774CF6"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2"/>
                <w:szCs w:val="20"/>
              </w:rPr>
            </w:pPr>
            <w:r w:rsidRPr="00423E0D">
              <w:rPr>
                <w:b/>
                <w:sz w:val="22"/>
                <w:szCs w:val="20"/>
              </w:rPr>
              <w:t>Post Title:</w:t>
            </w:r>
          </w:p>
        </w:tc>
      </w:tr>
    </w:tbl>
    <w:p w14:paraId="665F4F8B" w14:textId="77777777" w:rsidR="00423E0D" w:rsidRPr="00423E0D" w:rsidRDefault="00423E0D" w:rsidP="00423E0D">
      <w:pPr>
        <w:rPr>
          <w:sz w:val="22"/>
          <w:szCs w:val="20"/>
        </w:rPr>
      </w:pPr>
    </w:p>
    <w:p w14:paraId="717B642E" w14:textId="77777777" w:rsidR="00423E0D" w:rsidRPr="00423E0D" w:rsidRDefault="00423E0D" w:rsidP="00423E0D">
      <w:pPr>
        <w:tabs>
          <w:tab w:val="left" w:pos="-1080"/>
          <w:tab w:val="left" w:pos="-720"/>
          <w:tab w:val="left" w:pos="1"/>
          <w:tab w:val="left" w:pos="720"/>
          <w:tab w:val="left" w:pos="1440"/>
          <w:tab w:val="left" w:pos="2160"/>
          <w:tab w:val="righ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0"/>
        </w:rPr>
      </w:pPr>
    </w:p>
    <w:p w14:paraId="25BF2D00" w14:textId="77777777" w:rsidR="00423E0D" w:rsidRPr="00423E0D" w:rsidRDefault="00423E0D" w:rsidP="00423E0D">
      <w:pPr>
        <w:jc w:val="center"/>
        <w:rPr>
          <w:b/>
        </w:rPr>
      </w:pPr>
      <w:r w:rsidRPr="00423E0D">
        <w:rPr>
          <w:b/>
        </w:rPr>
        <w:t>Please keep completed form on the employee’s file</w:t>
      </w:r>
    </w:p>
    <w:p w14:paraId="322E2F3E" w14:textId="77777777" w:rsidR="00892647" w:rsidRPr="003C41A6" w:rsidRDefault="00892647" w:rsidP="00423E0D">
      <w:pPr>
        <w:tabs>
          <w:tab w:val="left" w:pos="748"/>
        </w:tabs>
        <w:rPr>
          <w:rFonts w:ascii="Times New Roman" w:hAnsi="Times New Roman"/>
          <w:b/>
        </w:rPr>
      </w:pPr>
    </w:p>
    <w:p w14:paraId="30D739FC" w14:textId="77777777" w:rsidR="00892647" w:rsidRPr="003C41A6" w:rsidRDefault="00892647" w:rsidP="00C36F82">
      <w:pPr>
        <w:tabs>
          <w:tab w:val="left" w:pos="748"/>
        </w:tabs>
        <w:jc w:val="right"/>
        <w:rPr>
          <w:rFonts w:ascii="Times New Roman" w:hAnsi="Times New Roman"/>
          <w:b/>
        </w:rPr>
      </w:pPr>
    </w:p>
    <w:p w14:paraId="4BD857EE" w14:textId="77777777" w:rsidR="00892647" w:rsidRPr="003C41A6" w:rsidRDefault="00892647" w:rsidP="00C36F82">
      <w:pPr>
        <w:tabs>
          <w:tab w:val="left" w:pos="748"/>
        </w:tabs>
        <w:jc w:val="right"/>
        <w:rPr>
          <w:rFonts w:ascii="Times New Roman" w:hAnsi="Times New Roman"/>
          <w:b/>
        </w:rPr>
      </w:pPr>
    </w:p>
    <w:p w14:paraId="45B22811" w14:textId="0049367F" w:rsidR="00C36F82" w:rsidRPr="003C41A6" w:rsidRDefault="00D9167F" w:rsidP="00C36F82">
      <w:pPr>
        <w:tabs>
          <w:tab w:val="left" w:pos="748"/>
        </w:tabs>
        <w:jc w:val="right"/>
        <w:rPr>
          <w:rFonts w:ascii="Times New Roman" w:hAnsi="Times New Roman"/>
          <w:b/>
        </w:rPr>
      </w:pPr>
      <w:r>
        <w:rPr>
          <w:rFonts w:ascii="Times New Roman" w:hAnsi="Times New Roman"/>
          <w:b/>
        </w:rPr>
        <w:t xml:space="preserve">Reviewed </w:t>
      </w:r>
      <w:r w:rsidR="00C36F82" w:rsidRPr="003C41A6">
        <w:rPr>
          <w:rFonts w:ascii="Times New Roman" w:hAnsi="Times New Roman"/>
          <w:b/>
        </w:rPr>
        <w:t xml:space="preserve">by Bradley Stoke Town </w:t>
      </w:r>
      <w:r w:rsidR="00423E0D" w:rsidRPr="003C41A6">
        <w:rPr>
          <w:rFonts w:ascii="Times New Roman" w:hAnsi="Times New Roman"/>
          <w:b/>
        </w:rPr>
        <w:t xml:space="preserve">Council </w:t>
      </w:r>
      <w:r w:rsidR="00DE3D6E">
        <w:rPr>
          <w:rFonts w:ascii="Times New Roman" w:hAnsi="Times New Roman"/>
          <w:b/>
        </w:rPr>
        <w:t>–</w:t>
      </w:r>
      <w:r w:rsidR="00EE571E">
        <w:rPr>
          <w:rFonts w:ascii="Times New Roman" w:hAnsi="Times New Roman"/>
          <w:b/>
        </w:rPr>
        <w:t xml:space="preserve"> </w:t>
      </w:r>
      <w:r w:rsidR="00E9683F">
        <w:rPr>
          <w:rFonts w:ascii="Times New Roman" w:hAnsi="Times New Roman"/>
          <w:b/>
        </w:rPr>
        <w:t>7</w:t>
      </w:r>
      <w:r w:rsidR="00E9683F" w:rsidRPr="00E9683F">
        <w:rPr>
          <w:rFonts w:ascii="Times New Roman" w:hAnsi="Times New Roman"/>
          <w:b/>
          <w:vertAlign w:val="superscript"/>
        </w:rPr>
        <w:t>th</w:t>
      </w:r>
      <w:r w:rsidR="00E9683F">
        <w:rPr>
          <w:rFonts w:ascii="Times New Roman" w:hAnsi="Times New Roman"/>
          <w:b/>
        </w:rPr>
        <w:t xml:space="preserve"> September 2026</w:t>
      </w:r>
    </w:p>
    <w:p w14:paraId="5EB7EF83" w14:textId="77777777" w:rsidR="00C54A26" w:rsidRPr="003C41A6" w:rsidRDefault="00C54A26" w:rsidP="00C54A26">
      <w:pPr>
        <w:tabs>
          <w:tab w:val="left" w:pos="748"/>
        </w:tabs>
        <w:rPr>
          <w:rFonts w:ascii="Times New Roman" w:hAnsi="Times New Roman"/>
          <w:b/>
        </w:rPr>
      </w:pPr>
    </w:p>
    <w:sectPr w:rsidR="00C54A26" w:rsidRPr="003C41A6" w:rsidSect="0078274B">
      <w:headerReference w:type="even" r:id="rId12"/>
      <w:headerReference w:type="default" r:id="rId13"/>
      <w:footerReference w:type="even" r:id="rId14"/>
      <w:footerReference w:type="default" r:id="rId15"/>
      <w:headerReference w:type="first" r:id="rId16"/>
      <w:footerReference w:type="first" r:id="rId17"/>
      <w:type w:val="evenPage"/>
      <w:pgSz w:w="11906" w:h="16838" w:code="9"/>
      <w:pgMar w:top="720" w:right="720" w:bottom="720" w:left="720" w:header="720" w:footer="40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6CAE58" w14:textId="77777777" w:rsidR="00660C1F" w:rsidRDefault="00660C1F">
      <w:r>
        <w:separator/>
      </w:r>
    </w:p>
  </w:endnote>
  <w:endnote w:type="continuationSeparator" w:id="0">
    <w:p w14:paraId="4BD88D53" w14:textId="77777777" w:rsidR="00660C1F" w:rsidRDefault="00660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A12E8" w14:textId="77777777" w:rsidR="0015008F" w:rsidRDefault="001500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28F5D5" w14:textId="77777777" w:rsidR="0015008F" w:rsidRDefault="001500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CEB9A" w14:textId="77777777" w:rsidR="0015008F" w:rsidRDefault="001500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FA45BD" w14:textId="77777777" w:rsidR="00660C1F" w:rsidRDefault="00660C1F">
      <w:r>
        <w:separator/>
      </w:r>
    </w:p>
  </w:footnote>
  <w:footnote w:type="continuationSeparator" w:id="0">
    <w:p w14:paraId="132378D7" w14:textId="77777777" w:rsidR="00660C1F" w:rsidRDefault="00660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F762E" w14:textId="77777777" w:rsidR="0015008F" w:rsidRDefault="001500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65B5C4" w14:textId="77777777" w:rsidR="0015008F" w:rsidRDefault="001500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C00AB" w14:textId="77777777" w:rsidR="0015008F" w:rsidRDefault="001500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A"/>
      </v:shape>
    </w:pict>
  </w:numPicBullet>
  <w:abstractNum w:abstractNumId="0" w15:restartNumberingAfterBreak="0">
    <w:nsid w:val="FFFFFF82"/>
    <w:multiLevelType w:val="singleLevel"/>
    <w:tmpl w:val="165E804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609361A"/>
    <w:multiLevelType w:val="hybridMultilevel"/>
    <w:tmpl w:val="6646FA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4C1D89"/>
    <w:multiLevelType w:val="multilevel"/>
    <w:tmpl w:val="895C15DA"/>
    <w:lvl w:ilvl="0">
      <w:start w:val="8"/>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10BB7B0A"/>
    <w:multiLevelType w:val="hybridMultilevel"/>
    <w:tmpl w:val="1862D03A"/>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11481782"/>
    <w:multiLevelType w:val="hybridMultilevel"/>
    <w:tmpl w:val="2AAEC9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F0B1B"/>
    <w:multiLevelType w:val="multilevel"/>
    <w:tmpl w:val="3AA2D5DA"/>
    <w:lvl w:ilvl="0">
      <w:start w:val="1"/>
      <w:numFmt w:val="lowerRoman"/>
      <w:lvlText w:val="%1."/>
      <w:lvlJc w:val="right"/>
      <w:pPr>
        <w:tabs>
          <w:tab w:val="num" w:pos="780"/>
        </w:tabs>
        <w:ind w:left="780" w:hanging="360"/>
      </w:p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6" w15:restartNumberingAfterBreak="0">
    <w:nsid w:val="1732153E"/>
    <w:multiLevelType w:val="hybridMultilevel"/>
    <w:tmpl w:val="3AA2D5DA"/>
    <w:lvl w:ilvl="0" w:tplc="0409001B">
      <w:start w:val="1"/>
      <w:numFmt w:val="lowerRoman"/>
      <w:lvlText w:val="%1."/>
      <w:lvlJc w:val="righ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7" w15:restartNumberingAfterBreak="0">
    <w:nsid w:val="1A28206C"/>
    <w:multiLevelType w:val="multilevel"/>
    <w:tmpl w:val="212E58A4"/>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201E631D"/>
    <w:multiLevelType w:val="hybridMultilevel"/>
    <w:tmpl w:val="4BE63B8C"/>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2891EE9"/>
    <w:multiLevelType w:val="hybridMultilevel"/>
    <w:tmpl w:val="2A8EE4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D217B2"/>
    <w:multiLevelType w:val="multilevel"/>
    <w:tmpl w:val="22706EA4"/>
    <w:lvl w:ilvl="0">
      <w:start w:val="1"/>
      <w:numFmt w:val="lowerRoman"/>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6AC59FB"/>
    <w:multiLevelType w:val="multilevel"/>
    <w:tmpl w:val="0466F5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9E2786B"/>
    <w:multiLevelType w:val="hybridMultilevel"/>
    <w:tmpl w:val="03345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6A0882"/>
    <w:multiLevelType w:val="hybridMultilevel"/>
    <w:tmpl w:val="21286D80"/>
    <w:lvl w:ilvl="0" w:tplc="08090001">
      <w:start w:val="1"/>
      <w:numFmt w:val="bullet"/>
      <w:lvlText w:val=""/>
      <w:lvlJc w:val="left"/>
      <w:pPr>
        <w:ind w:left="1108" w:hanging="360"/>
      </w:pPr>
      <w:rPr>
        <w:rFonts w:ascii="Symbol" w:hAnsi="Symbol" w:hint="default"/>
      </w:rPr>
    </w:lvl>
    <w:lvl w:ilvl="1" w:tplc="08090003" w:tentative="1">
      <w:start w:val="1"/>
      <w:numFmt w:val="bullet"/>
      <w:lvlText w:val="o"/>
      <w:lvlJc w:val="left"/>
      <w:pPr>
        <w:ind w:left="1828" w:hanging="360"/>
      </w:pPr>
      <w:rPr>
        <w:rFonts w:ascii="Courier New" w:hAnsi="Courier New" w:cs="Courier New" w:hint="default"/>
      </w:rPr>
    </w:lvl>
    <w:lvl w:ilvl="2" w:tplc="08090005" w:tentative="1">
      <w:start w:val="1"/>
      <w:numFmt w:val="bullet"/>
      <w:lvlText w:val=""/>
      <w:lvlJc w:val="left"/>
      <w:pPr>
        <w:ind w:left="2548" w:hanging="360"/>
      </w:pPr>
      <w:rPr>
        <w:rFonts w:ascii="Wingdings" w:hAnsi="Wingdings" w:hint="default"/>
      </w:rPr>
    </w:lvl>
    <w:lvl w:ilvl="3" w:tplc="08090001" w:tentative="1">
      <w:start w:val="1"/>
      <w:numFmt w:val="bullet"/>
      <w:lvlText w:val=""/>
      <w:lvlJc w:val="left"/>
      <w:pPr>
        <w:ind w:left="3268" w:hanging="360"/>
      </w:pPr>
      <w:rPr>
        <w:rFonts w:ascii="Symbol" w:hAnsi="Symbol" w:hint="default"/>
      </w:rPr>
    </w:lvl>
    <w:lvl w:ilvl="4" w:tplc="08090003" w:tentative="1">
      <w:start w:val="1"/>
      <w:numFmt w:val="bullet"/>
      <w:lvlText w:val="o"/>
      <w:lvlJc w:val="left"/>
      <w:pPr>
        <w:ind w:left="3988" w:hanging="360"/>
      </w:pPr>
      <w:rPr>
        <w:rFonts w:ascii="Courier New" w:hAnsi="Courier New" w:cs="Courier New" w:hint="default"/>
      </w:rPr>
    </w:lvl>
    <w:lvl w:ilvl="5" w:tplc="08090005" w:tentative="1">
      <w:start w:val="1"/>
      <w:numFmt w:val="bullet"/>
      <w:lvlText w:val=""/>
      <w:lvlJc w:val="left"/>
      <w:pPr>
        <w:ind w:left="4708" w:hanging="360"/>
      </w:pPr>
      <w:rPr>
        <w:rFonts w:ascii="Wingdings" w:hAnsi="Wingdings" w:hint="default"/>
      </w:rPr>
    </w:lvl>
    <w:lvl w:ilvl="6" w:tplc="08090001" w:tentative="1">
      <w:start w:val="1"/>
      <w:numFmt w:val="bullet"/>
      <w:lvlText w:val=""/>
      <w:lvlJc w:val="left"/>
      <w:pPr>
        <w:ind w:left="5428" w:hanging="360"/>
      </w:pPr>
      <w:rPr>
        <w:rFonts w:ascii="Symbol" w:hAnsi="Symbol" w:hint="default"/>
      </w:rPr>
    </w:lvl>
    <w:lvl w:ilvl="7" w:tplc="08090003" w:tentative="1">
      <w:start w:val="1"/>
      <w:numFmt w:val="bullet"/>
      <w:lvlText w:val="o"/>
      <w:lvlJc w:val="left"/>
      <w:pPr>
        <w:ind w:left="6148" w:hanging="360"/>
      </w:pPr>
      <w:rPr>
        <w:rFonts w:ascii="Courier New" w:hAnsi="Courier New" w:cs="Courier New" w:hint="default"/>
      </w:rPr>
    </w:lvl>
    <w:lvl w:ilvl="8" w:tplc="08090005" w:tentative="1">
      <w:start w:val="1"/>
      <w:numFmt w:val="bullet"/>
      <w:lvlText w:val=""/>
      <w:lvlJc w:val="left"/>
      <w:pPr>
        <w:ind w:left="6868" w:hanging="360"/>
      </w:pPr>
      <w:rPr>
        <w:rFonts w:ascii="Wingdings" w:hAnsi="Wingdings" w:hint="default"/>
      </w:rPr>
    </w:lvl>
  </w:abstractNum>
  <w:abstractNum w:abstractNumId="14" w15:restartNumberingAfterBreak="0">
    <w:nsid w:val="2C834903"/>
    <w:multiLevelType w:val="hybridMultilevel"/>
    <w:tmpl w:val="5E069F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D2C2092"/>
    <w:multiLevelType w:val="multilevel"/>
    <w:tmpl w:val="66B6C14E"/>
    <w:lvl w:ilvl="0">
      <w:start w:val="1"/>
      <w:numFmt w:val="bullet"/>
      <w:lvlText w:val=""/>
      <w:lvlPicBulletId w:val="0"/>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91271D"/>
    <w:multiLevelType w:val="hybridMultilevel"/>
    <w:tmpl w:val="58727D5C"/>
    <w:lvl w:ilvl="0" w:tplc="C5805F3C">
      <w:start w:val="1"/>
      <w:numFmt w:val="upperRoman"/>
      <w:lvlText w:val="%1."/>
      <w:lvlJc w:val="right"/>
      <w:pPr>
        <w:tabs>
          <w:tab w:val="num" w:pos="2160"/>
        </w:tabs>
        <w:ind w:left="2160" w:hanging="180"/>
      </w:pPr>
    </w:lvl>
    <w:lvl w:ilvl="1" w:tplc="D6D432DA">
      <w:numFmt w:val="none"/>
      <w:lvlText w:val=""/>
      <w:lvlJc w:val="left"/>
      <w:pPr>
        <w:tabs>
          <w:tab w:val="num" w:pos="360"/>
        </w:tabs>
      </w:pPr>
    </w:lvl>
    <w:lvl w:ilvl="2" w:tplc="436A9744">
      <w:numFmt w:val="none"/>
      <w:lvlText w:val=""/>
      <w:lvlJc w:val="left"/>
      <w:pPr>
        <w:tabs>
          <w:tab w:val="num" w:pos="360"/>
        </w:tabs>
      </w:pPr>
    </w:lvl>
    <w:lvl w:ilvl="3" w:tplc="ACEC6A0C">
      <w:numFmt w:val="none"/>
      <w:lvlText w:val=""/>
      <w:lvlJc w:val="left"/>
      <w:pPr>
        <w:tabs>
          <w:tab w:val="num" w:pos="360"/>
        </w:tabs>
      </w:pPr>
    </w:lvl>
    <w:lvl w:ilvl="4" w:tplc="BB0E999C">
      <w:numFmt w:val="none"/>
      <w:lvlText w:val=""/>
      <w:lvlJc w:val="left"/>
      <w:pPr>
        <w:tabs>
          <w:tab w:val="num" w:pos="360"/>
        </w:tabs>
      </w:pPr>
    </w:lvl>
    <w:lvl w:ilvl="5" w:tplc="8F927534">
      <w:numFmt w:val="none"/>
      <w:lvlText w:val=""/>
      <w:lvlJc w:val="left"/>
      <w:pPr>
        <w:tabs>
          <w:tab w:val="num" w:pos="360"/>
        </w:tabs>
      </w:pPr>
    </w:lvl>
    <w:lvl w:ilvl="6" w:tplc="D5A0E30C">
      <w:numFmt w:val="none"/>
      <w:lvlText w:val=""/>
      <w:lvlJc w:val="left"/>
      <w:pPr>
        <w:tabs>
          <w:tab w:val="num" w:pos="360"/>
        </w:tabs>
      </w:pPr>
    </w:lvl>
    <w:lvl w:ilvl="7" w:tplc="EBF01778">
      <w:numFmt w:val="none"/>
      <w:lvlText w:val=""/>
      <w:lvlJc w:val="left"/>
      <w:pPr>
        <w:tabs>
          <w:tab w:val="num" w:pos="360"/>
        </w:tabs>
      </w:pPr>
    </w:lvl>
    <w:lvl w:ilvl="8" w:tplc="B0F6852C">
      <w:numFmt w:val="none"/>
      <w:lvlText w:val=""/>
      <w:lvlJc w:val="left"/>
      <w:pPr>
        <w:tabs>
          <w:tab w:val="num" w:pos="360"/>
        </w:tabs>
      </w:pPr>
    </w:lvl>
  </w:abstractNum>
  <w:abstractNum w:abstractNumId="17" w15:restartNumberingAfterBreak="0">
    <w:nsid w:val="37AB51A5"/>
    <w:multiLevelType w:val="hybridMultilevel"/>
    <w:tmpl w:val="F52423C0"/>
    <w:lvl w:ilvl="0" w:tplc="0409001B">
      <w:start w:val="1"/>
      <w:numFmt w:val="lowerRoman"/>
      <w:lvlText w:val="%1."/>
      <w:lvlJc w:val="righ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15:restartNumberingAfterBreak="0">
    <w:nsid w:val="37F91CDC"/>
    <w:multiLevelType w:val="hybridMultilevel"/>
    <w:tmpl w:val="BE0C5C80"/>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AC859D4"/>
    <w:multiLevelType w:val="multilevel"/>
    <w:tmpl w:val="C65C4A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43C0718"/>
    <w:multiLevelType w:val="multilevel"/>
    <w:tmpl w:val="C8E80652"/>
    <w:lvl w:ilvl="0">
      <w:start w:val="1"/>
      <w:numFmt w:val="lowerRoman"/>
      <w:lvlText w:val="%1."/>
      <w:lvlJc w:val="righ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45DD054A"/>
    <w:multiLevelType w:val="hybridMultilevel"/>
    <w:tmpl w:val="3B4A0DA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2" w15:restartNumberingAfterBreak="0">
    <w:nsid w:val="474869C2"/>
    <w:multiLevelType w:val="hybridMultilevel"/>
    <w:tmpl w:val="F9EC97E2"/>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48023675"/>
    <w:multiLevelType w:val="hybridMultilevel"/>
    <w:tmpl w:val="DA4673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8373B0A"/>
    <w:multiLevelType w:val="multilevel"/>
    <w:tmpl w:val="52DC2A3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86504FD"/>
    <w:multiLevelType w:val="hybridMultilevel"/>
    <w:tmpl w:val="22706EA4"/>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8D97C3B"/>
    <w:multiLevelType w:val="hybridMultilevel"/>
    <w:tmpl w:val="8C3ECBFA"/>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255F3E"/>
    <w:multiLevelType w:val="hybridMultilevel"/>
    <w:tmpl w:val="33BC01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F756F05"/>
    <w:multiLevelType w:val="multilevel"/>
    <w:tmpl w:val="C81205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0592844"/>
    <w:multiLevelType w:val="multilevel"/>
    <w:tmpl w:val="2A8EE49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45B7E87"/>
    <w:multiLevelType w:val="multilevel"/>
    <w:tmpl w:val="BD387E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7B20418"/>
    <w:multiLevelType w:val="hybridMultilevel"/>
    <w:tmpl w:val="B50E5596"/>
    <w:lvl w:ilvl="0" w:tplc="56E605E0">
      <w:numFmt w:val="bullet"/>
      <w:lvlText w:val=""/>
      <w:lvlJc w:val="left"/>
      <w:pPr>
        <w:ind w:left="2160" w:hanging="360"/>
      </w:pPr>
      <w:rPr>
        <w:rFonts w:ascii="Times New Roman" w:eastAsia="Times New Roman" w:hAnsi="Times New Roman"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57F16FFC"/>
    <w:multiLevelType w:val="multilevel"/>
    <w:tmpl w:val="94B201AE"/>
    <w:lvl w:ilvl="0">
      <w:start w:val="5"/>
      <w:numFmt w:val="decimal"/>
      <w:lvlText w:val="1.%1"/>
      <w:lvlJc w:val="left"/>
      <w:pPr>
        <w:ind w:left="360" w:hanging="360"/>
      </w:pPr>
      <w:rPr>
        <w:rFonts w:hint="default"/>
      </w:rPr>
    </w:lvl>
    <w:lvl w:ilvl="1">
      <w:start w:val="5"/>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30097A"/>
    <w:multiLevelType w:val="hybridMultilevel"/>
    <w:tmpl w:val="66B6C14E"/>
    <w:lvl w:ilvl="0" w:tplc="04090007">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331F94"/>
    <w:multiLevelType w:val="hybridMultilevel"/>
    <w:tmpl w:val="49440DFE"/>
    <w:lvl w:ilvl="0" w:tplc="0409001B">
      <w:start w:val="1"/>
      <w:numFmt w:val="lowerRoman"/>
      <w:lvlText w:val="%1."/>
      <w:lvlJc w:val="righ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5" w15:restartNumberingAfterBreak="0">
    <w:nsid w:val="68392DE6"/>
    <w:multiLevelType w:val="hybridMultilevel"/>
    <w:tmpl w:val="31866D2C"/>
    <w:lvl w:ilvl="0" w:tplc="08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6" w15:restartNumberingAfterBreak="0">
    <w:nsid w:val="68472E2A"/>
    <w:multiLevelType w:val="hybridMultilevel"/>
    <w:tmpl w:val="9BB6388C"/>
    <w:lvl w:ilvl="0" w:tplc="B35A09CA">
      <w:start w:val="1"/>
      <w:numFmt w:val="decimal"/>
      <w:lvlText w:val="1.%1"/>
      <w:lvlJc w:val="left"/>
      <w:pPr>
        <w:ind w:left="360" w:hanging="360"/>
      </w:pPr>
      <w:rPr>
        <w:rFonts w:hint="default"/>
      </w:rPr>
    </w:lvl>
    <w:lvl w:ilvl="1" w:tplc="DD44FD80">
      <w:numFmt w:val="bullet"/>
      <w:lvlText w:val=""/>
      <w:lvlJc w:val="left"/>
      <w:pPr>
        <w:ind w:left="1080" w:hanging="360"/>
      </w:pPr>
      <w:rPr>
        <w:rFonts w:ascii="Times New Roman" w:eastAsia="Times New Roman" w:hAnsi="Times New Roman" w:cs="Times New Roman"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9832481"/>
    <w:multiLevelType w:val="multilevel"/>
    <w:tmpl w:val="F35236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60618A2"/>
    <w:multiLevelType w:val="hybridMultilevel"/>
    <w:tmpl w:val="9ED86ADA"/>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5C6CFD"/>
    <w:multiLevelType w:val="multilevel"/>
    <w:tmpl w:val="EE9EA13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89A7C9C"/>
    <w:multiLevelType w:val="multilevel"/>
    <w:tmpl w:val="6D10591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ACF1FEC"/>
    <w:multiLevelType w:val="hybridMultilevel"/>
    <w:tmpl w:val="4854237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B9B41F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FC62504"/>
    <w:multiLevelType w:val="multilevel"/>
    <w:tmpl w:val="CC4865E8"/>
    <w:lvl w:ilvl="0">
      <w:start w:val="5"/>
      <w:numFmt w:val="decimal"/>
      <w:lvlText w:val="1.%1"/>
      <w:lvlJc w:val="left"/>
      <w:pPr>
        <w:ind w:left="360" w:hanging="360"/>
      </w:pPr>
      <w:rPr>
        <w:rFonts w:hint="default"/>
      </w:rPr>
    </w:lvl>
    <w:lvl w:ilvl="1">
      <w:start w:val="5"/>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19329147">
    <w:abstractNumId w:val="11"/>
  </w:num>
  <w:num w:numId="2" w16cid:durableId="192769648">
    <w:abstractNumId w:val="6"/>
  </w:num>
  <w:num w:numId="3" w16cid:durableId="1447581810">
    <w:abstractNumId w:val="25"/>
  </w:num>
  <w:num w:numId="4" w16cid:durableId="1440031345">
    <w:abstractNumId w:val="17"/>
  </w:num>
  <w:num w:numId="5" w16cid:durableId="2055961954">
    <w:abstractNumId w:val="34"/>
  </w:num>
  <w:num w:numId="6" w16cid:durableId="1566914964">
    <w:abstractNumId w:val="8"/>
  </w:num>
  <w:num w:numId="7" w16cid:durableId="322592482">
    <w:abstractNumId w:val="24"/>
  </w:num>
  <w:num w:numId="8" w16cid:durableId="1763867469">
    <w:abstractNumId w:val="16"/>
  </w:num>
  <w:num w:numId="9" w16cid:durableId="1767535563">
    <w:abstractNumId w:val="9"/>
  </w:num>
  <w:num w:numId="10" w16cid:durableId="1866946266">
    <w:abstractNumId w:val="7"/>
  </w:num>
  <w:num w:numId="11" w16cid:durableId="554466598">
    <w:abstractNumId w:val="2"/>
  </w:num>
  <w:num w:numId="12" w16cid:durableId="1074936674">
    <w:abstractNumId w:val="0"/>
  </w:num>
  <w:num w:numId="13" w16cid:durableId="1326320940">
    <w:abstractNumId w:val="42"/>
  </w:num>
  <w:num w:numId="14" w16cid:durableId="1109550224">
    <w:abstractNumId w:val="5"/>
  </w:num>
  <w:num w:numId="15" w16cid:durableId="619342393">
    <w:abstractNumId w:val="18"/>
  </w:num>
  <w:num w:numId="16" w16cid:durableId="1454860314">
    <w:abstractNumId w:val="20"/>
  </w:num>
  <w:num w:numId="17" w16cid:durableId="771583610">
    <w:abstractNumId w:val="3"/>
  </w:num>
  <w:num w:numId="18" w16cid:durableId="1113403762">
    <w:abstractNumId w:val="10"/>
  </w:num>
  <w:num w:numId="19" w16cid:durableId="541328836">
    <w:abstractNumId w:val="22"/>
  </w:num>
  <w:num w:numId="20" w16cid:durableId="1604218605">
    <w:abstractNumId w:val="29"/>
  </w:num>
  <w:num w:numId="21" w16cid:durableId="1551068448">
    <w:abstractNumId w:val="33"/>
  </w:num>
  <w:num w:numId="22" w16cid:durableId="795486678">
    <w:abstractNumId w:val="15"/>
  </w:num>
  <w:num w:numId="23" w16cid:durableId="1170489202">
    <w:abstractNumId w:val="12"/>
  </w:num>
  <w:num w:numId="24" w16cid:durableId="154928066">
    <w:abstractNumId w:val="40"/>
  </w:num>
  <w:num w:numId="25" w16cid:durableId="1062750010">
    <w:abstractNumId w:val="41"/>
  </w:num>
  <w:num w:numId="26" w16cid:durableId="696660475">
    <w:abstractNumId w:val="28"/>
  </w:num>
  <w:num w:numId="27" w16cid:durableId="47728792">
    <w:abstractNumId w:val="13"/>
  </w:num>
  <w:num w:numId="28" w16cid:durableId="1632898157">
    <w:abstractNumId w:val="14"/>
  </w:num>
  <w:num w:numId="29" w16cid:durableId="260335243">
    <w:abstractNumId w:val="23"/>
  </w:num>
  <w:num w:numId="30" w16cid:durableId="679818110">
    <w:abstractNumId w:val="27"/>
  </w:num>
  <w:num w:numId="31" w16cid:durableId="299463917">
    <w:abstractNumId w:val="39"/>
  </w:num>
  <w:num w:numId="32" w16cid:durableId="1907762890">
    <w:abstractNumId w:val="19"/>
  </w:num>
  <w:num w:numId="33" w16cid:durableId="487982382">
    <w:abstractNumId w:val="30"/>
  </w:num>
  <w:num w:numId="34" w16cid:durableId="1380323950">
    <w:abstractNumId w:val="21"/>
  </w:num>
  <w:num w:numId="35" w16cid:durableId="545485051">
    <w:abstractNumId w:val="31"/>
  </w:num>
  <w:num w:numId="36" w16cid:durableId="1020156811">
    <w:abstractNumId w:val="36"/>
  </w:num>
  <w:num w:numId="37" w16cid:durableId="1907716088">
    <w:abstractNumId w:val="37"/>
  </w:num>
  <w:num w:numId="38" w16cid:durableId="159197117">
    <w:abstractNumId w:val="43"/>
  </w:num>
  <w:num w:numId="39" w16cid:durableId="908614058">
    <w:abstractNumId w:val="32"/>
  </w:num>
  <w:num w:numId="40" w16cid:durableId="959458873">
    <w:abstractNumId w:val="35"/>
  </w:num>
  <w:num w:numId="41" w16cid:durableId="691537016">
    <w:abstractNumId w:val="26"/>
  </w:num>
  <w:num w:numId="42" w16cid:durableId="1866937982">
    <w:abstractNumId w:val="1"/>
  </w:num>
  <w:num w:numId="43" w16cid:durableId="1152063169">
    <w:abstractNumId w:val="4"/>
  </w:num>
  <w:num w:numId="44" w16cid:durableId="5801414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AFE"/>
    <w:rsid w:val="000049A5"/>
    <w:rsid w:val="00023120"/>
    <w:rsid w:val="00026162"/>
    <w:rsid w:val="00030A04"/>
    <w:rsid w:val="0005799A"/>
    <w:rsid w:val="000707DE"/>
    <w:rsid w:val="00070D81"/>
    <w:rsid w:val="00074590"/>
    <w:rsid w:val="000749E6"/>
    <w:rsid w:val="000A29D7"/>
    <w:rsid w:val="000A556D"/>
    <w:rsid w:val="000B47C5"/>
    <w:rsid w:val="000C6BCE"/>
    <w:rsid w:val="000D49DD"/>
    <w:rsid w:val="000D7D03"/>
    <w:rsid w:val="000F5838"/>
    <w:rsid w:val="00116EA1"/>
    <w:rsid w:val="00122116"/>
    <w:rsid w:val="00137BFA"/>
    <w:rsid w:val="001424FB"/>
    <w:rsid w:val="00146558"/>
    <w:rsid w:val="0015008F"/>
    <w:rsid w:val="001613CB"/>
    <w:rsid w:val="00161C37"/>
    <w:rsid w:val="0016229F"/>
    <w:rsid w:val="00165911"/>
    <w:rsid w:val="001C186E"/>
    <w:rsid w:val="001D7018"/>
    <w:rsid w:val="001F261F"/>
    <w:rsid w:val="00201DD4"/>
    <w:rsid w:val="0020626B"/>
    <w:rsid w:val="00262DE0"/>
    <w:rsid w:val="00273776"/>
    <w:rsid w:val="002B0EAE"/>
    <w:rsid w:val="002F7573"/>
    <w:rsid w:val="00307957"/>
    <w:rsid w:val="003374B5"/>
    <w:rsid w:val="00357612"/>
    <w:rsid w:val="00361FD5"/>
    <w:rsid w:val="00377B79"/>
    <w:rsid w:val="00386888"/>
    <w:rsid w:val="00393BF7"/>
    <w:rsid w:val="003959BA"/>
    <w:rsid w:val="003A3549"/>
    <w:rsid w:val="003B1951"/>
    <w:rsid w:val="003C1518"/>
    <w:rsid w:val="003C2A98"/>
    <w:rsid w:val="003C41A6"/>
    <w:rsid w:val="003E394A"/>
    <w:rsid w:val="003F0150"/>
    <w:rsid w:val="00423E0D"/>
    <w:rsid w:val="00424536"/>
    <w:rsid w:val="00436278"/>
    <w:rsid w:val="00452AED"/>
    <w:rsid w:val="004607F7"/>
    <w:rsid w:val="00470831"/>
    <w:rsid w:val="004719B0"/>
    <w:rsid w:val="004754E5"/>
    <w:rsid w:val="00480CD6"/>
    <w:rsid w:val="004867D5"/>
    <w:rsid w:val="00495A94"/>
    <w:rsid w:val="004A047D"/>
    <w:rsid w:val="004A3AD4"/>
    <w:rsid w:val="004B00CE"/>
    <w:rsid w:val="004E05C2"/>
    <w:rsid w:val="004E09BA"/>
    <w:rsid w:val="004E5987"/>
    <w:rsid w:val="00510D57"/>
    <w:rsid w:val="00512AB5"/>
    <w:rsid w:val="00537119"/>
    <w:rsid w:val="005612E0"/>
    <w:rsid w:val="0056461F"/>
    <w:rsid w:val="00575403"/>
    <w:rsid w:val="005A5AEB"/>
    <w:rsid w:val="005B13CD"/>
    <w:rsid w:val="005B61BE"/>
    <w:rsid w:val="005C1424"/>
    <w:rsid w:val="005C1C42"/>
    <w:rsid w:val="005D08E0"/>
    <w:rsid w:val="005D7FF7"/>
    <w:rsid w:val="006011AF"/>
    <w:rsid w:val="006012DD"/>
    <w:rsid w:val="00604B65"/>
    <w:rsid w:val="00614878"/>
    <w:rsid w:val="00630263"/>
    <w:rsid w:val="00654D34"/>
    <w:rsid w:val="00660C1F"/>
    <w:rsid w:val="00665E69"/>
    <w:rsid w:val="00673E7E"/>
    <w:rsid w:val="006A0F78"/>
    <w:rsid w:val="006B24ED"/>
    <w:rsid w:val="006C7459"/>
    <w:rsid w:val="006D2D4C"/>
    <w:rsid w:val="006E2C23"/>
    <w:rsid w:val="00703063"/>
    <w:rsid w:val="00714BED"/>
    <w:rsid w:val="00716719"/>
    <w:rsid w:val="0071788F"/>
    <w:rsid w:val="00722C2D"/>
    <w:rsid w:val="00735B85"/>
    <w:rsid w:val="007728CD"/>
    <w:rsid w:val="00773065"/>
    <w:rsid w:val="00773CC3"/>
    <w:rsid w:val="0078274B"/>
    <w:rsid w:val="00783E13"/>
    <w:rsid w:val="0079326F"/>
    <w:rsid w:val="007A4849"/>
    <w:rsid w:val="007A597B"/>
    <w:rsid w:val="007C5BF0"/>
    <w:rsid w:val="00801B93"/>
    <w:rsid w:val="008050AD"/>
    <w:rsid w:val="008241EF"/>
    <w:rsid w:val="00826EBE"/>
    <w:rsid w:val="00837F5A"/>
    <w:rsid w:val="00841B56"/>
    <w:rsid w:val="00856760"/>
    <w:rsid w:val="00857569"/>
    <w:rsid w:val="00875189"/>
    <w:rsid w:val="008827AB"/>
    <w:rsid w:val="00892647"/>
    <w:rsid w:val="00892FBF"/>
    <w:rsid w:val="008E4B2E"/>
    <w:rsid w:val="008E53B1"/>
    <w:rsid w:val="00902542"/>
    <w:rsid w:val="00920136"/>
    <w:rsid w:val="009218E4"/>
    <w:rsid w:val="00923CB9"/>
    <w:rsid w:val="009369B5"/>
    <w:rsid w:val="00944516"/>
    <w:rsid w:val="00946752"/>
    <w:rsid w:val="00946F06"/>
    <w:rsid w:val="00951FBB"/>
    <w:rsid w:val="00967AFE"/>
    <w:rsid w:val="00971AD0"/>
    <w:rsid w:val="00974D24"/>
    <w:rsid w:val="00975F0E"/>
    <w:rsid w:val="00990E3B"/>
    <w:rsid w:val="009D07FF"/>
    <w:rsid w:val="009D0804"/>
    <w:rsid w:val="009D2A81"/>
    <w:rsid w:val="009D62AF"/>
    <w:rsid w:val="009E1727"/>
    <w:rsid w:val="00A24717"/>
    <w:rsid w:val="00A266E5"/>
    <w:rsid w:val="00A3791D"/>
    <w:rsid w:val="00A7200A"/>
    <w:rsid w:val="00A873DB"/>
    <w:rsid w:val="00AB0C42"/>
    <w:rsid w:val="00AC0119"/>
    <w:rsid w:val="00AC6BB1"/>
    <w:rsid w:val="00AD1305"/>
    <w:rsid w:val="00AF413C"/>
    <w:rsid w:val="00B005C8"/>
    <w:rsid w:val="00B07E0F"/>
    <w:rsid w:val="00B13B0A"/>
    <w:rsid w:val="00B34D19"/>
    <w:rsid w:val="00B43E5F"/>
    <w:rsid w:val="00B52ABC"/>
    <w:rsid w:val="00B81A0A"/>
    <w:rsid w:val="00B83C47"/>
    <w:rsid w:val="00BB7B94"/>
    <w:rsid w:val="00BC05D8"/>
    <w:rsid w:val="00BD0361"/>
    <w:rsid w:val="00BD7044"/>
    <w:rsid w:val="00BF32D4"/>
    <w:rsid w:val="00BF3D05"/>
    <w:rsid w:val="00BF7B2B"/>
    <w:rsid w:val="00C14305"/>
    <w:rsid w:val="00C2644B"/>
    <w:rsid w:val="00C36F82"/>
    <w:rsid w:val="00C42810"/>
    <w:rsid w:val="00C54A26"/>
    <w:rsid w:val="00C734DA"/>
    <w:rsid w:val="00C94130"/>
    <w:rsid w:val="00C978B2"/>
    <w:rsid w:val="00CB0F9B"/>
    <w:rsid w:val="00CB5864"/>
    <w:rsid w:val="00CC5FAA"/>
    <w:rsid w:val="00CE127A"/>
    <w:rsid w:val="00D02DF1"/>
    <w:rsid w:val="00D06EFD"/>
    <w:rsid w:val="00D07C4F"/>
    <w:rsid w:val="00D07E4D"/>
    <w:rsid w:val="00D10B0B"/>
    <w:rsid w:val="00D26D80"/>
    <w:rsid w:val="00D301D7"/>
    <w:rsid w:val="00D461BA"/>
    <w:rsid w:val="00D60CFB"/>
    <w:rsid w:val="00D65672"/>
    <w:rsid w:val="00D6571C"/>
    <w:rsid w:val="00D707B6"/>
    <w:rsid w:val="00D80C54"/>
    <w:rsid w:val="00D81CAF"/>
    <w:rsid w:val="00D83F00"/>
    <w:rsid w:val="00D9167F"/>
    <w:rsid w:val="00D93590"/>
    <w:rsid w:val="00DB0491"/>
    <w:rsid w:val="00DB5309"/>
    <w:rsid w:val="00DB5B78"/>
    <w:rsid w:val="00DC1EEF"/>
    <w:rsid w:val="00DD3B7D"/>
    <w:rsid w:val="00DD598B"/>
    <w:rsid w:val="00DE3D6E"/>
    <w:rsid w:val="00DF0DE0"/>
    <w:rsid w:val="00E164DA"/>
    <w:rsid w:val="00E37A64"/>
    <w:rsid w:val="00E57216"/>
    <w:rsid w:val="00E60578"/>
    <w:rsid w:val="00E75109"/>
    <w:rsid w:val="00E9683F"/>
    <w:rsid w:val="00E97EE4"/>
    <w:rsid w:val="00EA40A6"/>
    <w:rsid w:val="00EC1094"/>
    <w:rsid w:val="00ED305A"/>
    <w:rsid w:val="00ED5D08"/>
    <w:rsid w:val="00EE571E"/>
    <w:rsid w:val="00EE6635"/>
    <w:rsid w:val="00EF0A40"/>
    <w:rsid w:val="00F04008"/>
    <w:rsid w:val="00F06852"/>
    <w:rsid w:val="00F32732"/>
    <w:rsid w:val="00F562BE"/>
    <w:rsid w:val="00F56799"/>
    <w:rsid w:val="00F67A95"/>
    <w:rsid w:val="00F74A67"/>
    <w:rsid w:val="00F74EE8"/>
    <w:rsid w:val="00F82A6E"/>
    <w:rsid w:val="00FD2473"/>
    <w:rsid w:val="00FD3F76"/>
    <w:rsid w:val="00FD5FB6"/>
    <w:rsid w:val="00FE2AAD"/>
    <w:rsid w:val="00FF7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3AEB10"/>
  <w15:chartTrackingRefBased/>
  <w15:docId w15:val="{70C5877A-1831-42F8-AA3F-17A138989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link w:val="Heading2Char"/>
    <w:semiHidden/>
    <w:unhideWhenUsed/>
    <w:qFormat/>
    <w:rsid w:val="00423E0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0"/>
    </w:rPr>
  </w:style>
  <w:style w:type="paragraph" w:styleId="BodyText2">
    <w:name w:val="Body Text 2"/>
    <w:basedOn w:val="Normal"/>
    <w:pPr>
      <w:jc w:val="both"/>
    </w:pPr>
    <w:rPr>
      <w:szCs w:val="20"/>
    </w:rPr>
  </w:style>
  <w:style w:type="paragraph" w:styleId="Header">
    <w:name w:val="header"/>
    <w:basedOn w:val="Normal"/>
    <w:pPr>
      <w:tabs>
        <w:tab w:val="center" w:pos="4153"/>
        <w:tab w:val="right" w:pos="8306"/>
      </w:tabs>
    </w:pPr>
    <w:rPr>
      <w:szCs w:val="20"/>
    </w:rPr>
  </w:style>
  <w:style w:type="paragraph" w:styleId="Footer">
    <w:name w:val="footer"/>
    <w:basedOn w:val="Normal"/>
    <w:pPr>
      <w:tabs>
        <w:tab w:val="center" w:pos="4153"/>
        <w:tab w:val="right" w:pos="8306"/>
      </w:tabs>
    </w:pPr>
    <w:rPr>
      <w:szCs w:val="20"/>
    </w:rPr>
  </w:style>
  <w:style w:type="paragraph" w:styleId="BodyText3">
    <w:name w:val="Body Text 3"/>
    <w:basedOn w:val="Normal"/>
    <w:pPr>
      <w:tabs>
        <w:tab w:val="left" w:pos="1276"/>
        <w:tab w:val="left" w:pos="2552"/>
      </w:tabs>
      <w:jc w:val="center"/>
    </w:pPr>
    <w:rPr>
      <w:snapToGrid w:val="0"/>
      <w:spacing w:val="-2"/>
      <w:sz w:val="22"/>
      <w:szCs w:val="20"/>
    </w:rPr>
  </w:style>
  <w:style w:type="paragraph" w:styleId="BodyTextIndent3">
    <w:name w:val="Body Text Indent 3"/>
    <w:basedOn w:val="Normal"/>
    <w:pPr>
      <w:ind w:left="284" w:hanging="284"/>
      <w:jc w:val="both"/>
    </w:pPr>
    <w:rPr>
      <w:szCs w:val="20"/>
    </w:rPr>
  </w:style>
  <w:style w:type="paragraph" w:styleId="ListBullet3">
    <w:name w:val="List Bullet 3"/>
    <w:basedOn w:val="Normal"/>
    <w:autoRedefine/>
    <w:pPr>
      <w:numPr>
        <w:numId w:val="12"/>
      </w:numPr>
    </w:pPr>
    <w:rPr>
      <w:rFonts w:ascii="Times New Roman" w:hAnsi="Times New Roman"/>
    </w:rPr>
  </w:style>
  <w:style w:type="character" w:styleId="CommentReference">
    <w:name w:val="annotation reference"/>
    <w:rsid w:val="00357612"/>
    <w:rPr>
      <w:sz w:val="16"/>
      <w:szCs w:val="16"/>
    </w:rPr>
  </w:style>
  <w:style w:type="paragraph" w:styleId="CommentText">
    <w:name w:val="annotation text"/>
    <w:basedOn w:val="Normal"/>
    <w:link w:val="CommentTextChar"/>
    <w:rsid w:val="00357612"/>
    <w:rPr>
      <w:rFonts w:ascii="Times New Roman" w:hAnsi="Times New Roman"/>
      <w:sz w:val="20"/>
      <w:szCs w:val="20"/>
      <w:lang w:eastAsia="en-GB"/>
    </w:rPr>
  </w:style>
  <w:style w:type="character" w:customStyle="1" w:styleId="CommentTextChar">
    <w:name w:val="Comment Text Char"/>
    <w:basedOn w:val="DefaultParagraphFont"/>
    <w:link w:val="CommentText"/>
    <w:rsid w:val="00357612"/>
  </w:style>
  <w:style w:type="paragraph" w:styleId="BalloonText">
    <w:name w:val="Balloon Text"/>
    <w:basedOn w:val="Normal"/>
    <w:link w:val="BalloonTextChar"/>
    <w:rsid w:val="00357612"/>
    <w:rPr>
      <w:rFonts w:ascii="Segoe UI" w:hAnsi="Segoe UI" w:cs="Segoe UI"/>
      <w:sz w:val="18"/>
      <w:szCs w:val="18"/>
    </w:rPr>
  </w:style>
  <w:style w:type="character" w:customStyle="1" w:styleId="BalloonTextChar">
    <w:name w:val="Balloon Text Char"/>
    <w:link w:val="BalloonText"/>
    <w:rsid w:val="00357612"/>
    <w:rPr>
      <w:rFonts w:ascii="Segoe UI" w:hAnsi="Segoe UI" w:cs="Segoe UI"/>
      <w:sz w:val="18"/>
      <w:szCs w:val="18"/>
      <w:lang w:eastAsia="en-US"/>
    </w:rPr>
  </w:style>
  <w:style w:type="paragraph" w:styleId="CommentSubject">
    <w:name w:val="annotation subject"/>
    <w:basedOn w:val="CommentText"/>
    <w:next w:val="CommentText"/>
    <w:link w:val="CommentSubjectChar"/>
    <w:rsid w:val="00BF32D4"/>
    <w:rPr>
      <w:rFonts w:ascii="Arial" w:hAnsi="Arial"/>
      <w:b/>
      <w:bCs/>
      <w:lang w:eastAsia="en-US"/>
    </w:rPr>
  </w:style>
  <w:style w:type="character" w:customStyle="1" w:styleId="CommentSubjectChar">
    <w:name w:val="Comment Subject Char"/>
    <w:link w:val="CommentSubject"/>
    <w:rsid w:val="00BF32D4"/>
    <w:rPr>
      <w:rFonts w:ascii="Arial" w:hAnsi="Arial"/>
      <w:b/>
      <w:bCs/>
      <w:lang w:eastAsia="en-US"/>
    </w:rPr>
  </w:style>
  <w:style w:type="paragraph" w:styleId="ListParagraph">
    <w:name w:val="List Paragraph"/>
    <w:basedOn w:val="Normal"/>
    <w:uiPriority w:val="34"/>
    <w:qFormat/>
    <w:rsid w:val="00F06852"/>
    <w:pPr>
      <w:ind w:left="720"/>
    </w:pPr>
  </w:style>
  <w:style w:type="character" w:customStyle="1" w:styleId="Heading2Char">
    <w:name w:val="Heading 2 Char"/>
    <w:basedOn w:val="DefaultParagraphFont"/>
    <w:link w:val="Heading2"/>
    <w:semiHidden/>
    <w:rsid w:val="00423E0D"/>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890B6-8EED-434B-A225-9DDE4D3FE3E9}">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f80bf440-f76c-482a-9ce2-35c54b6728dc"/>
    <ds:schemaRef ds:uri="http://schemas.microsoft.com/office/infopath/2007/PartnerControls"/>
    <ds:schemaRef ds:uri="http://www.w3.org/XML/1998/namespace"/>
    <ds:schemaRef ds:uri="http://purl.org/dc/dcmitype/"/>
    <ds:schemaRef ds:uri="9c812a9a-031c-4ac9-8d4d-6863ba6e9288"/>
  </ds:schemaRefs>
</ds:datastoreItem>
</file>

<file path=customXml/itemProps2.xml><?xml version="1.0" encoding="utf-8"?>
<ds:datastoreItem xmlns:ds="http://schemas.openxmlformats.org/officeDocument/2006/customXml" ds:itemID="{B4E2060D-22CE-4F89-A859-331629CBC230}">
  <ds:schemaRefs>
    <ds:schemaRef ds:uri="http://schemas.microsoft.com/sharepoint/v3/contenttype/forms"/>
  </ds:schemaRefs>
</ds:datastoreItem>
</file>

<file path=customXml/itemProps3.xml><?xml version="1.0" encoding="utf-8"?>
<ds:datastoreItem xmlns:ds="http://schemas.openxmlformats.org/officeDocument/2006/customXml" ds:itemID="{931E1FEB-E61D-4E6E-848E-9F07514C588E}"/>
</file>

<file path=customXml/itemProps4.xml><?xml version="1.0" encoding="utf-8"?>
<ds:datastoreItem xmlns:ds="http://schemas.openxmlformats.org/officeDocument/2006/customXml" ds:itemID="{A996501C-41CF-4F36-BCB3-88DC11CD5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1213</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MODEL DISCIPLINARY PROCEDURE</vt:lpstr>
    </vt:vector>
  </TitlesOfParts>
  <Company>NALC</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DISCIPLINARY PROCEDURE</dc:title>
  <dc:subject/>
  <dc:creator>Lorraine Bradley</dc:creator>
  <cp:keywords/>
  <dc:description/>
  <cp:lastModifiedBy>Sharon Petela</cp:lastModifiedBy>
  <cp:revision>2</cp:revision>
  <cp:lastPrinted>2026-09-08T09:08:00Z</cp:lastPrinted>
  <dcterms:created xsi:type="dcterms:W3CDTF">2026-09-08T09:09:00Z</dcterms:created>
  <dcterms:modified xsi:type="dcterms:W3CDTF">2026-09-08T09:09:00Z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3193800</vt:r8>
  </property>
</Properties>
</file>