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14488" w14:textId="1248B4BF" w:rsidR="006A68B0" w:rsidRDefault="00DB79B1">
      <w:pPr>
        <w:pStyle w:val="Title"/>
        <w:jc w:val="right"/>
      </w:pPr>
      <w:r>
        <w:rPr>
          <w:noProof/>
        </w:rPr>
        <w:drawing>
          <wp:inline distT="0" distB="0" distL="0" distR="0" wp14:anchorId="0A4AB7FD" wp14:editId="6F812C04">
            <wp:extent cx="1028700" cy="861060"/>
            <wp:effectExtent l="0" t="0" r="0" b="0"/>
            <wp:docPr id="1" name="Picture 1" descr="Black Frame - 4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Frame - 4 c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EDC83" w14:textId="77777777" w:rsidR="006A68B0" w:rsidRDefault="006A68B0">
      <w:pPr>
        <w:pStyle w:val="Title"/>
        <w:rPr>
          <w:sz w:val="20"/>
        </w:rPr>
      </w:pPr>
    </w:p>
    <w:p w14:paraId="2A2E75E4" w14:textId="77777777" w:rsidR="006A68B0" w:rsidRDefault="006A68B0">
      <w:pPr>
        <w:pStyle w:val="Title"/>
        <w:rPr>
          <w:sz w:val="48"/>
        </w:rPr>
      </w:pPr>
      <w:r>
        <w:rPr>
          <w:sz w:val="48"/>
        </w:rPr>
        <w:t xml:space="preserve">Play Area Inspection Policy </w:t>
      </w:r>
    </w:p>
    <w:p w14:paraId="536D7FAC" w14:textId="77777777" w:rsidR="006A68B0" w:rsidRDefault="006A68B0">
      <w:pPr>
        <w:jc w:val="center"/>
        <w:rPr>
          <w:b/>
          <w:bCs/>
          <w:sz w:val="36"/>
        </w:rPr>
      </w:pPr>
    </w:p>
    <w:p w14:paraId="2AC7CD24" w14:textId="77777777" w:rsidR="006A68B0" w:rsidRDefault="006A68B0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Bradley Stoke Town Council is committed to providing safe &amp; clean play areas for the local community in accordance with:</w:t>
      </w:r>
    </w:p>
    <w:p w14:paraId="4E15A7E2" w14:textId="77777777" w:rsidR="006A68B0" w:rsidRDefault="006A68B0">
      <w:pPr>
        <w:ind w:left="360" w:firstLine="360"/>
        <w:jc w:val="both"/>
        <w:rPr>
          <w:sz w:val="36"/>
        </w:rPr>
      </w:pPr>
    </w:p>
    <w:p w14:paraId="2FD65FB8" w14:textId="77777777" w:rsidR="006A68B0" w:rsidRDefault="006A68B0">
      <w:pPr>
        <w:pStyle w:val="Heading1"/>
      </w:pPr>
      <w:r>
        <w:t>The Health &amp; Safety @ Work Act 1974</w:t>
      </w:r>
    </w:p>
    <w:p w14:paraId="4E22EEC8" w14:textId="77777777" w:rsidR="006A68B0" w:rsidRDefault="006A68B0">
      <w:pPr>
        <w:ind w:left="720"/>
        <w:jc w:val="both"/>
        <w:rPr>
          <w:sz w:val="36"/>
        </w:rPr>
      </w:pPr>
    </w:p>
    <w:p w14:paraId="2D2F5FCD" w14:textId="77777777" w:rsidR="006A68B0" w:rsidRDefault="006A68B0">
      <w:pPr>
        <w:pStyle w:val="BodyTextIndent2"/>
      </w:pPr>
      <w:r>
        <w:t>The Management of Health &amp; Safety @ Work Regulations 1992</w:t>
      </w:r>
    </w:p>
    <w:p w14:paraId="0D7AF997" w14:textId="77777777" w:rsidR="006A68B0" w:rsidRDefault="006A68B0">
      <w:pPr>
        <w:ind w:left="720"/>
        <w:jc w:val="both"/>
        <w:rPr>
          <w:sz w:val="36"/>
        </w:rPr>
      </w:pPr>
    </w:p>
    <w:p w14:paraId="41C5DF96" w14:textId="77777777" w:rsidR="006A68B0" w:rsidRDefault="006A68B0">
      <w:pPr>
        <w:pStyle w:val="Heading2"/>
      </w:pPr>
      <w:r>
        <w:t>The Environment Protection Act 1990</w:t>
      </w:r>
    </w:p>
    <w:p w14:paraId="5F1F4D24" w14:textId="77777777" w:rsidR="006A68B0" w:rsidRDefault="006A68B0">
      <w:pPr>
        <w:ind w:left="720"/>
        <w:jc w:val="both"/>
        <w:rPr>
          <w:sz w:val="36"/>
        </w:rPr>
      </w:pPr>
    </w:p>
    <w:p w14:paraId="4EDF3B23" w14:textId="77777777" w:rsidR="006A68B0" w:rsidRDefault="006A68B0">
      <w:pPr>
        <w:pStyle w:val="Heading2"/>
      </w:pPr>
      <w:r>
        <w:t>The Occupiers Liability Act 1984</w:t>
      </w:r>
    </w:p>
    <w:p w14:paraId="64EC9E7B" w14:textId="77777777" w:rsidR="006A68B0" w:rsidRDefault="006A68B0">
      <w:pPr>
        <w:jc w:val="both"/>
        <w:rPr>
          <w:sz w:val="36"/>
        </w:rPr>
      </w:pPr>
    </w:p>
    <w:p w14:paraId="6488BCAF" w14:textId="77777777" w:rsidR="006A68B0" w:rsidRDefault="006A68B0">
      <w:pPr>
        <w:jc w:val="both"/>
        <w:rPr>
          <w:sz w:val="36"/>
        </w:rPr>
      </w:pPr>
    </w:p>
    <w:p w14:paraId="6CBB63E8" w14:textId="69F621BA" w:rsidR="006A68B0" w:rsidRDefault="00314C7F">
      <w:pPr>
        <w:numPr>
          <w:ilvl w:val="0"/>
          <w:numId w:val="1"/>
        </w:numPr>
        <w:jc w:val="both"/>
        <w:rPr>
          <w:b/>
          <w:bCs/>
          <w:sz w:val="36"/>
        </w:rPr>
      </w:pPr>
      <w:r>
        <w:rPr>
          <w:sz w:val="36"/>
        </w:rPr>
        <w:t>Regular</w:t>
      </w:r>
      <w:r w:rsidR="006A68B0">
        <w:rPr>
          <w:sz w:val="36"/>
        </w:rPr>
        <w:t xml:space="preserve"> checks will be carried out &amp; recorded by trained Bradley Stoke Town Council employees</w:t>
      </w:r>
      <w:r w:rsidR="00EF7284">
        <w:rPr>
          <w:sz w:val="36"/>
        </w:rPr>
        <w:t>.</w:t>
      </w:r>
      <w:r w:rsidR="006A68B0">
        <w:rPr>
          <w:sz w:val="36"/>
        </w:rPr>
        <w:t xml:space="preserve"> </w:t>
      </w:r>
    </w:p>
    <w:p w14:paraId="6BF4AF6B" w14:textId="77777777" w:rsidR="006A68B0" w:rsidRDefault="006A68B0">
      <w:pPr>
        <w:jc w:val="both"/>
        <w:rPr>
          <w:b/>
          <w:bCs/>
          <w:sz w:val="36"/>
        </w:rPr>
      </w:pPr>
    </w:p>
    <w:p w14:paraId="24FA8AB1" w14:textId="5001A3CF" w:rsidR="006A68B0" w:rsidRDefault="006A68B0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Yearly checks will be carried out &amp; recorded by an independent professional body</w:t>
      </w:r>
      <w:r w:rsidR="00EF7284">
        <w:rPr>
          <w:sz w:val="36"/>
        </w:rPr>
        <w:t>.</w:t>
      </w:r>
    </w:p>
    <w:p w14:paraId="3AA774A7" w14:textId="77777777" w:rsidR="006A68B0" w:rsidRDefault="006A68B0">
      <w:pPr>
        <w:jc w:val="both"/>
        <w:rPr>
          <w:sz w:val="36"/>
        </w:rPr>
      </w:pPr>
    </w:p>
    <w:p w14:paraId="45330807" w14:textId="5202C9B9" w:rsidR="006A68B0" w:rsidRDefault="006A68B0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Any problem that is highlighted by the checks will be reported to the Bradley Stoke Town Councils Office as soon as is possible</w:t>
      </w:r>
      <w:r w:rsidR="00EF7284">
        <w:rPr>
          <w:sz w:val="36"/>
        </w:rPr>
        <w:t>.</w:t>
      </w:r>
    </w:p>
    <w:p w14:paraId="51C7DAD2" w14:textId="77777777" w:rsidR="006A68B0" w:rsidRDefault="006A68B0">
      <w:pPr>
        <w:jc w:val="both"/>
        <w:rPr>
          <w:sz w:val="36"/>
        </w:rPr>
      </w:pPr>
    </w:p>
    <w:p w14:paraId="7B2281CD" w14:textId="0EAB059B" w:rsidR="006A68B0" w:rsidRPr="006A68B0" w:rsidRDefault="006A68B0">
      <w:pPr>
        <w:numPr>
          <w:ilvl w:val="0"/>
          <w:numId w:val="1"/>
        </w:numPr>
        <w:jc w:val="both"/>
        <w:rPr>
          <w:sz w:val="32"/>
        </w:rPr>
      </w:pPr>
      <w:r>
        <w:rPr>
          <w:sz w:val="36"/>
        </w:rPr>
        <w:t>The Bradley Stoke Town Council Office will undertake any appropriate action as soon as is possible</w:t>
      </w:r>
      <w:r w:rsidR="00EF7284">
        <w:rPr>
          <w:sz w:val="36"/>
        </w:rPr>
        <w:t>.</w:t>
      </w:r>
      <w:r>
        <w:rPr>
          <w:sz w:val="36"/>
        </w:rPr>
        <w:t xml:space="preserve"> </w:t>
      </w:r>
    </w:p>
    <w:p w14:paraId="75DA9BAB" w14:textId="77777777" w:rsidR="006A68B0" w:rsidRDefault="006A68B0" w:rsidP="006A68B0">
      <w:pPr>
        <w:jc w:val="both"/>
        <w:rPr>
          <w:sz w:val="32"/>
        </w:rPr>
      </w:pPr>
    </w:p>
    <w:p w14:paraId="5E92D53F" w14:textId="4E666FDA" w:rsidR="006A68B0" w:rsidRPr="00F3213B" w:rsidRDefault="006A68B0" w:rsidP="006A68B0">
      <w:pPr>
        <w:ind w:left="360"/>
        <w:jc w:val="both"/>
        <w:rPr>
          <w:b/>
          <w:bCs/>
          <w:i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2F71C5">
        <w:rPr>
          <w:b/>
          <w:bCs/>
          <w:i/>
        </w:rPr>
        <w:t xml:space="preserve">Reviewed </w:t>
      </w:r>
      <w:r w:rsidR="00207ABB">
        <w:rPr>
          <w:b/>
          <w:bCs/>
          <w:i/>
        </w:rPr>
        <w:t>30/04/26</w:t>
      </w:r>
    </w:p>
    <w:sectPr w:rsidR="006A68B0" w:rsidRPr="00F3213B">
      <w:pgSz w:w="11906" w:h="16838"/>
      <w:pgMar w:top="1440" w:right="179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22F7E"/>
    <w:multiLevelType w:val="hybridMultilevel"/>
    <w:tmpl w:val="43D83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A545A"/>
    <w:multiLevelType w:val="hybridMultilevel"/>
    <w:tmpl w:val="8BB4D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3798100">
    <w:abstractNumId w:val="1"/>
  </w:num>
  <w:num w:numId="2" w16cid:durableId="148003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3"/>
    <w:rsid w:val="00000EED"/>
    <w:rsid w:val="00207ABB"/>
    <w:rsid w:val="00250772"/>
    <w:rsid w:val="002603EC"/>
    <w:rsid w:val="002B71CC"/>
    <w:rsid w:val="002E5618"/>
    <w:rsid w:val="002F22D5"/>
    <w:rsid w:val="002F71C5"/>
    <w:rsid w:val="00314C7F"/>
    <w:rsid w:val="003A47EA"/>
    <w:rsid w:val="005274BF"/>
    <w:rsid w:val="00646D30"/>
    <w:rsid w:val="00664979"/>
    <w:rsid w:val="00681C96"/>
    <w:rsid w:val="006A68B0"/>
    <w:rsid w:val="006D08EC"/>
    <w:rsid w:val="007169B3"/>
    <w:rsid w:val="00755C8B"/>
    <w:rsid w:val="007B123D"/>
    <w:rsid w:val="007C4DB2"/>
    <w:rsid w:val="00812016"/>
    <w:rsid w:val="00833633"/>
    <w:rsid w:val="00852529"/>
    <w:rsid w:val="0088636B"/>
    <w:rsid w:val="00B1441B"/>
    <w:rsid w:val="00B64339"/>
    <w:rsid w:val="00C44BFC"/>
    <w:rsid w:val="00CE34FF"/>
    <w:rsid w:val="00CF48D3"/>
    <w:rsid w:val="00D7513A"/>
    <w:rsid w:val="00DB79B1"/>
    <w:rsid w:val="00DC03E4"/>
    <w:rsid w:val="00DC5559"/>
    <w:rsid w:val="00EF0B59"/>
    <w:rsid w:val="00EF7284"/>
    <w:rsid w:val="00F3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BA240"/>
  <w15:chartTrackingRefBased/>
  <w15:docId w15:val="{39DA911C-1337-4F80-B5B8-DE4B5D25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 w:firstLine="360"/>
      <w:jc w:val="both"/>
      <w:outlineLvl w:val="0"/>
    </w:pPr>
    <w:rPr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jc w:val="both"/>
      <w:outlineLvl w:val="1"/>
    </w:pPr>
    <w:rPr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pPr>
      <w:ind w:left="360" w:firstLine="360"/>
      <w:jc w:val="both"/>
    </w:pPr>
    <w:rPr>
      <w:sz w:val="32"/>
    </w:rPr>
  </w:style>
  <w:style w:type="paragraph" w:styleId="BodyTextIndent2">
    <w:name w:val="Body Text Indent 2"/>
    <w:basedOn w:val="Normal"/>
    <w:pPr>
      <w:ind w:left="720"/>
      <w:jc w:val="both"/>
    </w:pPr>
    <w:rPr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7F4A8-B9AD-4D33-8527-6BD3E02E8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C49A6-2AC9-444B-9E40-FD9ECEC609D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c812a9a-031c-4ac9-8d4d-6863ba6e9288"/>
    <ds:schemaRef ds:uri="http://purl.org/dc/terms/"/>
    <ds:schemaRef ds:uri="http://schemas.microsoft.com/office/infopath/2007/PartnerControls"/>
    <ds:schemaRef ds:uri="f80bf440-f76c-482a-9ce2-35c54b6728d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A9A62E-0425-49C1-A7BD-52762AFE9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Play Area Inspection Policy</vt:lpstr>
    </vt:vector>
  </TitlesOfParts>
  <Company>Bradley Stoke Town Council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Area Inspection Policy</dc:title>
  <dc:subject/>
  <dc:creator>Vicky Davies</dc:creator>
  <cp:keywords/>
  <dc:description/>
  <cp:lastModifiedBy>Sharon Petela</cp:lastModifiedBy>
  <cp:revision>3</cp:revision>
  <cp:lastPrinted>2026-05-18T13:49:00Z</cp:lastPrinted>
  <dcterms:created xsi:type="dcterms:W3CDTF">2026-04-30T11:01:00Z</dcterms:created>
  <dcterms:modified xsi:type="dcterms:W3CDTF">2026-05-18T13:50:00Z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  <property fmtid="{D5CDD505-2E9C-101B-9397-08002B2CF9AE}" pid="3" name="Order">
    <vt:r8>4876200</vt:r8>
  </property>
  <property fmtid="{D5CDD505-2E9C-101B-9397-08002B2CF9AE}" pid="4" name="MediaServiceImageTags">
    <vt:lpwstr/>
  </property>
</Properties>
</file>