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5E153" w14:textId="3844DE62" w:rsidR="002B1AD7" w:rsidRPr="006F5B57" w:rsidRDefault="006F5B57" w:rsidP="00C506B6">
      <w:pPr>
        <w:ind w:left="360"/>
        <w:rPr>
          <w:b/>
          <w:color w:val="000000"/>
          <w:sz w:val="32"/>
          <w:szCs w:val="32"/>
        </w:rPr>
      </w:pPr>
      <w:r w:rsidRPr="006F5B57">
        <w:rPr>
          <w:b/>
          <w:noProof/>
          <w:sz w:val="24"/>
          <w:szCs w:val="24"/>
        </w:rPr>
        <w:drawing>
          <wp:inline distT="0" distB="0" distL="0" distR="0" wp14:anchorId="07F8FBDF" wp14:editId="4CC8706A">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C506B6">
        <w:rPr>
          <w:b/>
          <w:color w:val="000000"/>
          <w:sz w:val="32"/>
          <w:szCs w:val="32"/>
        </w:rPr>
        <w:tab/>
      </w:r>
      <w:r w:rsidR="00C506B6">
        <w:rPr>
          <w:b/>
          <w:color w:val="000000"/>
          <w:sz w:val="32"/>
          <w:szCs w:val="32"/>
        </w:rPr>
        <w:tab/>
      </w:r>
      <w:r w:rsidR="00C506B6">
        <w:rPr>
          <w:b/>
          <w:color w:val="000000"/>
          <w:sz w:val="32"/>
          <w:szCs w:val="32"/>
        </w:rPr>
        <w:tab/>
      </w:r>
      <w:r w:rsidRPr="006F5B57">
        <w:rPr>
          <w:b/>
          <w:color w:val="000000"/>
          <w:sz w:val="32"/>
          <w:szCs w:val="32"/>
        </w:rPr>
        <w:t>Bradley Stoke Town Council</w:t>
      </w:r>
    </w:p>
    <w:p w14:paraId="5A71F09D" w14:textId="5CD52C14" w:rsidR="00D66A96" w:rsidRDefault="005661D8" w:rsidP="00C506B6">
      <w:pPr>
        <w:ind w:left="2520" w:firstLine="360"/>
        <w:jc w:val="both"/>
        <w:rPr>
          <w:b/>
          <w:sz w:val="32"/>
          <w:szCs w:val="32"/>
        </w:rPr>
      </w:pPr>
      <w:r w:rsidRPr="006F5B57">
        <w:rPr>
          <w:b/>
          <w:sz w:val="32"/>
          <w:szCs w:val="32"/>
        </w:rPr>
        <w:t>Paternity Leave and Pay</w:t>
      </w:r>
      <w:r w:rsidR="000C029A" w:rsidRPr="006F5B57">
        <w:rPr>
          <w:b/>
          <w:sz w:val="32"/>
          <w:szCs w:val="32"/>
        </w:rPr>
        <w:t xml:space="preserve"> Guide</w:t>
      </w:r>
    </w:p>
    <w:p w14:paraId="60289478" w14:textId="77777777" w:rsidR="00D66A96" w:rsidRPr="006F5B57" w:rsidRDefault="00D66A96" w:rsidP="00D66A96">
      <w:pPr>
        <w:rPr>
          <w:b/>
          <w:sz w:val="32"/>
          <w:szCs w:val="32"/>
        </w:rPr>
      </w:pPr>
    </w:p>
    <w:p w14:paraId="3DE51749" w14:textId="77777777" w:rsidR="00D66A96" w:rsidRPr="006F5B57" w:rsidRDefault="00D66A96" w:rsidP="0094605F">
      <w:pPr>
        <w:jc w:val="both"/>
        <w:rPr>
          <w:b/>
          <w:sz w:val="24"/>
          <w:szCs w:val="24"/>
        </w:rPr>
      </w:pPr>
      <w:r w:rsidRPr="006F5B57">
        <w:rPr>
          <w:color w:val="000000"/>
          <w:sz w:val="24"/>
          <w:szCs w:val="24"/>
        </w:rPr>
        <w:t>Paternity leave (PL) is available for the purpose of caring for a child or supporting the mother or primary adopter.  Employees who qualify can take one or two weeks Paternity Leave and if eligible, Paternity Pay.</w:t>
      </w:r>
    </w:p>
    <w:p w14:paraId="18BB1FF7" w14:textId="77777777" w:rsidR="005661D8" w:rsidRPr="006F5B57" w:rsidRDefault="005661D8" w:rsidP="0094605F">
      <w:pPr>
        <w:ind w:left="360"/>
        <w:jc w:val="both"/>
        <w:rPr>
          <w:b/>
          <w:sz w:val="24"/>
          <w:szCs w:val="24"/>
        </w:rPr>
      </w:pPr>
    </w:p>
    <w:p w14:paraId="5DC61567" w14:textId="4AEE91ED" w:rsidR="005661D8" w:rsidRPr="00C506B6" w:rsidRDefault="005661D8" w:rsidP="00C506B6">
      <w:pPr>
        <w:pStyle w:val="ListParagraph"/>
        <w:numPr>
          <w:ilvl w:val="0"/>
          <w:numId w:val="13"/>
        </w:numPr>
        <w:ind w:left="0" w:firstLine="0"/>
        <w:jc w:val="both"/>
        <w:rPr>
          <w:rFonts w:ascii="Times New Roman" w:hAnsi="Times New Roman"/>
          <w:b/>
          <w:sz w:val="24"/>
          <w:szCs w:val="24"/>
        </w:rPr>
      </w:pPr>
      <w:r w:rsidRPr="00C506B6">
        <w:rPr>
          <w:rFonts w:ascii="Times New Roman" w:hAnsi="Times New Roman"/>
          <w:b/>
          <w:sz w:val="24"/>
          <w:szCs w:val="24"/>
        </w:rPr>
        <w:t>Paternity Leave Overview</w:t>
      </w:r>
    </w:p>
    <w:p w14:paraId="346247CD" w14:textId="17F42551" w:rsidR="00924710" w:rsidRPr="00C506B6" w:rsidRDefault="00C506B6" w:rsidP="00C506B6">
      <w:pPr>
        <w:ind w:left="720" w:hanging="720"/>
        <w:jc w:val="both"/>
        <w:rPr>
          <w:color w:val="000000"/>
          <w:sz w:val="24"/>
          <w:szCs w:val="24"/>
        </w:rPr>
      </w:pPr>
      <w:r>
        <w:rPr>
          <w:color w:val="000000"/>
          <w:sz w:val="24"/>
          <w:szCs w:val="24"/>
        </w:rPr>
        <w:t>1.1</w:t>
      </w:r>
      <w:r>
        <w:rPr>
          <w:color w:val="000000"/>
          <w:sz w:val="24"/>
          <w:szCs w:val="24"/>
        </w:rPr>
        <w:tab/>
      </w:r>
      <w:r w:rsidR="00924710" w:rsidRPr="00C506B6">
        <w:rPr>
          <w:color w:val="000000"/>
          <w:sz w:val="24"/>
          <w:szCs w:val="24"/>
        </w:rPr>
        <w:t xml:space="preserve">Paternity Leave is available </w:t>
      </w:r>
      <w:r w:rsidR="005661D8" w:rsidRPr="00C506B6">
        <w:rPr>
          <w:color w:val="000000"/>
          <w:sz w:val="24"/>
          <w:szCs w:val="24"/>
        </w:rPr>
        <w:t>to eligible employees whose partner/wife has given birth, is adopting a child or having a baby through a surrogacy arrangement, and the employee will share the responsibility for bringing up the child.</w:t>
      </w:r>
    </w:p>
    <w:p w14:paraId="4C43175B" w14:textId="77777777" w:rsidR="00C506B6" w:rsidRDefault="00C506B6" w:rsidP="0094605F">
      <w:pPr>
        <w:ind w:left="360" w:hanging="360"/>
        <w:jc w:val="both"/>
        <w:rPr>
          <w:color w:val="000000"/>
          <w:sz w:val="24"/>
          <w:szCs w:val="24"/>
        </w:rPr>
      </w:pPr>
    </w:p>
    <w:p w14:paraId="3969403D" w14:textId="0C4849C7" w:rsidR="00D66A96" w:rsidRPr="006F5B57" w:rsidRDefault="005661D8" w:rsidP="00C506B6">
      <w:pPr>
        <w:ind w:left="720" w:hanging="720"/>
        <w:jc w:val="both"/>
        <w:rPr>
          <w:color w:val="000000"/>
          <w:sz w:val="24"/>
          <w:szCs w:val="24"/>
        </w:rPr>
      </w:pPr>
      <w:r w:rsidRPr="006F5B57">
        <w:rPr>
          <w:color w:val="000000"/>
          <w:sz w:val="24"/>
          <w:szCs w:val="24"/>
        </w:rPr>
        <w:t xml:space="preserve">1.2 </w:t>
      </w:r>
      <w:r w:rsidR="00C506B6">
        <w:rPr>
          <w:color w:val="000000"/>
          <w:sz w:val="24"/>
          <w:szCs w:val="24"/>
        </w:rPr>
        <w:tab/>
      </w:r>
      <w:r w:rsidRPr="006F5B57">
        <w:rPr>
          <w:color w:val="000000"/>
          <w:sz w:val="24"/>
          <w:szCs w:val="24"/>
        </w:rPr>
        <w:t xml:space="preserve">A “partner” is defined as “a person (whether of a different sex or the same sex) who lives with the mother or adopter in an enduring family relationship but is not a blood relative”. </w:t>
      </w:r>
    </w:p>
    <w:p w14:paraId="15D249EA" w14:textId="77777777" w:rsidR="00D66A96" w:rsidRPr="006F5B57" w:rsidRDefault="00D66A96" w:rsidP="0094605F">
      <w:pPr>
        <w:jc w:val="both"/>
        <w:rPr>
          <w:color w:val="000000"/>
          <w:sz w:val="24"/>
          <w:szCs w:val="24"/>
        </w:rPr>
      </w:pPr>
    </w:p>
    <w:p w14:paraId="3F6A631C" w14:textId="56988660" w:rsidR="00D66A96" w:rsidRPr="006F5B57" w:rsidRDefault="005661D8" w:rsidP="00C506B6">
      <w:pPr>
        <w:pStyle w:val="ListParagraph"/>
        <w:numPr>
          <w:ilvl w:val="2"/>
          <w:numId w:val="7"/>
        </w:numPr>
        <w:jc w:val="both"/>
        <w:rPr>
          <w:rFonts w:ascii="Times New Roman" w:hAnsi="Times New Roman"/>
          <w:color w:val="0000FF"/>
          <w:sz w:val="24"/>
          <w:szCs w:val="24"/>
        </w:rPr>
      </w:pPr>
      <w:r w:rsidRPr="00D13927">
        <w:rPr>
          <w:rFonts w:ascii="Times New Roman" w:hAnsi="Times New Roman"/>
          <w:color w:val="000000"/>
          <w:sz w:val="24"/>
          <w:szCs w:val="24"/>
        </w:rPr>
        <w:t>Eligible employees can choose to take one or two consecutive weeks of PL</w:t>
      </w:r>
      <w:r w:rsidR="00AA7616" w:rsidRPr="00D13927">
        <w:rPr>
          <w:rFonts w:ascii="Times New Roman" w:hAnsi="Times New Roman"/>
          <w:color w:val="000000"/>
          <w:sz w:val="24"/>
          <w:szCs w:val="24"/>
        </w:rPr>
        <w:t xml:space="preserve">. This leave does not need to be taken in consecutive </w:t>
      </w:r>
      <w:proofErr w:type="gramStart"/>
      <w:r w:rsidR="00AA7616" w:rsidRPr="00D13927">
        <w:rPr>
          <w:rFonts w:ascii="Times New Roman" w:hAnsi="Times New Roman"/>
          <w:color w:val="000000"/>
          <w:sz w:val="24"/>
          <w:szCs w:val="24"/>
        </w:rPr>
        <w:t>weeks,</w:t>
      </w:r>
      <w:proofErr w:type="gramEnd"/>
      <w:r w:rsidR="00AA7616" w:rsidRPr="00D13927">
        <w:rPr>
          <w:rFonts w:ascii="Times New Roman" w:hAnsi="Times New Roman"/>
          <w:color w:val="000000"/>
          <w:sz w:val="24"/>
          <w:szCs w:val="24"/>
        </w:rPr>
        <w:t xml:space="preserve"> it can be split into separate one-week blocks</w:t>
      </w:r>
      <w:r w:rsidR="00D13927">
        <w:rPr>
          <w:rFonts w:ascii="Times New Roman" w:hAnsi="Times New Roman"/>
          <w:color w:val="000000"/>
          <w:sz w:val="24"/>
          <w:szCs w:val="24"/>
        </w:rPr>
        <w:t>.</w:t>
      </w:r>
      <w:r w:rsidRPr="00D13927">
        <w:rPr>
          <w:rFonts w:ascii="Times New Roman" w:hAnsi="Times New Roman"/>
          <w:color w:val="000000"/>
          <w:sz w:val="24"/>
          <w:szCs w:val="24"/>
        </w:rPr>
        <w:t xml:space="preserve"> If the mother or primary</w:t>
      </w:r>
      <w:r w:rsidRPr="006F5B57">
        <w:rPr>
          <w:rFonts w:ascii="Times New Roman" w:hAnsi="Times New Roman"/>
          <w:color w:val="000000"/>
          <w:sz w:val="24"/>
          <w:szCs w:val="24"/>
        </w:rPr>
        <w:t xml:space="preserve"> adopter has returned to work, eligible employees could also choose to take</w:t>
      </w:r>
      <w:r w:rsidR="00D66A96" w:rsidRPr="006F5B57">
        <w:rPr>
          <w:rFonts w:ascii="Times New Roman" w:hAnsi="Times New Roman"/>
          <w:color w:val="000000"/>
          <w:sz w:val="24"/>
          <w:szCs w:val="24"/>
        </w:rPr>
        <w:t xml:space="preserve"> Shared Parental Leave</w:t>
      </w:r>
      <w:r w:rsidRPr="006F5B57">
        <w:rPr>
          <w:rFonts w:ascii="Times New Roman" w:hAnsi="Times New Roman"/>
          <w:color w:val="000000"/>
          <w:sz w:val="24"/>
          <w:szCs w:val="24"/>
        </w:rPr>
        <w:t xml:space="preserve">, however PL must be taken before Shared Parental Leave. </w:t>
      </w:r>
    </w:p>
    <w:p w14:paraId="6F68FF7D" w14:textId="44E3E383" w:rsidR="00D66A96" w:rsidRPr="006F5B57" w:rsidRDefault="005661D8" w:rsidP="00C506B6">
      <w:pPr>
        <w:ind w:left="720" w:hanging="720"/>
        <w:jc w:val="both"/>
        <w:rPr>
          <w:color w:val="000000"/>
          <w:sz w:val="24"/>
          <w:szCs w:val="24"/>
        </w:rPr>
      </w:pPr>
      <w:r w:rsidRPr="006F5B57">
        <w:rPr>
          <w:color w:val="000000"/>
          <w:sz w:val="24"/>
          <w:szCs w:val="24"/>
        </w:rPr>
        <w:t xml:space="preserve">1.4 </w:t>
      </w:r>
      <w:r w:rsidR="00C506B6">
        <w:rPr>
          <w:color w:val="000000"/>
          <w:sz w:val="24"/>
          <w:szCs w:val="24"/>
        </w:rPr>
        <w:tab/>
      </w:r>
      <w:r w:rsidRPr="006F5B57">
        <w:rPr>
          <w:color w:val="000000"/>
          <w:sz w:val="24"/>
          <w:szCs w:val="24"/>
        </w:rPr>
        <w:t xml:space="preserve">A week is the same </w:t>
      </w:r>
      <w:proofErr w:type="gramStart"/>
      <w:r w:rsidRPr="006F5B57">
        <w:rPr>
          <w:color w:val="000000"/>
          <w:sz w:val="24"/>
          <w:szCs w:val="24"/>
        </w:rPr>
        <w:t>amount</w:t>
      </w:r>
      <w:proofErr w:type="gramEnd"/>
      <w:r w:rsidRPr="006F5B57">
        <w:rPr>
          <w:color w:val="000000"/>
          <w:sz w:val="24"/>
          <w:szCs w:val="24"/>
        </w:rPr>
        <w:t xml:space="preserve"> of days that the employee normally works in a week e.g. an employee who normally works Monday and Tuesdays, their working week will be two days. </w:t>
      </w:r>
    </w:p>
    <w:p w14:paraId="2A1E41D7" w14:textId="77777777" w:rsidR="00D66A96" w:rsidRPr="006F5B57" w:rsidRDefault="00D66A96" w:rsidP="0094605F">
      <w:pPr>
        <w:jc w:val="both"/>
        <w:rPr>
          <w:color w:val="000000"/>
          <w:sz w:val="24"/>
          <w:szCs w:val="24"/>
        </w:rPr>
      </w:pPr>
    </w:p>
    <w:p w14:paraId="65D0B071" w14:textId="759BF02E" w:rsidR="00D66A96" w:rsidRPr="006F5B57" w:rsidRDefault="005661D8" w:rsidP="00C506B6">
      <w:pPr>
        <w:ind w:left="720" w:hanging="720"/>
        <w:jc w:val="both"/>
        <w:rPr>
          <w:color w:val="000000"/>
          <w:sz w:val="24"/>
          <w:szCs w:val="24"/>
        </w:rPr>
      </w:pPr>
      <w:r w:rsidRPr="006F5B57">
        <w:rPr>
          <w:color w:val="000000"/>
          <w:sz w:val="24"/>
          <w:szCs w:val="24"/>
        </w:rPr>
        <w:t xml:space="preserve">1.5 </w:t>
      </w:r>
      <w:r w:rsidR="00C506B6">
        <w:rPr>
          <w:color w:val="000000"/>
          <w:sz w:val="24"/>
          <w:szCs w:val="24"/>
        </w:rPr>
        <w:tab/>
      </w:r>
      <w:r w:rsidRPr="006F5B57">
        <w:rPr>
          <w:color w:val="000000"/>
          <w:sz w:val="24"/>
          <w:szCs w:val="24"/>
        </w:rPr>
        <w:t xml:space="preserve">Only one period of PL is available per birth/adoption, regardless of the number of children resulting from a single pregnancy/adoption. </w:t>
      </w:r>
    </w:p>
    <w:p w14:paraId="120DC901" w14:textId="77777777" w:rsidR="00D66A96" w:rsidRPr="006F5B57" w:rsidRDefault="00D66A96" w:rsidP="0094605F">
      <w:pPr>
        <w:jc w:val="both"/>
        <w:rPr>
          <w:color w:val="000000"/>
          <w:sz w:val="24"/>
          <w:szCs w:val="24"/>
        </w:rPr>
      </w:pPr>
    </w:p>
    <w:p w14:paraId="35E4D8B2" w14:textId="7A59FB82" w:rsidR="00D66A96" w:rsidRPr="006F5B57" w:rsidRDefault="005661D8" w:rsidP="0094605F">
      <w:pPr>
        <w:jc w:val="both"/>
        <w:rPr>
          <w:color w:val="000000"/>
          <w:sz w:val="24"/>
          <w:szCs w:val="24"/>
        </w:rPr>
      </w:pPr>
      <w:r w:rsidRPr="006F5B57">
        <w:rPr>
          <w:color w:val="000000"/>
          <w:sz w:val="24"/>
          <w:szCs w:val="24"/>
        </w:rPr>
        <w:t xml:space="preserve">1.6 </w:t>
      </w:r>
      <w:r w:rsidR="00C506B6">
        <w:rPr>
          <w:color w:val="000000"/>
          <w:sz w:val="24"/>
          <w:szCs w:val="24"/>
        </w:rPr>
        <w:tab/>
      </w:r>
      <w:r w:rsidRPr="006F5B57">
        <w:rPr>
          <w:color w:val="000000"/>
          <w:sz w:val="24"/>
          <w:szCs w:val="24"/>
        </w:rPr>
        <w:t xml:space="preserve">Employees are protected from suffering detriment or dismissal for taking PL. </w:t>
      </w:r>
    </w:p>
    <w:p w14:paraId="2759FA62" w14:textId="77777777" w:rsidR="00D66A96" w:rsidRPr="006F5B57" w:rsidRDefault="00D66A96" w:rsidP="0094605F">
      <w:pPr>
        <w:jc w:val="both"/>
        <w:rPr>
          <w:color w:val="000000"/>
          <w:sz w:val="24"/>
          <w:szCs w:val="24"/>
        </w:rPr>
      </w:pPr>
    </w:p>
    <w:p w14:paraId="41E753A6" w14:textId="6912B285" w:rsidR="00D66A96" w:rsidRPr="006F5B57" w:rsidRDefault="005661D8" w:rsidP="00C506B6">
      <w:pPr>
        <w:ind w:left="720" w:hanging="720"/>
        <w:jc w:val="both"/>
        <w:rPr>
          <w:color w:val="000000"/>
          <w:sz w:val="24"/>
          <w:szCs w:val="24"/>
        </w:rPr>
      </w:pPr>
      <w:r w:rsidRPr="006F5B57">
        <w:rPr>
          <w:color w:val="000000"/>
          <w:sz w:val="24"/>
          <w:szCs w:val="24"/>
        </w:rPr>
        <w:t xml:space="preserve">1.7 </w:t>
      </w:r>
      <w:r w:rsidR="00C506B6">
        <w:rPr>
          <w:color w:val="000000"/>
          <w:sz w:val="24"/>
          <w:szCs w:val="24"/>
        </w:rPr>
        <w:tab/>
      </w:r>
      <w:r w:rsidRPr="006F5B57">
        <w:rPr>
          <w:color w:val="000000"/>
          <w:sz w:val="24"/>
          <w:szCs w:val="24"/>
        </w:rPr>
        <w:t>In the case of a stillbirth after 24 weeks or pregnancy or if the baby is born but later dies, an employee is still entitled to PL.</w:t>
      </w:r>
    </w:p>
    <w:p w14:paraId="6280DD2C" w14:textId="77777777" w:rsidR="00D66A96" w:rsidRPr="006F5B57" w:rsidRDefault="00D66A96" w:rsidP="0094605F">
      <w:pPr>
        <w:jc w:val="both"/>
        <w:rPr>
          <w:color w:val="000000"/>
          <w:sz w:val="24"/>
          <w:szCs w:val="24"/>
        </w:rPr>
      </w:pPr>
    </w:p>
    <w:p w14:paraId="49DB2628" w14:textId="77777777" w:rsidR="00DD11B0" w:rsidRPr="006F5B57" w:rsidRDefault="00DD11B0" w:rsidP="0094605F">
      <w:pPr>
        <w:jc w:val="both"/>
        <w:rPr>
          <w:color w:val="000000"/>
          <w:sz w:val="24"/>
          <w:szCs w:val="24"/>
        </w:rPr>
      </w:pPr>
    </w:p>
    <w:p w14:paraId="04B1C0F9" w14:textId="7753B0DB" w:rsidR="00924710" w:rsidRPr="006F5B57" w:rsidRDefault="00924710" w:rsidP="0094605F">
      <w:pPr>
        <w:jc w:val="both"/>
        <w:rPr>
          <w:b/>
          <w:color w:val="000000"/>
          <w:sz w:val="24"/>
          <w:szCs w:val="24"/>
        </w:rPr>
      </w:pPr>
      <w:r w:rsidRPr="006F5B57">
        <w:rPr>
          <w:b/>
          <w:color w:val="000000"/>
          <w:sz w:val="24"/>
          <w:szCs w:val="24"/>
        </w:rPr>
        <w:t xml:space="preserve">2 </w:t>
      </w:r>
      <w:r w:rsidR="00DD11B0" w:rsidRPr="006F5B57">
        <w:rPr>
          <w:b/>
          <w:color w:val="000000"/>
          <w:sz w:val="24"/>
          <w:szCs w:val="24"/>
        </w:rPr>
        <w:tab/>
      </w:r>
      <w:r w:rsidRPr="006F5B57">
        <w:rPr>
          <w:b/>
          <w:color w:val="000000"/>
          <w:sz w:val="24"/>
          <w:szCs w:val="24"/>
        </w:rPr>
        <w:t>Eligibility Criteria for Paternity Leave</w:t>
      </w:r>
    </w:p>
    <w:p w14:paraId="105CA836" w14:textId="77777777" w:rsidR="00924710" w:rsidRPr="006F5B57" w:rsidRDefault="00924710" w:rsidP="0094605F">
      <w:pPr>
        <w:ind w:left="1080" w:hanging="720"/>
        <w:jc w:val="both"/>
        <w:rPr>
          <w:sz w:val="24"/>
          <w:szCs w:val="24"/>
        </w:rPr>
      </w:pPr>
    </w:p>
    <w:p w14:paraId="21AA6455" w14:textId="0D5781BE" w:rsidR="00924710" w:rsidRPr="006F5B57" w:rsidRDefault="005661D8" w:rsidP="0094605F">
      <w:pPr>
        <w:jc w:val="both"/>
        <w:rPr>
          <w:color w:val="000000"/>
          <w:sz w:val="24"/>
          <w:szCs w:val="24"/>
        </w:rPr>
      </w:pPr>
      <w:r w:rsidRPr="006F5B57">
        <w:rPr>
          <w:color w:val="000000"/>
          <w:sz w:val="24"/>
          <w:szCs w:val="24"/>
        </w:rPr>
        <w:t xml:space="preserve">2.1 </w:t>
      </w:r>
      <w:r w:rsidR="00C506B6">
        <w:rPr>
          <w:color w:val="000000"/>
          <w:sz w:val="24"/>
          <w:szCs w:val="24"/>
        </w:rPr>
        <w:tab/>
      </w:r>
      <w:r w:rsidRPr="006F5B57">
        <w:rPr>
          <w:color w:val="000000"/>
          <w:sz w:val="24"/>
          <w:szCs w:val="24"/>
        </w:rPr>
        <w:t>An employee qualifies for Paternity Leave (PL) if they:</w:t>
      </w:r>
    </w:p>
    <w:p w14:paraId="44E126DC" w14:textId="77777777" w:rsidR="00EF60B7" w:rsidRDefault="005661D8" w:rsidP="00EF60B7">
      <w:pPr>
        <w:ind w:left="720" w:hanging="11"/>
        <w:jc w:val="both"/>
        <w:rPr>
          <w:color w:val="000000"/>
          <w:sz w:val="24"/>
          <w:szCs w:val="24"/>
        </w:rPr>
      </w:pPr>
      <w:r w:rsidRPr="006F5B57">
        <w:rPr>
          <w:sz w:val="24"/>
          <w:szCs w:val="24"/>
        </w:rPr>
        <w:sym w:font="Symbol" w:char="F0B7"/>
      </w:r>
      <w:r w:rsidR="00C506B6">
        <w:rPr>
          <w:color w:val="000000"/>
          <w:sz w:val="24"/>
          <w:szCs w:val="24"/>
        </w:rPr>
        <w:tab/>
      </w:r>
      <w:r w:rsidRPr="006F5B57">
        <w:rPr>
          <w:color w:val="000000"/>
          <w:sz w:val="24"/>
          <w:szCs w:val="24"/>
        </w:rPr>
        <w:t>Have or expect to have responsibility for the child’s upbringing,</w:t>
      </w:r>
      <w:r w:rsidRPr="006F5B57">
        <w:rPr>
          <w:color w:val="000000"/>
          <w:sz w:val="24"/>
          <w:szCs w:val="24"/>
        </w:rPr>
        <w:br/>
      </w:r>
      <w:r w:rsidRPr="006F5B57">
        <w:rPr>
          <w:sz w:val="24"/>
          <w:szCs w:val="24"/>
        </w:rPr>
        <w:sym w:font="Symbol" w:char="F0B7"/>
      </w:r>
      <w:r w:rsidRPr="006F5B57">
        <w:rPr>
          <w:color w:val="000000"/>
          <w:sz w:val="24"/>
          <w:szCs w:val="24"/>
        </w:rPr>
        <w:t xml:space="preserve"> </w:t>
      </w:r>
      <w:r w:rsidR="00C506B6">
        <w:rPr>
          <w:color w:val="000000"/>
          <w:sz w:val="24"/>
          <w:szCs w:val="24"/>
        </w:rPr>
        <w:tab/>
      </w:r>
      <w:r w:rsidRPr="006F5B57">
        <w:rPr>
          <w:color w:val="000000"/>
          <w:sz w:val="24"/>
          <w:szCs w:val="24"/>
        </w:rPr>
        <w:t xml:space="preserve">Are the biological father of the child, co-adopter of the child or the mother/primary </w:t>
      </w:r>
      <w:proofErr w:type="gramStart"/>
      <w:r w:rsidRPr="006F5B57">
        <w:rPr>
          <w:color w:val="000000"/>
          <w:sz w:val="24"/>
          <w:szCs w:val="24"/>
        </w:rPr>
        <w:t>adopter’s</w:t>
      </w:r>
      <w:proofErr w:type="gramEnd"/>
      <w:r w:rsidRPr="006F5B57">
        <w:rPr>
          <w:color w:val="000000"/>
          <w:sz w:val="24"/>
          <w:szCs w:val="24"/>
        </w:rPr>
        <w:t xml:space="preserve"> </w:t>
      </w:r>
    </w:p>
    <w:p w14:paraId="20D7C9AD" w14:textId="1FE732C7" w:rsidR="00924710" w:rsidRPr="006F5B57" w:rsidRDefault="00EF60B7" w:rsidP="00EF60B7">
      <w:pPr>
        <w:ind w:left="720" w:firstLine="720"/>
        <w:jc w:val="both"/>
        <w:rPr>
          <w:color w:val="000000"/>
          <w:sz w:val="24"/>
          <w:szCs w:val="24"/>
        </w:rPr>
      </w:pPr>
      <w:r>
        <w:rPr>
          <w:color w:val="000000"/>
          <w:sz w:val="24"/>
          <w:szCs w:val="24"/>
        </w:rPr>
        <w:t>h</w:t>
      </w:r>
      <w:r w:rsidR="005661D8" w:rsidRPr="006F5B57">
        <w:rPr>
          <w:color w:val="000000"/>
          <w:sz w:val="24"/>
          <w:szCs w:val="24"/>
        </w:rPr>
        <w:t>usband</w:t>
      </w:r>
      <w:r>
        <w:rPr>
          <w:color w:val="000000"/>
          <w:sz w:val="24"/>
          <w:szCs w:val="24"/>
        </w:rPr>
        <w:t xml:space="preserve"> </w:t>
      </w:r>
      <w:r w:rsidR="005661D8" w:rsidRPr="006F5B57">
        <w:rPr>
          <w:color w:val="000000"/>
          <w:sz w:val="24"/>
          <w:szCs w:val="24"/>
        </w:rPr>
        <w:t>or</w:t>
      </w:r>
      <w:r w:rsidR="00C506B6">
        <w:rPr>
          <w:color w:val="000000"/>
          <w:sz w:val="24"/>
          <w:szCs w:val="24"/>
        </w:rPr>
        <w:t xml:space="preserve"> </w:t>
      </w:r>
      <w:r w:rsidR="005661D8" w:rsidRPr="006F5B57">
        <w:rPr>
          <w:color w:val="000000"/>
          <w:sz w:val="24"/>
          <w:szCs w:val="24"/>
        </w:rPr>
        <w:t>partner, or the intended parent if you are having a baby through surrogacy;</w:t>
      </w:r>
      <w:r w:rsidR="005661D8" w:rsidRPr="006F5B57">
        <w:rPr>
          <w:color w:val="000000"/>
          <w:sz w:val="24"/>
          <w:szCs w:val="24"/>
        </w:rPr>
        <w:br/>
      </w:r>
      <w:r w:rsidR="005661D8" w:rsidRPr="006F5B57">
        <w:rPr>
          <w:sz w:val="24"/>
          <w:szCs w:val="24"/>
        </w:rPr>
        <w:sym w:font="Symbol" w:char="F0B7"/>
      </w:r>
      <w:r w:rsidR="005661D8" w:rsidRPr="006F5B57">
        <w:rPr>
          <w:color w:val="000000"/>
          <w:sz w:val="24"/>
          <w:szCs w:val="24"/>
        </w:rPr>
        <w:t xml:space="preserve"> </w:t>
      </w:r>
      <w:r w:rsidR="00C506B6">
        <w:rPr>
          <w:color w:val="000000"/>
          <w:sz w:val="24"/>
          <w:szCs w:val="24"/>
        </w:rPr>
        <w:tab/>
      </w:r>
      <w:r w:rsidR="005661D8" w:rsidRPr="006F5B57">
        <w:rPr>
          <w:color w:val="000000"/>
          <w:sz w:val="24"/>
          <w:szCs w:val="24"/>
        </w:rPr>
        <w:t xml:space="preserve">Have worked continuously for the council for 26 weeks by the qualifying week (see </w:t>
      </w:r>
      <w:r w:rsidR="006F5B57">
        <w:rPr>
          <w:color w:val="000000"/>
          <w:sz w:val="24"/>
          <w:szCs w:val="24"/>
        </w:rPr>
        <w:t>below);</w:t>
      </w:r>
      <w:r w:rsidR="005661D8" w:rsidRPr="006F5B57">
        <w:rPr>
          <w:color w:val="000000"/>
          <w:sz w:val="24"/>
          <w:szCs w:val="24"/>
        </w:rPr>
        <w:br/>
      </w:r>
      <w:r w:rsidR="005661D8" w:rsidRPr="006F5B57">
        <w:rPr>
          <w:sz w:val="24"/>
          <w:szCs w:val="24"/>
        </w:rPr>
        <w:sym w:font="Symbol" w:char="F0B7"/>
      </w:r>
      <w:r w:rsidR="006F5B57">
        <w:rPr>
          <w:color w:val="000000"/>
          <w:sz w:val="24"/>
          <w:szCs w:val="24"/>
        </w:rPr>
        <w:t xml:space="preserve"> </w:t>
      </w:r>
      <w:r w:rsidR="00C506B6">
        <w:rPr>
          <w:color w:val="000000"/>
          <w:sz w:val="24"/>
          <w:szCs w:val="24"/>
        </w:rPr>
        <w:tab/>
      </w:r>
      <w:r w:rsidR="006F5B57">
        <w:rPr>
          <w:color w:val="000000"/>
          <w:sz w:val="24"/>
          <w:szCs w:val="24"/>
        </w:rPr>
        <w:t>are</w:t>
      </w:r>
      <w:r w:rsidR="005661D8" w:rsidRPr="006F5B57">
        <w:rPr>
          <w:color w:val="000000"/>
          <w:sz w:val="24"/>
          <w:szCs w:val="24"/>
        </w:rPr>
        <w:t xml:space="preserve"> taking the time off to support the mother/adopter and/or to care for the child;</w:t>
      </w:r>
      <w:r w:rsidR="005661D8" w:rsidRPr="006F5B57">
        <w:rPr>
          <w:color w:val="000000"/>
          <w:sz w:val="24"/>
          <w:szCs w:val="24"/>
        </w:rPr>
        <w:br/>
      </w:r>
      <w:r w:rsidR="005661D8" w:rsidRPr="006F5B57">
        <w:rPr>
          <w:sz w:val="24"/>
          <w:szCs w:val="24"/>
        </w:rPr>
        <w:sym w:font="Symbol" w:char="F0B7"/>
      </w:r>
      <w:r w:rsidR="006F5B57">
        <w:rPr>
          <w:color w:val="000000"/>
          <w:sz w:val="24"/>
          <w:szCs w:val="24"/>
        </w:rPr>
        <w:t xml:space="preserve"> </w:t>
      </w:r>
      <w:r w:rsidR="00C506B6">
        <w:rPr>
          <w:color w:val="000000"/>
          <w:sz w:val="24"/>
          <w:szCs w:val="24"/>
        </w:rPr>
        <w:tab/>
      </w:r>
      <w:r w:rsidR="006F5B57">
        <w:rPr>
          <w:color w:val="000000"/>
          <w:sz w:val="24"/>
          <w:szCs w:val="24"/>
        </w:rPr>
        <w:t xml:space="preserve">for adoptions, not </w:t>
      </w:r>
      <w:r w:rsidR="005661D8" w:rsidRPr="006F5B57">
        <w:rPr>
          <w:color w:val="000000"/>
          <w:sz w:val="24"/>
          <w:szCs w:val="24"/>
        </w:rPr>
        <w:t xml:space="preserve">taking Statutory Adoption Leave and/or </w:t>
      </w:r>
      <w:proofErr w:type="gramStart"/>
      <w:r w:rsidR="005661D8" w:rsidRPr="006F5B57">
        <w:rPr>
          <w:color w:val="000000"/>
          <w:sz w:val="24"/>
          <w:szCs w:val="24"/>
        </w:rPr>
        <w:t>Pay</w:t>
      </w:r>
      <w:proofErr w:type="gramEnd"/>
      <w:r w:rsidR="005661D8" w:rsidRPr="006F5B57">
        <w:rPr>
          <w:color w:val="000000"/>
          <w:sz w:val="24"/>
          <w:szCs w:val="24"/>
        </w:rPr>
        <w:t xml:space="preserve">. </w:t>
      </w:r>
    </w:p>
    <w:p w14:paraId="1160BF8D" w14:textId="1CAA9072" w:rsidR="00924710" w:rsidRDefault="00924710" w:rsidP="0094605F">
      <w:pPr>
        <w:jc w:val="both"/>
        <w:rPr>
          <w:sz w:val="24"/>
          <w:szCs w:val="24"/>
        </w:rPr>
      </w:pPr>
    </w:p>
    <w:p w14:paraId="47A1458F" w14:textId="15C100FC" w:rsidR="00924710" w:rsidRPr="006F5B57" w:rsidRDefault="005661D8" w:rsidP="0094605F">
      <w:pPr>
        <w:jc w:val="both"/>
        <w:rPr>
          <w:color w:val="000000"/>
          <w:sz w:val="24"/>
          <w:szCs w:val="24"/>
        </w:rPr>
      </w:pPr>
      <w:r w:rsidRPr="006F5B57">
        <w:rPr>
          <w:color w:val="000000"/>
          <w:sz w:val="24"/>
          <w:szCs w:val="24"/>
        </w:rPr>
        <w:t xml:space="preserve">2.2 </w:t>
      </w:r>
      <w:r w:rsidR="004148BC">
        <w:rPr>
          <w:color w:val="000000"/>
          <w:sz w:val="24"/>
          <w:szCs w:val="24"/>
        </w:rPr>
        <w:tab/>
      </w:r>
      <w:r w:rsidRPr="006F5B57">
        <w:rPr>
          <w:color w:val="000000"/>
          <w:sz w:val="24"/>
          <w:szCs w:val="24"/>
        </w:rPr>
        <w:t>The Qualifying Week is:</w:t>
      </w:r>
    </w:p>
    <w:p w14:paraId="75BF0B7B" w14:textId="77777777" w:rsidR="00EF60B7" w:rsidRDefault="005661D8" w:rsidP="00EF60B7">
      <w:pPr>
        <w:ind w:left="709"/>
        <w:rPr>
          <w:color w:val="000000"/>
          <w:sz w:val="24"/>
          <w:szCs w:val="24"/>
        </w:rPr>
      </w:pPr>
      <w:r w:rsidRPr="006F5B57">
        <w:rPr>
          <w:sz w:val="24"/>
          <w:szCs w:val="24"/>
        </w:rPr>
        <w:sym w:font="Symbol" w:char="F0B7"/>
      </w:r>
      <w:r w:rsidRPr="006F5B57">
        <w:rPr>
          <w:color w:val="000000"/>
          <w:sz w:val="24"/>
          <w:szCs w:val="24"/>
        </w:rPr>
        <w:t xml:space="preserve"> </w:t>
      </w:r>
      <w:r w:rsidR="004148BC">
        <w:rPr>
          <w:color w:val="000000"/>
          <w:sz w:val="24"/>
          <w:szCs w:val="24"/>
        </w:rPr>
        <w:tab/>
      </w:r>
      <w:r w:rsidRPr="006F5B57">
        <w:rPr>
          <w:color w:val="000000"/>
          <w:sz w:val="24"/>
          <w:szCs w:val="24"/>
        </w:rPr>
        <w:t>the end of the 15th week before the expected week of childbirth; or</w:t>
      </w:r>
      <w:r w:rsidRPr="006F5B57">
        <w:rPr>
          <w:color w:val="000000"/>
          <w:sz w:val="24"/>
          <w:szCs w:val="24"/>
        </w:rPr>
        <w:br/>
      </w:r>
      <w:r w:rsidRPr="006F5B57">
        <w:rPr>
          <w:sz w:val="24"/>
          <w:szCs w:val="24"/>
        </w:rPr>
        <w:sym w:font="Symbol" w:char="F0B7"/>
      </w:r>
      <w:r w:rsidRPr="006F5B57">
        <w:rPr>
          <w:color w:val="000000"/>
          <w:sz w:val="24"/>
          <w:szCs w:val="24"/>
        </w:rPr>
        <w:t xml:space="preserve"> </w:t>
      </w:r>
      <w:r w:rsidR="004148BC">
        <w:rPr>
          <w:color w:val="000000"/>
          <w:sz w:val="24"/>
          <w:szCs w:val="24"/>
        </w:rPr>
        <w:tab/>
      </w:r>
      <w:r w:rsidRPr="006F5B57">
        <w:rPr>
          <w:color w:val="000000"/>
          <w:sz w:val="24"/>
          <w:szCs w:val="24"/>
        </w:rPr>
        <w:t xml:space="preserve">the end of the week in which the adopter was informed that they have been matched with a </w:t>
      </w:r>
      <w:proofErr w:type="gramStart"/>
      <w:r w:rsidRPr="006F5B57">
        <w:rPr>
          <w:color w:val="000000"/>
          <w:sz w:val="24"/>
          <w:szCs w:val="24"/>
        </w:rPr>
        <w:t>child</w:t>
      </w:r>
      <w:proofErr w:type="gramEnd"/>
      <w:r w:rsidRPr="006F5B57">
        <w:rPr>
          <w:color w:val="000000"/>
          <w:sz w:val="24"/>
          <w:szCs w:val="24"/>
        </w:rPr>
        <w:t xml:space="preserve"> </w:t>
      </w:r>
    </w:p>
    <w:p w14:paraId="10F667C7" w14:textId="54DD3759" w:rsidR="00924710" w:rsidRDefault="005661D8" w:rsidP="00EF60B7">
      <w:pPr>
        <w:ind w:left="709" w:firstLine="709"/>
        <w:rPr>
          <w:b/>
          <w:bCs/>
          <w:color w:val="FFFFFF"/>
          <w:sz w:val="24"/>
          <w:szCs w:val="24"/>
        </w:rPr>
      </w:pPr>
      <w:r w:rsidRPr="006F5B57">
        <w:rPr>
          <w:color w:val="000000"/>
          <w:sz w:val="24"/>
          <w:szCs w:val="24"/>
        </w:rPr>
        <w:t xml:space="preserve">for a UK </w:t>
      </w:r>
      <w:proofErr w:type="gramStart"/>
      <w:r w:rsidRPr="006F5B57">
        <w:rPr>
          <w:color w:val="000000"/>
          <w:sz w:val="24"/>
          <w:szCs w:val="24"/>
        </w:rPr>
        <w:t>adoption;</w:t>
      </w:r>
      <w:proofErr w:type="gramEnd"/>
      <w:r w:rsidRPr="006F5B57">
        <w:rPr>
          <w:color w:val="000000"/>
          <w:sz w:val="24"/>
          <w:szCs w:val="24"/>
        </w:rPr>
        <w:t xml:space="preserve"> or</w:t>
      </w:r>
      <w:r w:rsidRPr="006F5B57">
        <w:rPr>
          <w:color w:val="000000"/>
          <w:sz w:val="24"/>
          <w:szCs w:val="24"/>
        </w:rPr>
        <w:br/>
      </w:r>
      <w:r w:rsidRPr="006F5B57">
        <w:rPr>
          <w:sz w:val="24"/>
          <w:szCs w:val="24"/>
        </w:rPr>
        <w:sym w:font="Symbol" w:char="F0B7"/>
      </w:r>
      <w:r w:rsidRPr="006F5B57">
        <w:rPr>
          <w:color w:val="000000"/>
          <w:sz w:val="24"/>
          <w:szCs w:val="24"/>
        </w:rPr>
        <w:t xml:space="preserve"> </w:t>
      </w:r>
      <w:r w:rsidR="00EF60B7">
        <w:rPr>
          <w:color w:val="000000"/>
          <w:sz w:val="24"/>
          <w:szCs w:val="24"/>
        </w:rPr>
        <w:tab/>
      </w:r>
      <w:r w:rsidRPr="006F5B57">
        <w:rPr>
          <w:color w:val="000000"/>
          <w:sz w:val="24"/>
          <w:szCs w:val="24"/>
        </w:rPr>
        <w:t>the date the child arrives in the UK for overseas adoptions.</w:t>
      </w:r>
      <w:r w:rsidRPr="006F5B57">
        <w:rPr>
          <w:color w:val="000000"/>
          <w:sz w:val="24"/>
          <w:szCs w:val="24"/>
        </w:rPr>
        <w:br/>
      </w:r>
    </w:p>
    <w:p w14:paraId="58B86778" w14:textId="77777777" w:rsidR="00AA7616" w:rsidRDefault="00AA7616" w:rsidP="004148BC">
      <w:pPr>
        <w:ind w:left="426" w:firstLine="294"/>
        <w:rPr>
          <w:b/>
          <w:bCs/>
          <w:color w:val="FFFFFF"/>
          <w:sz w:val="24"/>
          <w:szCs w:val="24"/>
        </w:rPr>
      </w:pPr>
    </w:p>
    <w:p w14:paraId="315D95FE" w14:textId="77777777" w:rsidR="00AA7616" w:rsidRDefault="00AA7616" w:rsidP="004148BC">
      <w:pPr>
        <w:ind w:left="426" w:firstLine="294"/>
        <w:rPr>
          <w:b/>
          <w:bCs/>
          <w:color w:val="FFFFFF"/>
          <w:sz w:val="24"/>
          <w:szCs w:val="24"/>
        </w:rPr>
      </w:pPr>
    </w:p>
    <w:p w14:paraId="1028E4D0" w14:textId="77777777" w:rsidR="00AA7616" w:rsidRPr="006F5B57" w:rsidRDefault="00AA7616" w:rsidP="004148BC">
      <w:pPr>
        <w:ind w:left="426" w:firstLine="294"/>
        <w:rPr>
          <w:b/>
          <w:bCs/>
          <w:color w:val="FFFFFF"/>
          <w:sz w:val="24"/>
          <w:szCs w:val="24"/>
        </w:rPr>
      </w:pPr>
    </w:p>
    <w:p w14:paraId="57F7F530" w14:textId="63AA33D1" w:rsidR="00924710" w:rsidRPr="006F5B57" w:rsidRDefault="00924710" w:rsidP="0094605F">
      <w:pPr>
        <w:jc w:val="both"/>
        <w:rPr>
          <w:b/>
          <w:sz w:val="24"/>
          <w:szCs w:val="24"/>
        </w:rPr>
      </w:pPr>
      <w:r w:rsidRPr="006F5B57">
        <w:rPr>
          <w:b/>
          <w:sz w:val="24"/>
          <w:szCs w:val="24"/>
        </w:rPr>
        <w:lastRenderedPageBreak/>
        <w:t xml:space="preserve">3 </w:t>
      </w:r>
      <w:r w:rsidR="00DD11B0" w:rsidRPr="006F5B57">
        <w:rPr>
          <w:b/>
          <w:sz w:val="24"/>
          <w:szCs w:val="24"/>
        </w:rPr>
        <w:tab/>
      </w:r>
      <w:r w:rsidRPr="006F5B57">
        <w:rPr>
          <w:b/>
          <w:sz w:val="24"/>
          <w:szCs w:val="24"/>
        </w:rPr>
        <w:t xml:space="preserve">When Paternity Leave can </w:t>
      </w:r>
      <w:proofErr w:type="gramStart"/>
      <w:r w:rsidRPr="006F5B57">
        <w:rPr>
          <w:b/>
          <w:sz w:val="24"/>
          <w:szCs w:val="24"/>
        </w:rPr>
        <w:t>start</w:t>
      </w:r>
      <w:proofErr w:type="gramEnd"/>
    </w:p>
    <w:p w14:paraId="5E861F9B" w14:textId="77777777" w:rsidR="00763926" w:rsidRPr="006F5B57" w:rsidRDefault="00763926" w:rsidP="0094605F">
      <w:pPr>
        <w:ind w:left="360" w:hanging="360"/>
        <w:jc w:val="both"/>
        <w:rPr>
          <w:b/>
          <w:bCs/>
          <w:color w:val="FFFFFF"/>
          <w:sz w:val="24"/>
          <w:szCs w:val="24"/>
        </w:rPr>
      </w:pPr>
    </w:p>
    <w:p w14:paraId="5A777019" w14:textId="000594F0" w:rsidR="00924710" w:rsidRPr="006F5B57" w:rsidRDefault="005661D8" w:rsidP="004148BC">
      <w:pPr>
        <w:ind w:left="720" w:hanging="720"/>
        <w:jc w:val="both"/>
        <w:rPr>
          <w:color w:val="000000"/>
          <w:sz w:val="24"/>
          <w:szCs w:val="24"/>
        </w:rPr>
      </w:pPr>
      <w:r w:rsidRPr="006F5B57">
        <w:rPr>
          <w:color w:val="000000"/>
          <w:sz w:val="24"/>
          <w:szCs w:val="24"/>
        </w:rPr>
        <w:t xml:space="preserve">3.1 </w:t>
      </w:r>
      <w:r w:rsidR="004148BC">
        <w:rPr>
          <w:color w:val="000000"/>
          <w:sz w:val="24"/>
          <w:szCs w:val="24"/>
        </w:rPr>
        <w:tab/>
      </w:r>
      <w:r w:rsidRPr="006F5B57">
        <w:rPr>
          <w:color w:val="000000"/>
          <w:sz w:val="24"/>
          <w:szCs w:val="24"/>
        </w:rPr>
        <w:t xml:space="preserve">Paternity Leave (PL) cannot start until the after the birth of the child, the placement of the child for adoption or after the child has arrived in </w:t>
      </w:r>
      <w:r w:rsidR="00924710" w:rsidRPr="006F5B57">
        <w:rPr>
          <w:color w:val="000000"/>
          <w:sz w:val="24"/>
          <w:szCs w:val="24"/>
        </w:rPr>
        <w:t xml:space="preserve">the UK for overseas adoptions. </w:t>
      </w:r>
      <w:r w:rsidRPr="006F5B57">
        <w:rPr>
          <w:color w:val="000000"/>
          <w:sz w:val="24"/>
          <w:szCs w:val="24"/>
        </w:rPr>
        <w:t xml:space="preserve"> </w:t>
      </w:r>
    </w:p>
    <w:p w14:paraId="7B75C20F" w14:textId="77777777" w:rsidR="00AA7616" w:rsidRDefault="00AA7616" w:rsidP="004148BC">
      <w:pPr>
        <w:ind w:left="720" w:hanging="720"/>
        <w:jc w:val="both"/>
        <w:rPr>
          <w:color w:val="000000"/>
          <w:sz w:val="24"/>
          <w:szCs w:val="24"/>
        </w:rPr>
      </w:pPr>
    </w:p>
    <w:p w14:paraId="2DD0C54D" w14:textId="7142DB79" w:rsidR="00924710" w:rsidRPr="006F5B57" w:rsidRDefault="005661D8" w:rsidP="004148BC">
      <w:pPr>
        <w:ind w:left="720" w:hanging="720"/>
        <w:jc w:val="both"/>
        <w:rPr>
          <w:color w:val="000000"/>
          <w:sz w:val="24"/>
          <w:szCs w:val="24"/>
        </w:rPr>
      </w:pPr>
      <w:r w:rsidRPr="00D13927">
        <w:rPr>
          <w:color w:val="000000"/>
          <w:sz w:val="24"/>
          <w:szCs w:val="24"/>
        </w:rPr>
        <w:t>3.2</w:t>
      </w:r>
      <w:r w:rsidR="004148BC" w:rsidRPr="00D13927">
        <w:rPr>
          <w:color w:val="000000"/>
          <w:sz w:val="24"/>
          <w:szCs w:val="24"/>
        </w:rPr>
        <w:tab/>
      </w:r>
      <w:r w:rsidR="00AA7616" w:rsidRPr="00D13927">
        <w:rPr>
          <w:color w:val="000000"/>
          <w:sz w:val="24"/>
          <w:szCs w:val="24"/>
        </w:rPr>
        <w:t>Paternity Leave can be taken at any time in the 52 weeks after the birth or adoption of their child.</w:t>
      </w:r>
      <w:r w:rsidR="00AA7616">
        <w:rPr>
          <w:color w:val="000000"/>
          <w:sz w:val="24"/>
          <w:szCs w:val="24"/>
        </w:rPr>
        <w:t xml:space="preserve"> </w:t>
      </w:r>
    </w:p>
    <w:p w14:paraId="3D2DF2DD" w14:textId="77777777" w:rsidR="00924710" w:rsidRPr="006F5B57" w:rsidRDefault="00924710" w:rsidP="0094605F">
      <w:pPr>
        <w:jc w:val="both"/>
        <w:rPr>
          <w:color w:val="000000"/>
          <w:sz w:val="24"/>
          <w:szCs w:val="24"/>
        </w:rPr>
      </w:pPr>
    </w:p>
    <w:p w14:paraId="26CAE499" w14:textId="34DE457F" w:rsidR="00924710" w:rsidRPr="006F5B57" w:rsidRDefault="005661D8" w:rsidP="004148BC">
      <w:pPr>
        <w:ind w:left="720" w:hanging="720"/>
        <w:jc w:val="both"/>
        <w:rPr>
          <w:color w:val="000000"/>
          <w:sz w:val="24"/>
          <w:szCs w:val="24"/>
        </w:rPr>
      </w:pPr>
      <w:r w:rsidRPr="006F5B57">
        <w:rPr>
          <w:color w:val="000000"/>
          <w:sz w:val="24"/>
          <w:szCs w:val="24"/>
        </w:rPr>
        <w:t xml:space="preserve">3.3 </w:t>
      </w:r>
      <w:r w:rsidR="004148BC">
        <w:rPr>
          <w:color w:val="000000"/>
          <w:sz w:val="24"/>
          <w:szCs w:val="24"/>
        </w:rPr>
        <w:tab/>
      </w:r>
      <w:r w:rsidRPr="006F5B57">
        <w:rPr>
          <w:color w:val="000000"/>
          <w:sz w:val="24"/>
          <w:szCs w:val="24"/>
        </w:rPr>
        <w:t xml:space="preserve">If an employee has specified the date of birth as the date they wish to start PL and they are at work that day, the leave will begin on the next day. </w:t>
      </w:r>
    </w:p>
    <w:p w14:paraId="50B09307" w14:textId="77777777" w:rsidR="00924710" w:rsidRPr="006F5B57" w:rsidRDefault="00924710" w:rsidP="0094605F">
      <w:pPr>
        <w:ind w:left="360" w:hanging="360"/>
        <w:jc w:val="both"/>
        <w:rPr>
          <w:color w:val="000000"/>
          <w:sz w:val="24"/>
          <w:szCs w:val="24"/>
        </w:rPr>
      </w:pPr>
    </w:p>
    <w:p w14:paraId="21055E65" w14:textId="4E1CED48" w:rsidR="00924710" w:rsidRPr="006F5B57" w:rsidRDefault="005661D8" w:rsidP="0094605F">
      <w:pPr>
        <w:ind w:left="360" w:hanging="360"/>
        <w:jc w:val="both"/>
        <w:rPr>
          <w:color w:val="000000"/>
          <w:sz w:val="24"/>
          <w:szCs w:val="24"/>
        </w:rPr>
      </w:pPr>
      <w:r w:rsidRPr="006F5B57">
        <w:rPr>
          <w:color w:val="000000"/>
          <w:sz w:val="24"/>
          <w:szCs w:val="24"/>
        </w:rPr>
        <w:t xml:space="preserve">3.4 </w:t>
      </w:r>
      <w:r w:rsidR="004148BC">
        <w:rPr>
          <w:color w:val="000000"/>
          <w:sz w:val="24"/>
          <w:szCs w:val="24"/>
        </w:rPr>
        <w:tab/>
      </w:r>
      <w:r w:rsidRPr="006F5B57">
        <w:rPr>
          <w:color w:val="000000"/>
          <w:sz w:val="24"/>
          <w:szCs w:val="24"/>
        </w:rPr>
        <w:t xml:space="preserve">PL can start on any day of the </w:t>
      </w:r>
      <w:proofErr w:type="gramStart"/>
      <w:r w:rsidRPr="006F5B57">
        <w:rPr>
          <w:color w:val="000000"/>
          <w:sz w:val="24"/>
          <w:szCs w:val="24"/>
        </w:rPr>
        <w:t>week,</w:t>
      </w:r>
      <w:proofErr w:type="gramEnd"/>
      <w:r w:rsidRPr="006F5B57">
        <w:rPr>
          <w:color w:val="000000"/>
          <w:sz w:val="24"/>
          <w:szCs w:val="24"/>
        </w:rPr>
        <w:t xml:space="preserve"> however the employee will need to confirm the actual date.</w:t>
      </w:r>
    </w:p>
    <w:p w14:paraId="6602FCEA" w14:textId="77777777" w:rsidR="00924710" w:rsidRDefault="00924710" w:rsidP="0094605F">
      <w:pPr>
        <w:ind w:left="360" w:hanging="360"/>
        <w:jc w:val="both"/>
        <w:rPr>
          <w:color w:val="000000"/>
          <w:sz w:val="24"/>
          <w:szCs w:val="24"/>
        </w:rPr>
      </w:pPr>
    </w:p>
    <w:p w14:paraId="7CCBBD93" w14:textId="77777777" w:rsidR="00AA7616" w:rsidRPr="006F5B57" w:rsidRDefault="00AA7616" w:rsidP="0094605F">
      <w:pPr>
        <w:ind w:left="360" w:hanging="360"/>
        <w:jc w:val="both"/>
        <w:rPr>
          <w:color w:val="000000"/>
          <w:sz w:val="24"/>
          <w:szCs w:val="24"/>
        </w:rPr>
      </w:pPr>
    </w:p>
    <w:p w14:paraId="1BAD8E01" w14:textId="12B9394F" w:rsidR="00924710" w:rsidRPr="006F5B57" w:rsidRDefault="00924710" w:rsidP="0094605F">
      <w:pPr>
        <w:ind w:left="360" w:hanging="360"/>
        <w:jc w:val="both"/>
        <w:rPr>
          <w:b/>
          <w:color w:val="000000"/>
          <w:sz w:val="24"/>
          <w:szCs w:val="24"/>
        </w:rPr>
      </w:pPr>
      <w:r w:rsidRPr="006F5B57">
        <w:rPr>
          <w:b/>
          <w:color w:val="000000"/>
          <w:sz w:val="24"/>
          <w:szCs w:val="24"/>
        </w:rPr>
        <w:t xml:space="preserve">4 </w:t>
      </w:r>
      <w:r w:rsidR="00763926" w:rsidRPr="006F5B57">
        <w:rPr>
          <w:b/>
          <w:color w:val="000000"/>
          <w:sz w:val="24"/>
          <w:szCs w:val="24"/>
        </w:rPr>
        <w:tab/>
      </w:r>
      <w:r w:rsidR="00DD11B0" w:rsidRPr="006F5B57">
        <w:rPr>
          <w:b/>
          <w:color w:val="000000"/>
          <w:sz w:val="24"/>
          <w:szCs w:val="24"/>
        </w:rPr>
        <w:tab/>
      </w:r>
      <w:r w:rsidRPr="006F5B57">
        <w:rPr>
          <w:b/>
          <w:color w:val="000000"/>
          <w:sz w:val="24"/>
          <w:szCs w:val="24"/>
        </w:rPr>
        <w:t>Notice to take Paternity Leave and Declaration</w:t>
      </w:r>
    </w:p>
    <w:p w14:paraId="6C2D6C8A" w14:textId="77777777" w:rsidR="00924710" w:rsidRPr="006F5B57" w:rsidRDefault="00924710" w:rsidP="0094605F">
      <w:pPr>
        <w:ind w:left="360" w:hanging="360"/>
        <w:jc w:val="both"/>
        <w:rPr>
          <w:color w:val="000000"/>
          <w:sz w:val="24"/>
          <w:szCs w:val="24"/>
        </w:rPr>
      </w:pPr>
    </w:p>
    <w:p w14:paraId="25A9E278" w14:textId="04313D2D" w:rsidR="00924710" w:rsidRPr="006F5B57" w:rsidRDefault="005661D8" w:rsidP="004148BC">
      <w:pPr>
        <w:ind w:left="720" w:hanging="720"/>
        <w:jc w:val="both"/>
        <w:rPr>
          <w:color w:val="000000"/>
          <w:sz w:val="24"/>
          <w:szCs w:val="24"/>
        </w:rPr>
      </w:pPr>
      <w:r w:rsidRPr="00D13927">
        <w:rPr>
          <w:color w:val="000000"/>
          <w:sz w:val="24"/>
          <w:szCs w:val="24"/>
        </w:rPr>
        <w:t xml:space="preserve">4.1 </w:t>
      </w:r>
      <w:r w:rsidR="004148BC" w:rsidRPr="00D13927">
        <w:rPr>
          <w:color w:val="000000"/>
          <w:sz w:val="24"/>
          <w:szCs w:val="24"/>
        </w:rPr>
        <w:tab/>
      </w:r>
      <w:r w:rsidRPr="00D13927">
        <w:rPr>
          <w:color w:val="000000"/>
          <w:sz w:val="24"/>
          <w:szCs w:val="24"/>
        </w:rPr>
        <w:t xml:space="preserve">For births, notice must be given of the intention to take PL </w:t>
      </w:r>
      <w:r w:rsidR="00AA7616" w:rsidRPr="00D13927">
        <w:rPr>
          <w:color w:val="000000"/>
          <w:sz w:val="24"/>
          <w:szCs w:val="24"/>
        </w:rPr>
        <w:t>at least 28 days’ (4 weeks) before the expected week of the child’s birth</w:t>
      </w:r>
      <w:r w:rsidR="00D13927" w:rsidRPr="00D13927">
        <w:rPr>
          <w:color w:val="000000"/>
          <w:sz w:val="24"/>
          <w:szCs w:val="24"/>
        </w:rPr>
        <w:t>.</w:t>
      </w:r>
      <w:r w:rsidR="00AA7616">
        <w:rPr>
          <w:color w:val="000000"/>
          <w:sz w:val="24"/>
          <w:szCs w:val="24"/>
        </w:rPr>
        <w:t xml:space="preserve"> </w:t>
      </w:r>
    </w:p>
    <w:p w14:paraId="0161E4A6" w14:textId="77777777" w:rsidR="00924710" w:rsidRPr="006F5B57" w:rsidRDefault="00924710" w:rsidP="0094605F">
      <w:pPr>
        <w:ind w:left="360" w:hanging="360"/>
        <w:jc w:val="both"/>
        <w:rPr>
          <w:color w:val="000000"/>
          <w:sz w:val="24"/>
          <w:szCs w:val="24"/>
        </w:rPr>
      </w:pPr>
    </w:p>
    <w:p w14:paraId="238D599F" w14:textId="77907578" w:rsidR="00924710" w:rsidRPr="006F5B57" w:rsidRDefault="005661D8" w:rsidP="004148BC">
      <w:pPr>
        <w:ind w:left="720" w:hanging="720"/>
        <w:jc w:val="both"/>
        <w:rPr>
          <w:color w:val="000000"/>
          <w:sz w:val="24"/>
          <w:szCs w:val="24"/>
        </w:rPr>
      </w:pPr>
      <w:r w:rsidRPr="006F5B57">
        <w:rPr>
          <w:color w:val="000000"/>
          <w:sz w:val="24"/>
          <w:szCs w:val="24"/>
        </w:rPr>
        <w:t xml:space="preserve">4.2 </w:t>
      </w:r>
      <w:r w:rsidR="004148BC">
        <w:rPr>
          <w:color w:val="000000"/>
          <w:sz w:val="24"/>
          <w:szCs w:val="24"/>
        </w:rPr>
        <w:tab/>
      </w:r>
      <w:r w:rsidRPr="006F5B57">
        <w:rPr>
          <w:color w:val="000000"/>
          <w:sz w:val="24"/>
          <w:szCs w:val="24"/>
        </w:rPr>
        <w:t>For UK adoptions, notice of intention to tak</w:t>
      </w:r>
      <w:r w:rsidR="00763926" w:rsidRPr="006F5B57">
        <w:rPr>
          <w:color w:val="000000"/>
          <w:sz w:val="24"/>
          <w:szCs w:val="24"/>
        </w:rPr>
        <w:t xml:space="preserve">e PL must be given no more than </w:t>
      </w:r>
      <w:r w:rsidRPr="006F5B57">
        <w:rPr>
          <w:b/>
          <w:bCs/>
          <w:color w:val="000000"/>
          <w:sz w:val="24"/>
          <w:szCs w:val="24"/>
        </w:rPr>
        <w:t xml:space="preserve">seven days </w:t>
      </w:r>
      <w:r w:rsidRPr="006F5B57">
        <w:rPr>
          <w:color w:val="000000"/>
          <w:sz w:val="24"/>
          <w:szCs w:val="24"/>
        </w:rPr>
        <w:t xml:space="preserve">after the date on which the adopter is notified of having been matched with the child for the purposes of adoption, or as soon as is reasonably practicable </w:t>
      </w:r>
    </w:p>
    <w:p w14:paraId="00B3EDC7" w14:textId="77777777" w:rsidR="00924710" w:rsidRPr="006F5B57" w:rsidRDefault="00924710" w:rsidP="0094605F">
      <w:pPr>
        <w:ind w:left="360" w:hanging="360"/>
        <w:jc w:val="both"/>
        <w:rPr>
          <w:color w:val="000000"/>
          <w:sz w:val="24"/>
          <w:szCs w:val="24"/>
        </w:rPr>
      </w:pPr>
    </w:p>
    <w:p w14:paraId="11B58F13" w14:textId="7BF77B12" w:rsidR="00924710" w:rsidRPr="006F5B57" w:rsidRDefault="005661D8" w:rsidP="0094605F">
      <w:pPr>
        <w:ind w:left="360" w:hanging="360"/>
        <w:jc w:val="both"/>
        <w:rPr>
          <w:color w:val="000000"/>
          <w:sz w:val="24"/>
          <w:szCs w:val="24"/>
        </w:rPr>
      </w:pPr>
      <w:r w:rsidRPr="006F5B57">
        <w:rPr>
          <w:color w:val="000000"/>
          <w:sz w:val="24"/>
          <w:szCs w:val="24"/>
        </w:rPr>
        <w:t xml:space="preserve">4.3 </w:t>
      </w:r>
      <w:r w:rsidR="004148BC">
        <w:rPr>
          <w:color w:val="000000"/>
          <w:sz w:val="24"/>
          <w:szCs w:val="24"/>
        </w:rPr>
        <w:tab/>
      </w:r>
      <w:r w:rsidRPr="006F5B57">
        <w:rPr>
          <w:color w:val="000000"/>
          <w:sz w:val="24"/>
          <w:szCs w:val="24"/>
        </w:rPr>
        <w:t>For overseas adoptions, notice must be gi</w:t>
      </w:r>
      <w:r w:rsidR="00763926" w:rsidRPr="006F5B57">
        <w:rPr>
          <w:color w:val="000000"/>
          <w:sz w:val="24"/>
          <w:szCs w:val="24"/>
        </w:rPr>
        <w:t xml:space="preserve">ven in three stages. Please see </w:t>
      </w:r>
      <w:r w:rsidRPr="006F5B57">
        <w:rPr>
          <w:color w:val="0000FF"/>
          <w:sz w:val="24"/>
          <w:szCs w:val="24"/>
        </w:rPr>
        <w:t xml:space="preserve">Gov.UK </w:t>
      </w:r>
      <w:r w:rsidRPr="006F5B57">
        <w:rPr>
          <w:color w:val="000000"/>
          <w:sz w:val="24"/>
          <w:szCs w:val="24"/>
        </w:rPr>
        <w:t xml:space="preserve">for further information. </w:t>
      </w:r>
    </w:p>
    <w:p w14:paraId="7D3E8854" w14:textId="77777777" w:rsidR="00924710" w:rsidRPr="006F5B57" w:rsidRDefault="00924710" w:rsidP="0094605F">
      <w:pPr>
        <w:ind w:left="360" w:hanging="360"/>
        <w:jc w:val="both"/>
        <w:rPr>
          <w:color w:val="000000"/>
          <w:sz w:val="24"/>
          <w:szCs w:val="24"/>
        </w:rPr>
      </w:pPr>
    </w:p>
    <w:p w14:paraId="630109F5" w14:textId="603952C1" w:rsidR="00924710" w:rsidRPr="006F5B57" w:rsidRDefault="005661D8" w:rsidP="004148BC">
      <w:pPr>
        <w:ind w:left="720" w:hanging="720"/>
        <w:jc w:val="both"/>
        <w:rPr>
          <w:color w:val="000000"/>
          <w:sz w:val="24"/>
          <w:szCs w:val="24"/>
        </w:rPr>
      </w:pPr>
      <w:r w:rsidRPr="006F5B57">
        <w:rPr>
          <w:color w:val="000000"/>
          <w:sz w:val="24"/>
          <w:szCs w:val="24"/>
        </w:rPr>
        <w:t xml:space="preserve">4.4 </w:t>
      </w:r>
      <w:r w:rsidR="004148BC">
        <w:rPr>
          <w:color w:val="000000"/>
          <w:sz w:val="24"/>
          <w:szCs w:val="24"/>
        </w:rPr>
        <w:tab/>
      </w:r>
      <w:r w:rsidRPr="006F5B57">
        <w:rPr>
          <w:color w:val="000000"/>
          <w:sz w:val="24"/>
          <w:szCs w:val="24"/>
        </w:rPr>
        <w:t xml:space="preserve">In all cases, you need to make a declaration that you meet the conditions as to the relationship with the child and child’s mother or adopter. Notice and the declaration should be given using the </w:t>
      </w:r>
      <w:r w:rsidRPr="006F5B57">
        <w:rPr>
          <w:sz w:val="24"/>
          <w:szCs w:val="24"/>
        </w:rPr>
        <w:t>Appli</w:t>
      </w:r>
      <w:r w:rsidR="00763926" w:rsidRPr="006F5B57">
        <w:rPr>
          <w:sz w:val="24"/>
          <w:szCs w:val="24"/>
        </w:rPr>
        <w:t xml:space="preserve">cation Form for Paternity Leave </w:t>
      </w:r>
      <w:r w:rsidRPr="006F5B57">
        <w:rPr>
          <w:sz w:val="24"/>
          <w:szCs w:val="24"/>
        </w:rPr>
        <w:t xml:space="preserve">and Pay. </w:t>
      </w:r>
    </w:p>
    <w:p w14:paraId="39E7D731" w14:textId="77777777" w:rsidR="00924710" w:rsidRPr="006F5B57" w:rsidRDefault="00924710" w:rsidP="0094605F">
      <w:pPr>
        <w:ind w:left="360" w:hanging="360"/>
        <w:jc w:val="both"/>
        <w:rPr>
          <w:color w:val="000000"/>
          <w:sz w:val="24"/>
          <w:szCs w:val="24"/>
        </w:rPr>
      </w:pPr>
    </w:p>
    <w:p w14:paraId="0E374ED1" w14:textId="1228A1A3" w:rsidR="00924710" w:rsidRPr="006F5B57" w:rsidRDefault="00924710" w:rsidP="004148BC">
      <w:pPr>
        <w:ind w:left="720" w:hanging="720"/>
        <w:jc w:val="both"/>
        <w:rPr>
          <w:color w:val="000000"/>
          <w:sz w:val="24"/>
          <w:szCs w:val="24"/>
        </w:rPr>
      </w:pPr>
      <w:r w:rsidRPr="006F5B57">
        <w:rPr>
          <w:color w:val="000000"/>
          <w:sz w:val="24"/>
          <w:szCs w:val="24"/>
        </w:rPr>
        <w:t xml:space="preserve">4.5 </w:t>
      </w:r>
      <w:r w:rsidR="004148BC">
        <w:rPr>
          <w:color w:val="000000"/>
          <w:sz w:val="24"/>
          <w:szCs w:val="24"/>
        </w:rPr>
        <w:tab/>
      </w:r>
      <w:r w:rsidR="006F5B57">
        <w:rPr>
          <w:color w:val="000000"/>
          <w:sz w:val="24"/>
          <w:szCs w:val="24"/>
        </w:rPr>
        <w:t>Whoever is responsible for the p</w:t>
      </w:r>
      <w:r w:rsidRPr="006F5B57">
        <w:rPr>
          <w:color w:val="000000"/>
          <w:sz w:val="24"/>
          <w:szCs w:val="24"/>
        </w:rPr>
        <w:t>ayroll</w:t>
      </w:r>
      <w:r w:rsidR="005661D8" w:rsidRPr="006F5B57">
        <w:rPr>
          <w:color w:val="000000"/>
          <w:sz w:val="24"/>
          <w:szCs w:val="24"/>
        </w:rPr>
        <w:t xml:space="preserve"> must be notified of the actual date of birth or placement of the child for adoption. A copy of the birth certificate/matching certificate/official notification should be submitted for this purpose. </w:t>
      </w:r>
    </w:p>
    <w:p w14:paraId="7AD75D7F" w14:textId="77777777" w:rsidR="00924710" w:rsidRPr="006F5B57" w:rsidRDefault="00924710" w:rsidP="0094605F">
      <w:pPr>
        <w:ind w:left="360" w:hanging="360"/>
        <w:jc w:val="both"/>
        <w:rPr>
          <w:color w:val="000000"/>
          <w:sz w:val="24"/>
          <w:szCs w:val="24"/>
        </w:rPr>
      </w:pPr>
    </w:p>
    <w:p w14:paraId="5C068A10" w14:textId="3BCDB6CB" w:rsidR="0094605F" w:rsidRPr="006F5B57" w:rsidRDefault="005661D8" w:rsidP="0094605F">
      <w:pPr>
        <w:jc w:val="both"/>
        <w:rPr>
          <w:b/>
          <w:sz w:val="24"/>
          <w:szCs w:val="24"/>
        </w:rPr>
      </w:pPr>
      <w:r w:rsidRPr="006F5B57">
        <w:rPr>
          <w:color w:val="000000"/>
          <w:sz w:val="24"/>
          <w:szCs w:val="24"/>
        </w:rPr>
        <w:t xml:space="preserve">4.6 </w:t>
      </w:r>
      <w:r w:rsidR="004148BC">
        <w:rPr>
          <w:color w:val="000000"/>
          <w:sz w:val="24"/>
          <w:szCs w:val="24"/>
        </w:rPr>
        <w:tab/>
      </w:r>
      <w:r w:rsidRPr="006F5B57">
        <w:rPr>
          <w:color w:val="000000"/>
          <w:sz w:val="24"/>
          <w:szCs w:val="24"/>
        </w:rPr>
        <w:t>Y</w:t>
      </w:r>
      <w:r w:rsidR="006F5B57">
        <w:rPr>
          <w:color w:val="000000"/>
          <w:sz w:val="24"/>
          <w:szCs w:val="24"/>
        </w:rPr>
        <w:t>ou must notify the Town Clerk</w:t>
      </w:r>
      <w:r w:rsidR="00924710" w:rsidRPr="006F5B57">
        <w:rPr>
          <w:color w:val="000000"/>
          <w:sz w:val="24"/>
          <w:szCs w:val="24"/>
        </w:rPr>
        <w:t xml:space="preserve"> </w:t>
      </w:r>
      <w:r w:rsidRPr="006F5B57">
        <w:rPr>
          <w:color w:val="000000"/>
          <w:sz w:val="24"/>
          <w:szCs w:val="24"/>
        </w:rPr>
        <w:t>straight away if you</w:t>
      </w:r>
      <w:r w:rsidR="0094605F">
        <w:rPr>
          <w:color w:val="000000"/>
          <w:sz w:val="24"/>
          <w:szCs w:val="24"/>
        </w:rPr>
        <w:t xml:space="preserve"> are no longer eligible for PL.</w:t>
      </w:r>
    </w:p>
    <w:p w14:paraId="11EA979B" w14:textId="31C76913" w:rsidR="00924710" w:rsidRDefault="00924710" w:rsidP="0094605F">
      <w:pPr>
        <w:jc w:val="both"/>
        <w:rPr>
          <w:color w:val="000000"/>
          <w:sz w:val="24"/>
          <w:szCs w:val="24"/>
        </w:rPr>
      </w:pPr>
    </w:p>
    <w:p w14:paraId="0D88ABC1" w14:textId="77777777" w:rsidR="00AA7616" w:rsidRPr="006F5B57" w:rsidRDefault="00AA7616" w:rsidP="0094605F">
      <w:pPr>
        <w:jc w:val="both"/>
        <w:rPr>
          <w:color w:val="000000"/>
          <w:sz w:val="24"/>
          <w:szCs w:val="24"/>
        </w:rPr>
      </w:pPr>
    </w:p>
    <w:p w14:paraId="6FC6DB97" w14:textId="5A25CB31" w:rsidR="00924710" w:rsidRPr="006F5B57" w:rsidRDefault="00763926" w:rsidP="0094605F">
      <w:pPr>
        <w:ind w:left="360" w:hanging="360"/>
        <w:jc w:val="both"/>
        <w:rPr>
          <w:b/>
          <w:color w:val="000000"/>
          <w:sz w:val="24"/>
          <w:szCs w:val="24"/>
        </w:rPr>
      </w:pPr>
      <w:r w:rsidRPr="006F5B57">
        <w:rPr>
          <w:b/>
          <w:color w:val="000000"/>
          <w:sz w:val="24"/>
          <w:szCs w:val="24"/>
        </w:rPr>
        <w:t xml:space="preserve">5 </w:t>
      </w:r>
      <w:r w:rsidR="00DD11B0" w:rsidRPr="006F5B57">
        <w:rPr>
          <w:b/>
          <w:color w:val="000000"/>
          <w:sz w:val="24"/>
          <w:szCs w:val="24"/>
        </w:rPr>
        <w:tab/>
        <w:t xml:space="preserve">     </w:t>
      </w:r>
      <w:r w:rsidRPr="006F5B57">
        <w:rPr>
          <w:b/>
          <w:color w:val="000000"/>
          <w:sz w:val="24"/>
          <w:szCs w:val="24"/>
        </w:rPr>
        <w:t>Changing the date of Paternity Leave</w:t>
      </w:r>
    </w:p>
    <w:p w14:paraId="3AE3183B" w14:textId="77777777" w:rsidR="00763926" w:rsidRPr="006F5B57" w:rsidRDefault="00763926" w:rsidP="0094605F">
      <w:pPr>
        <w:ind w:left="360" w:hanging="360"/>
        <w:jc w:val="both"/>
        <w:rPr>
          <w:b/>
          <w:color w:val="000000"/>
          <w:sz w:val="24"/>
          <w:szCs w:val="24"/>
        </w:rPr>
      </w:pPr>
    </w:p>
    <w:p w14:paraId="3C5FE461" w14:textId="26559A56" w:rsidR="00DF3735" w:rsidRDefault="00DF3735" w:rsidP="00DF3735">
      <w:pPr>
        <w:ind w:left="720" w:hanging="720"/>
        <w:jc w:val="both"/>
        <w:rPr>
          <w:color w:val="000000"/>
          <w:sz w:val="24"/>
          <w:szCs w:val="24"/>
        </w:rPr>
      </w:pPr>
      <w:r w:rsidRPr="00D13927">
        <w:rPr>
          <w:color w:val="000000"/>
          <w:sz w:val="24"/>
          <w:szCs w:val="24"/>
        </w:rPr>
        <w:t xml:space="preserve">5.1 </w:t>
      </w:r>
      <w:r w:rsidRPr="00D13927">
        <w:rPr>
          <w:color w:val="000000"/>
          <w:sz w:val="24"/>
          <w:szCs w:val="24"/>
        </w:rPr>
        <w:tab/>
        <w:t>Any dates specified for leave to be taken can be changed as long as the employer is given at least 28 days’ notice.</w:t>
      </w:r>
      <w:r>
        <w:rPr>
          <w:color w:val="000000"/>
          <w:sz w:val="24"/>
          <w:szCs w:val="24"/>
        </w:rPr>
        <w:t xml:space="preserve"> </w:t>
      </w:r>
    </w:p>
    <w:p w14:paraId="205EE7E6" w14:textId="77777777" w:rsidR="004148BC" w:rsidRDefault="004148BC" w:rsidP="0094605F">
      <w:pPr>
        <w:ind w:left="360" w:hanging="360"/>
        <w:jc w:val="both"/>
        <w:rPr>
          <w:b/>
          <w:color w:val="000000"/>
          <w:sz w:val="24"/>
          <w:szCs w:val="24"/>
        </w:rPr>
      </w:pPr>
    </w:p>
    <w:p w14:paraId="776CB24A" w14:textId="74DB692D" w:rsidR="00763926" w:rsidRPr="006F5B57" w:rsidRDefault="004148BC" w:rsidP="0094605F">
      <w:pPr>
        <w:ind w:left="360" w:hanging="360"/>
        <w:jc w:val="both"/>
        <w:rPr>
          <w:b/>
          <w:color w:val="000000"/>
          <w:sz w:val="24"/>
          <w:szCs w:val="24"/>
        </w:rPr>
      </w:pPr>
      <w:r>
        <w:rPr>
          <w:b/>
          <w:color w:val="000000"/>
          <w:sz w:val="24"/>
          <w:szCs w:val="24"/>
        </w:rPr>
        <w:t>6</w:t>
      </w:r>
      <w:r>
        <w:rPr>
          <w:b/>
          <w:color w:val="000000"/>
          <w:sz w:val="24"/>
          <w:szCs w:val="24"/>
        </w:rPr>
        <w:tab/>
      </w:r>
      <w:r>
        <w:rPr>
          <w:b/>
          <w:color w:val="000000"/>
          <w:sz w:val="24"/>
          <w:szCs w:val="24"/>
        </w:rPr>
        <w:tab/>
      </w:r>
      <w:r w:rsidR="00763926" w:rsidRPr="006F5B57">
        <w:rPr>
          <w:b/>
          <w:color w:val="000000"/>
          <w:sz w:val="24"/>
          <w:szCs w:val="24"/>
        </w:rPr>
        <w:t>Statutory Paternity Pay (SPP)</w:t>
      </w:r>
    </w:p>
    <w:p w14:paraId="2000AD4E" w14:textId="77777777" w:rsidR="00763926" w:rsidRPr="006F5B57" w:rsidRDefault="00763926" w:rsidP="0094605F">
      <w:pPr>
        <w:ind w:left="360" w:hanging="360"/>
        <w:jc w:val="both"/>
        <w:rPr>
          <w:color w:val="000000"/>
          <w:sz w:val="24"/>
          <w:szCs w:val="24"/>
        </w:rPr>
      </w:pPr>
    </w:p>
    <w:p w14:paraId="6FE52069" w14:textId="77777777" w:rsidR="004148BC" w:rsidRDefault="005661D8" w:rsidP="004148BC">
      <w:pPr>
        <w:ind w:left="720" w:hanging="720"/>
        <w:rPr>
          <w:color w:val="000000"/>
          <w:sz w:val="24"/>
          <w:szCs w:val="24"/>
        </w:rPr>
      </w:pPr>
      <w:r w:rsidRPr="006F5B57">
        <w:rPr>
          <w:color w:val="000000"/>
          <w:sz w:val="24"/>
          <w:szCs w:val="24"/>
        </w:rPr>
        <w:t xml:space="preserve">6.1 </w:t>
      </w:r>
      <w:r w:rsidR="004148BC">
        <w:rPr>
          <w:color w:val="000000"/>
          <w:sz w:val="24"/>
          <w:szCs w:val="24"/>
        </w:rPr>
        <w:tab/>
      </w:r>
      <w:r w:rsidRPr="006F5B57">
        <w:rPr>
          <w:color w:val="000000"/>
          <w:sz w:val="24"/>
          <w:szCs w:val="24"/>
        </w:rPr>
        <w:t>Whilst on PL you will receive Statutory Paternity Pay (SPP) so long as:</w:t>
      </w:r>
      <w:r w:rsidRPr="006F5B57">
        <w:rPr>
          <w:color w:val="000000"/>
          <w:sz w:val="24"/>
          <w:szCs w:val="24"/>
        </w:rPr>
        <w:br/>
      </w:r>
      <w:r w:rsidRPr="006F5B57">
        <w:rPr>
          <w:sz w:val="24"/>
          <w:szCs w:val="24"/>
        </w:rPr>
        <w:sym w:font="Symbol" w:char="F0B7"/>
      </w:r>
      <w:r w:rsidRPr="006F5B57">
        <w:rPr>
          <w:color w:val="000000"/>
          <w:sz w:val="24"/>
          <w:szCs w:val="24"/>
        </w:rPr>
        <w:t xml:space="preserve"> </w:t>
      </w:r>
      <w:r w:rsidR="004148BC">
        <w:rPr>
          <w:color w:val="000000"/>
          <w:sz w:val="24"/>
          <w:szCs w:val="24"/>
        </w:rPr>
        <w:tab/>
      </w:r>
      <w:r w:rsidRPr="006F5B57">
        <w:rPr>
          <w:color w:val="000000"/>
          <w:sz w:val="24"/>
          <w:szCs w:val="24"/>
        </w:rPr>
        <w:t>your normal weekly earnings in the eight week perio</w:t>
      </w:r>
      <w:r w:rsidR="00763926" w:rsidRPr="006F5B57">
        <w:rPr>
          <w:color w:val="000000"/>
          <w:sz w:val="24"/>
          <w:szCs w:val="24"/>
        </w:rPr>
        <w:t xml:space="preserve">d ending in the qualifying week </w:t>
      </w:r>
      <w:r w:rsidRPr="006F5B57">
        <w:rPr>
          <w:color w:val="000000"/>
          <w:sz w:val="24"/>
          <w:szCs w:val="24"/>
        </w:rPr>
        <w:t xml:space="preserve">(see 2.2) </w:t>
      </w:r>
    </w:p>
    <w:p w14:paraId="43C9E718" w14:textId="77777777" w:rsidR="004148BC" w:rsidRDefault="005661D8" w:rsidP="004148BC">
      <w:pPr>
        <w:ind w:left="720" w:firstLine="720"/>
        <w:rPr>
          <w:color w:val="000000"/>
          <w:sz w:val="24"/>
          <w:szCs w:val="24"/>
        </w:rPr>
      </w:pPr>
      <w:r w:rsidRPr="006F5B57">
        <w:rPr>
          <w:color w:val="000000"/>
          <w:sz w:val="24"/>
          <w:szCs w:val="24"/>
        </w:rPr>
        <w:t>are not less than the lower earnings limit for National Insurance purposes;</w:t>
      </w:r>
      <w:r w:rsidRPr="006F5B57">
        <w:rPr>
          <w:color w:val="000000"/>
          <w:sz w:val="24"/>
          <w:szCs w:val="24"/>
        </w:rPr>
        <w:br/>
      </w:r>
      <w:r w:rsidRPr="006F5B57">
        <w:rPr>
          <w:sz w:val="24"/>
          <w:szCs w:val="24"/>
        </w:rPr>
        <w:sym w:font="Symbol" w:char="F0B7"/>
      </w:r>
      <w:r w:rsidRPr="006F5B57">
        <w:rPr>
          <w:color w:val="000000"/>
          <w:sz w:val="24"/>
          <w:szCs w:val="24"/>
        </w:rPr>
        <w:t xml:space="preserve"> </w:t>
      </w:r>
      <w:r w:rsidR="004148BC">
        <w:rPr>
          <w:color w:val="000000"/>
          <w:sz w:val="24"/>
          <w:szCs w:val="24"/>
        </w:rPr>
        <w:tab/>
      </w:r>
      <w:r w:rsidRPr="006F5B57">
        <w:rPr>
          <w:color w:val="000000"/>
          <w:sz w:val="24"/>
          <w:szCs w:val="24"/>
        </w:rPr>
        <w:t xml:space="preserve">you continue to work for the council up to the date of the birth, the date of the child’s placement </w:t>
      </w:r>
    </w:p>
    <w:p w14:paraId="55055CE1" w14:textId="1CD8C9FE" w:rsidR="00763926" w:rsidRPr="006F5B57" w:rsidRDefault="005661D8" w:rsidP="004148BC">
      <w:pPr>
        <w:ind w:left="1440"/>
        <w:rPr>
          <w:color w:val="000000"/>
          <w:sz w:val="24"/>
          <w:szCs w:val="24"/>
        </w:rPr>
      </w:pPr>
      <w:r w:rsidRPr="006F5B57">
        <w:rPr>
          <w:color w:val="000000"/>
          <w:sz w:val="24"/>
          <w:szCs w:val="24"/>
        </w:rPr>
        <w:t xml:space="preserve">for UK adoptions, or the date the child enters the UK for overseas adoptions. </w:t>
      </w:r>
    </w:p>
    <w:p w14:paraId="49C911E2" w14:textId="77777777" w:rsidR="00763926" w:rsidRPr="006F5B57" w:rsidRDefault="00763926" w:rsidP="0094605F">
      <w:pPr>
        <w:ind w:left="360" w:hanging="360"/>
        <w:jc w:val="both"/>
        <w:rPr>
          <w:color w:val="000000"/>
          <w:sz w:val="24"/>
          <w:szCs w:val="24"/>
        </w:rPr>
      </w:pPr>
    </w:p>
    <w:p w14:paraId="41BFE564" w14:textId="21BD698D" w:rsidR="00763926" w:rsidRPr="006F5B57" w:rsidRDefault="005661D8" w:rsidP="004148BC">
      <w:pPr>
        <w:ind w:left="709" w:hanging="709"/>
        <w:rPr>
          <w:color w:val="000000"/>
          <w:sz w:val="24"/>
          <w:szCs w:val="24"/>
        </w:rPr>
      </w:pPr>
      <w:r w:rsidRPr="006F5B57">
        <w:rPr>
          <w:color w:val="000000"/>
          <w:sz w:val="24"/>
          <w:szCs w:val="24"/>
        </w:rPr>
        <w:t xml:space="preserve">6.2 </w:t>
      </w:r>
      <w:r w:rsidR="004148BC">
        <w:rPr>
          <w:color w:val="000000"/>
          <w:sz w:val="24"/>
          <w:szCs w:val="24"/>
        </w:rPr>
        <w:tab/>
      </w:r>
      <w:r w:rsidRPr="006F5B57">
        <w:rPr>
          <w:color w:val="000000"/>
          <w:sz w:val="24"/>
          <w:szCs w:val="24"/>
        </w:rPr>
        <w:t>SPP is paid at the same rate as</w:t>
      </w:r>
      <w:r w:rsidR="00763926" w:rsidRPr="006F5B57">
        <w:rPr>
          <w:color w:val="000000"/>
          <w:sz w:val="24"/>
          <w:szCs w:val="24"/>
        </w:rPr>
        <w:t xml:space="preserve"> Statutory Maternity Pay, i.e. the lower rate of: </w:t>
      </w:r>
      <w:r w:rsidRPr="006F5B57">
        <w:rPr>
          <w:color w:val="000000"/>
          <w:sz w:val="24"/>
          <w:szCs w:val="24"/>
        </w:rPr>
        <w:br/>
      </w:r>
      <w:r w:rsidRPr="006F5B57">
        <w:rPr>
          <w:sz w:val="24"/>
          <w:szCs w:val="24"/>
        </w:rPr>
        <w:sym w:font="Symbol" w:char="F0B7"/>
      </w:r>
      <w:r w:rsidRPr="006F5B57">
        <w:rPr>
          <w:color w:val="000000"/>
          <w:sz w:val="24"/>
          <w:szCs w:val="24"/>
        </w:rPr>
        <w:t xml:space="preserve"> </w:t>
      </w:r>
      <w:r w:rsidR="004148BC">
        <w:rPr>
          <w:color w:val="000000"/>
          <w:sz w:val="24"/>
          <w:szCs w:val="24"/>
        </w:rPr>
        <w:tab/>
      </w:r>
      <w:r w:rsidRPr="006F5B57">
        <w:rPr>
          <w:color w:val="000000"/>
          <w:sz w:val="24"/>
          <w:szCs w:val="24"/>
        </w:rPr>
        <w:t>90% of an employee’s average weekly earnings; or</w:t>
      </w:r>
      <w:r w:rsidRPr="006F5B57">
        <w:rPr>
          <w:color w:val="000000"/>
          <w:sz w:val="24"/>
          <w:szCs w:val="24"/>
        </w:rPr>
        <w:br/>
      </w:r>
      <w:r w:rsidRPr="006F5B57">
        <w:rPr>
          <w:sz w:val="24"/>
          <w:szCs w:val="24"/>
        </w:rPr>
        <w:sym w:font="Symbol" w:char="F0B7"/>
      </w:r>
      <w:r w:rsidRPr="006F5B57">
        <w:rPr>
          <w:color w:val="000000"/>
          <w:sz w:val="24"/>
          <w:szCs w:val="24"/>
        </w:rPr>
        <w:t xml:space="preserve"> </w:t>
      </w:r>
      <w:r w:rsidR="004148BC">
        <w:rPr>
          <w:color w:val="000000"/>
          <w:sz w:val="24"/>
          <w:szCs w:val="24"/>
        </w:rPr>
        <w:tab/>
      </w:r>
      <w:r w:rsidRPr="006F5B57">
        <w:rPr>
          <w:color w:val="000000"/>
          <w:sz w:val="24"/>
          <w:szCs w:val="24"/>
        </w:rPr>
        <w:t>The standard weekly rate set by the government</w:t>
      </w:r>
      <w:r w:rsidR="00763926" w:rsidRPr="006F5B57">
        <w:rPr>
          <w:color w:val="000000"/>
          <w:sz w:val="24"/>
          <w:szCs w:val="24"/>
        </w:rPr>
        <w:t>.</w:t>
      </w:r>
      <w:r w:rsidRPr="006F5B57">
        <w:rPr>
          <w:color w:val="000000"/>
          <w:sz w:val="24"/>
          <w:szCs w:val="24"/>
        </w:rPr>
        <w:t xml:space="preserve"> </w:t>
      </w:r>
    </w:p>
    <w:p w14:paraId="79D00272" w14:textId="77777777" w:rsidR="00763926" w:rsidRPr="006F5B57" w:rsidRDefault="00763926" w:rsidP="0094605F">
      <w:pPr>
        <w:ind w:left="360" w:hanging="360"/>
        <w:jc w:val="both"/>
        <w:rPr>
          <w:color w:val="000000"/>
          <w:sz w:val="24"/>
          <w:szCs w:val="24"/>
        </w:rPr>
      </w:pPr>
    </w:p>
    <w:p w14:paraId="3BFAB671" w14:textId="7A8705FC" w:rsidR="00763926" w:rsidRPr="006F5B57" w:rsidRDefault="005661D8" w:rsidP="004148BC">
      <w:pPr>
        <w:ind w:left="709" w:hanging="709"/>
        <w:jc w:val="both"/>
        <w:rPr>
          <w:color w:val="000000"/>
          <w:sz w:val="24"/>
          <w:szCs w:val="24"/>
        </w:rPr>
      </w:pPr>
      <w:r w:rsidRPr="006F5B57">
        <w:rPr>
          <w:color w:val="000000"/>
          <w:sz w:val="24"/>
          <w:szCs w:val="24"/>
        </w:rPr>
        <w:t xml:space="preserve">6.3 </w:t>
      </w:r>
      <w:r w:rsidR="004148BC">
        <w:rPr>
          <w:color w:val="000000"/>
          <w:sz w:val="24"/>
          <w:szCs w:val="24"/>
        </w:rPr>
        <w:tab/>
      </w:r>
      <w:r w:rsidRPr="006F5B57">
        <w:rPr>
          <w:color w:val="000000"/>
          <w:sz w:val="24"/>
          <w:szCs w:val="24"/>
        </w:rPr>
        <w:t xml:space="preserve">Alternatively, an employee may be eligible for one week </w:t>
      </w:r>
      <w:r w:rsidR="00763926" w:rsidRPr="006F5B57">
        <w:rPr>
          <w:b/>
          <w:sz w:val="24"/>
          <w:szCs w:val="24"/>
        </w:rPr>
        <w:t xml:space="preserve">Maternity/Adoption </w:t>
      </w:r>
      <w:r w:rsidRPr="006F5B57">
        <w:rPr>
          <w:b/>
          <w:sz w:val="24"/>
          <w:szCs w:val="24"/>
        </w:rPr>
        <w:t>Support Leave</w:t>
      </w:r>
      <w:r w:rsidRPr="006F5B57">
        <w:rPr>
          <w:sz w:val="24"/>
          <w:szCs w:val="24"/>
        </w:rPr>
        <w:t xml:space="preserve"> </w:t>
      </w:r>
      <w:r w:rsidRPr="006F5B57">
        <w:rPr>
          <w:color w:val="000000"/>
          <w:sz w:val="24"/>
          <w:szCs w:val="24"/>
        </w:rPr>
        <w:t xml:space="preserve">at full pay and one week SPP. </w:t>
      </w:r>
    </w:p>
    <w:p w14:paraId="1C35DD9A" w14:textId="77777777" w:rsidR="00763926" w:rsidRPr="006F5B57" w:rsidRDefault="00763926" w:rsidP="0094605F">
      <w:pPr>
        <w:ind w:left="360" w:hanging="360"/>
        <w:jc w:val="both"/>
        <w:rPr>
          <w:color w:val="000000"/>
          <w:sz w:val="24"/>
          <w:szCs w:val="24"/>
        </w:rPr>
      </w:pPr>
    </w:p>
    <w:p w14:paraId="59831A89" w14:textId="28FD847E" w:rsidR="00763926" w:rsidRPr="006F5B57" w:rsidRDefault="005661D8" w:rsidP="0094605F">
      <w:pPr>
        <w:ind w:left="360" w:hanging="360"/>
        <w:jc w:val="both"/>
        <w:rPr>
          <w:color w:val="000000"/>
          <w:sz w:val="24"/>
          <w:szCs w:val="24"/>
        </w:rPr>
      </w:pPr>
      <w:r w:rsidRPr="006F5B57">
        <w:rPr>
          <w:color w:val="000000"/>
          <w:sz w:val="24"/>
          <w:szCs w:val="24"/>
        </w:rPr>
        <w:t xml:space="preserve">6.4 </w:t>
      </w:r>
      <w:r w:rsidR="004148BC">
        <w:rPr>
          <w:color w:val="000000"/>
          <w:sz w:val="24"/>
          <w:szCs w:val="24"/>
        </w:rPr>
        <w:tab/>
      </w:r>
      <w:r w:rsidRPr="006F5B57">
        <w:rPr>
          <w:color w:val="000000"/>
          <w:sz w:val="24"/>
          <w:szCs w:val="24"/>
        </w:rPr>
        <w:t xml:space="preserve">Payments can only be made for any week in which you do not work for the council or another employer. </w:t>
      </w:r>
    </w:p>
    <w:p w14:paraId="159DDF73" w14:textId="77777777" w:rsidR="00763926" w:rsidRPr="006F5B57" w:rsidRDefault="00763926" w:rsidP="0094605F">
      <w:pPr>
        <w:ind w:left="360" w:hanging="360"/>
        <w:jc w:val="both"/>
        <w:rPr>
          <w:color w:val="000000"/>
          <w:sz w:val="24"/>
          <w:szCs w:val="24"/>
        </w:rPr>
      </w:pPr>
    </w:p>
    <w:p w14:paraId="649204E9" w14:textId="20D097A3" w:rsidR="00763926" w:rsidRPr="006F5B57" w:rsidRDefault="005661D8" w:rsidP="0094605F">
      <w:pPr>
        <w:ind w:left="360" w:hanging="360"/>
        <w:jc w:val="both"/>
        <w:rPr>
          <w:color w:val="000000"/>
          <w:sz w:val="24"/>
          <w:szCs w:val="24"/>
        </w:rPr>
      </w:pPr>
      <w:r w:rsidRPr="006F5B57">
        <w:rPr>
          <w:color w:val="000000"/>
          <w:sz w:val="24"/>
          <w:szCs w:val="24"/>
        </w:rPr>
        <w:t xml:space="preserve">6.5 </w:t>
      </w:r>
      <w:r w:rsidR="004148BC">
        <w:rPr>
          <w:color w:val="000000"/>
          <w:sz w:val="24"/>
          <w:szCs w:val="24"/>
        </w:rPr>
        <w:tab/>
      </w:r>
      <w:r w:rsidRPr="006F5B57">
        <w:rPr>
          <w:color w:val="000000"/>
          <w:sz w:val="24"/>
          <w:szCs w:val="24"/>
        </w:rPr>
        <w:t xml:space="preserve">The council will inform you if you are not entitled to SPP for any reason. </w:t>
      </w:r>
    </w:p>
    <w:p w14:paraId="50D33915" w14:textId="77777777" w:rsidR="00763926" w:rsidRPr="006F5B57" w:rsidRDefault="00763926" w:rsidP="0094605F">
      <w:pPr>
        <w:ind w:left="360" w:hanging="360"/>
        <w:jc w:val="both"/>
        <w:rPr>
          <w:color w:val="000000"/>
          <w:sz w:val="24"/>
          <w:szCs w:val="24"/>
        </w:rPr>
      </w:pPr>
    </w:p>
    <w:p w14:paraId="5241BDAF" w14:textId="7D561516" w:rsidR="00763926" w:rsidRPr="006F5B57" w:rsidRDefault="005661D8" w:rsidP="004148BC">
      <w:pPr>
        <w:ind w:left="720" w:hanging="720"/>
        <w:jc w:val="both"/>
        <w:rPr>
          <w:color w:val="000000"/>
          <w:sz w:val="24"/>
          <w:szCs w:val="24"/>
        </w:rPr>
      </w:pPr>
      <w:r w:rsidRPr="006F5B57">
        <w:rPr>
          <w:color w:val="000000"/>
          <w:sz w:val="24"/>
          <w:szCs w:val="24"/>
        </w:rPr>
        <w:t xml:space="preserve">6.6 </w:t>
      </w:r>
      <w:r w:rsidR="004148BC">
        <w:rPr>
          <w:color w:val="000000"/>
          <w:sz w:val="24"/>
          <w:szCs w:val="24"/>
        </w:rPr>
        <w:tab/>
      </w:r>
      <w:r w:rsidRPr="006F5B57">
        <w:rPr>
          <w:color w:val="000000"/>
          <w:sz w:val="24"/>
          <w:szCs w:val="24"/>
        </w:rPr>
        <w:t>S</w:t>
      </w:r>
      <w:r w:rsidR="00356C16">
        <w:rPr>
          <w:color w:val="000000"/>
          <w:sz w:val="24"/>
          <w:szCs w:val="24"/>
        </w:rPr>
        <w:t>P</w:t>
      </w:r>
      <w:r w:rsidRPr="006F5B57">
        <w:rPr>
          <w:color w:val="000000"/>
          <w:sz w:val="24"/>
          <w:szCs w:val="24"/>
        </w:rPr>
        <w:t xml:space="preserve">P will be paid on normal pay days and details of the amounts payable will be supplied directly by Payroll Services as soon as possible following receipt of the notification. You will be informed if you are not eligible. </w:t>
      </w:r>
    </w:p>
    <w:p w14:paraId="3F16C15C" w14:textId="77777777" w:rsidR="00763926" w:rsidRPr="006F5B57" w:rsidRDefault="00763926" w:rsidP="0094605F">
      <w:pPr>
        <w:ind w:left="360" w:hanging="360"/>
        <w:jc w:val="both"/>
        <w:rPr>
          <w:color w:val="000000"/>
          <w:sz w:val="24"/>
          <w:szCs w:val="24"/>
        </w:rPr>
      </w:pPr>
    </w:p>
    <w:p w14:paraId="6704B7A4" w14:textId="6A73FB21" w:rsidR="000043DA" w:rsidRPr="006F5B57" w:rsidRDefault="005661D8" w:rsidP="0094605F">
      <w:pPr>
        <w:pStyle w:val="Heading3"/>
        <w:rPr>
          <w:rFonts w:ascii="Times New Roman" w:hAnsi="Times New Roman" w:cs="Times New Roman"/>
          <w:b w:val="0"/>
          <w:sz w:val="24"/>
          <w:szCs w:val="24"/>
          <w:u w:val="none"/>
        </w:rPr>
      </w:pPr>
      <w:r w:rsidRPr="006F5B57">
        <w:rPr>
          <w:rFonts w:ascii="Times New Roman" w:hAnsi="Times New Roman" w:cs="Times New Roman"/>
          <w:b w:val="0"/>
          <w:color w:val="000000"/>
          <w:sz w:val="24"/>
          <w:szCs w:val="24"/>
          <w:u w:val="none"/>
        </w:rPr>
        <w:t xml:space="preserve">6.7 </w:t>
      </w:r>
      <w:r w:rsidR="004148BC">
        <w:rPr>
          <w:rFonts w:ascii="Times New Roman" w:hAnsi="Times New Roman" w:cs="Times New Roman"/>
          <w:b w:val="0"/>
          <w:color w:val="000000"/>
          <w:sz w:val="24"/>
          <w:szCs w:val="24"/>
          <w:u w:val="none"/>
        </w:rPr>
        <w:tab/>
      </w:r>
      <w:r w:rsidRPr="006F5B57">
        <w:rPr>
          <w:rFonts w:ascii="Times New Roman" w:hAnsi="Times New Roman" w:cs="Times New Roman"/>
          <w:b w:val="0"/>
          <w:color w:val="000000"/>
          <w:sz w:val="24"/>
          <w:szCs w:val="24"/>
          <w:u w:val="none"/>
        </w:rPr>
        <w:t>There will be no effect on Pension.</w:t>
      </w:r>
      <w:r w:rsidR="000043DA" w:rsidRPr="006F5B57">
        <w:rPr>
          <w:rFonts w:ascii="Times New Roman" w:hAnsi="Times New Roman" w:cs="Times New Roman"/>
          <w:b w:val="0"/>
          <w:sz w:val="24"/>
          <w:szCs w:val="24"/>
          <w:u w:val="none"/>
        </w:rPr>
        <w:t xml:space="preserve">  </w:t>
      </w:r>
    </w:p>
    <w:p w14:paraId="3B060AE3" w14:textId="77777777" w:rsidR="00763926" w:rsidRPr="006F5B57" w:rsidRDefault="00763926" w:rsidP="0094605F">
      <w:pPr>
        <w:ind w:left="360" w:hanging="360"/>
        <w:jc w:val="both"/>
        <w:rPr>
          <w:color w:val="000000"/>
          <w:sz w:val="24"/>
          <w:szCs w:val="24"/>
        </w:rPr>
      </w:pPr>
    </w:p>
    <w:p w14:paraId="71DC670D" w14:textId="77777777" w:rsidR="00763926" w:rsidRPr="006F5B57" w:rsidRDefault="00763926" w:rsidP="0094605F">
      <w:pPr>
        <w:ind w:left="360" w:hanging="360"/>
        <w:jc w:val="both"/>
        <w:rPr>
          <w:color w:val="000000"/>
          <w:sz w:val="24"/>
          <w:szCs w:val="24"/>
        </w:rPr>
      </w:pPr>
    </w:p>
    <w:p w14:paraId="2F6A4D98" w14:textId="07180D22" w:rsidR="00763926" w:rsidRPr="006F5B57" w:rsidRDefault="00763926" w:rsidP="0094605F">
      <w:pPr>
        <w:ind w:left="360" w:hanging="360"/>
        <w:jc w:val="both"/>
        <w:rPr>
          <w:b/>
          <w:color w:val="000000"/>
          <w:sz w:val="24"/>
          <w:szCs w:val="24"/>
        </w:rPr>
      </w:pPr>
      <w:r w:rsidRPr="006F5B57">
        <w:rPr>
          <w:b/>
          <w:color w:val="000000"/>
          <w:sz w:val="24"/>
          <w:szCs w:val="24"/>
        </w:rPr>
        <w:t xml:space="preserve">7 </w:t>
      </w:r>
      <w:r w:rsidR="00DD11B0" w:rsidRPr="006F5B57">
        <w:rPr>
          <w:b/>
          <w:color w:val="000000"/>
          <w:sz w:val="24"/>
          <w:szCs w:val="24"/>
        </w:rPr>
        <w:tab/>
      </w:r>
      <w:r w:rsidR="00DD11B0" w:rsidRPr="006F5B57">
        <w:rPr>
          <w:b/>
          <w:color w:val="000000"/>
          <w:sz w:val="24"/>
          <w:szCs w:val="24"/>
        </w:rPr>
        <w:tab/>
      </w:r>
      <w:r w:rsidRPr="006F5B57">
        <w:rPr>
          <w:b/>
          <w:color w:val="000000"/>
          <w:sz w:val="24"/>
          <w:szCs w:val="24"/>
        </w:rPr>
        <w:t>Annual Leave</w:t>
      </w:r>
      <w:r w:rsidR="00EA5F68" w:rsidRPr="006F5B57">
        <w:rPr>
          <w:b/>
          <w:color w:val="000000"/>
          <w:sz w:val="24"/>
          <w:szCs w:val="24"/>
        </w:rPr>
        <w:t xml:space="preserve"> and continuous service</w:t>
      </w:r>
    </w:p>
    <w:p w14:paraId="1C2F7B0A" w14:textId="77777777" w:rsidR="00763926" w:rsidRPr="006F5B57" w:rsidRDefault="00763926" w:rsidP="0094605F">
      <w:pPr>
        <w:ind w:left="360" w:hanging="360"/>
        <w:jc w:val="both"/>
        <w:rPr>
          <w:color w:val="000000"/>
          <w:sz w:val="24"/>
          <w:szCs w:val="24"/>
        </w:rPr>
      </w:pPr>
    </w:p>
    <w:p w14:paraId="127182AB" w14:textId="70D0DD5A" w:rsidR="004148BC" w:rsidRDefault="005661D8" w:rsidP="004148BC">
      <w:pPr>
        <w:ind w:left="709" w:hanging="709"/>
        <w:jc w:val="both"/>
        <w:rPr>
          <w:color w:val="000000"/>
          <w:sz w:val="24"/>
          <w:szCs w:val="24"/>
        </w:rPr>
      </w:pPr>
      <w:r w:rsidRPr="006F5B57">
        <w:rPr>
          <w:color w:val="000000"/>
          <w:sz w:val="24"/>
          <w:szCs w:val="24"/>
        </w:rPr>
        <w:t xml:space="preserve">7.1 </w:t>
      </w:r>
      <w:r w:rsidR="004148BC">
        <w:rPr>
          <w:color w:val="000000"/>
          <w:sz w:val="24"/>
          <w:szCs w:val="24"/>
        </w:rPr>
        <w:tab/>
      </w:r>
      <w:r w:rsidR="004148BC">
        <w:rPr>
          <w:color w:val="000000"/>
          <w:sz w:val="24"/>
          <w:szCs w:val="24"/>
        </w:rPr>
        <w:tab/>
      </w:r>
      <w:r w:rsidRPr="006F5B57">
        <w:rPr>
          <w:color w:val="000000"/>
          <w:sz w:val="24"/>
          <w:szCs w:val="24"/>
        </w:rPr>
        <w:t>Employees continue to accrue annual leave during Paternity Leave. However, you cannot take annual leave whilst on paternity leave.</w:t>
      </w:r>
      <w:r w:rsidR="00EA5F68" w:rsidRPr="006F5B57">
        <w:rPr>
          <w:color w:val="000000"/>
          <w:sz w:val="24"/>
          <w:szCs w:val="24"/>
        </w:rPr>
        <w:t xml:space="preserve">  </w:t>
      </w:r>
      <w:r w:rsidR="00377A2C" w:rsidRPr="006F5B57">
        <w:rPr>
          <w:sz w:val="24"/>
          <w:szCs w:val="24"/>
        </w:rPr>
        <w:t xml:space="preserve">If a bank holiday or extra statutory day falls during your paternity leave, </w:t>
      </w:r>
      <w:r w:rsidR="00DD11B0" w:rsidRPr="006F5B57">
        <w:rPr>
          <w:sz w:val="24"/>
          <w:szCs w:val="24"/>
        </w:rPr>
        <w:t>no substitute day will be given.</w:t>
      </w:r>
      <w:r w:rsidR="00377A2C" w:rsidRPr="006F5B57">
        <w:rPr>
          <w:sz w:val="24"/>
          <w:szCs w:val="24"/>
        </w:rPr>
        <w:t xml:space="preserve">  </w:t>
      </w:r>
      <w:r w:rsidR="00EA5F68" w:rsidRPr="006F5B57">
        <w:rPr>
          <w:color w:val="000000"/>
          <w:sz w:val="24"/>
          <w:szCs w:val="24"/>
        </w:rPr>
        <w:t>Service is regarded as continuous.</w:t>
      </w:r>
    </w:p>
    <w:p w14:paraId="7D6AF6BC" w14:textId="7E7610DA" w:rsidR="00C506B6" w:rsidRDefault="005661D8" w:rsidP="0094605F">
      <w:pPr>
        <w:ind w:left="360" w:hanging="360"/>
        <w:jc w:val="both"/>
        <w:rPr>
          <w:b/>
          <w:bCs/>
          <w:color w:val="FFFFFF"/>
          <w:sz w:val="24"/>
          <w:szCs w:val="24"/>
        </w:rPr>
      </w:pPr>
      <w:r w:rsidRPr="006F5B57">
        <w:rPr>
          <w:color w:val="000000"/>
          <w:sz w:val="24"/>
          <w:szCs w:val="24"/>
        </w:rPr>
        <w:br/>
      </w:r>
    </w:p>
    <w:p w14:paraId="55225E84" w14:textId="77777777" w:rsidR="00C506B6" w:rsidRPr="004148BC" w:rsidRDefault="00C506B6" w:rsidP="004148BC">
      <w:pPr>
        <w:jc w:val="both"/>
        <w:rPr>
          <w:b/>
          <w:color w:val="000000"/>
          <w:sz w:val="24"/>
          <w:szCs w:val="24"/>
        </w:rPr>
      </w:pPr>
      <w:r w:rsidRPr="004148BC">
        <w:rPr>
          <w:rFonts w:eastAsiaTheme="minorHAnsi"/>
          <w:b/>
          <w:color w:val="000000"/>
          <w:sz w:val="24"/>
          <w:szCs w:val="24"/>
          <w:lang w:eastAsia="en-US"/>
        </w:rPr>
        <w:t>8</w:t>
      </w:r>
      <w:r w:rsidRPr="004148BC">
        <w:rPr>
          <w:rFonts w:eastAsiaTheme="minorHAnsi"/>
          <w:color w:val="000000"/>
          <w:sz w:val="24"/>
          <w:szCs w:val="24"/>
          <w:lang w:eastAsia="en-US"/>
        </w:rPr>
        <w:tab/>
      </w:r>
      <w:r w:rsidRPr="004148BC">
        <w:rPr>
          <w:b/>
          <w:color w:val="000000"/>
          <w:sz w:val="24"/>
          <w:szCs w:val="24"/>
        </w:rPr>
        <w:t>Parental Bereavement Leave</w:t>
      </w:r>
    </w:p>
    <w:p w14:paraId="2290C000" w14:textId="77777777" w:rsidR="00C506B6" w:rsidRPr="004148BC" w:rsidRDefault="00C506B6" w:rsidP="004148BC">
      <w:pPr>
        <w:jc w:val="both"/>
        <w:rPr>
          <w:b/>
          <w:color w:val="000000"/>
          <w:sz w:val="24"/>
          <w:szCs w:val="24"/>
        </w:rPr>
      </w:pPr>
    </w:p>
    <w:p w14:paraId="262295DF" w14:textId="77777777" w:rsidR="00C506B6" w:rsidRPr="004148BC" w:rsidRDefault="00C506B6" w:rsidP="004148BC">
      <w:pPr>
        <w:spacing w:after="160" w:line="259" w:lineRule="auto"/>
        <w:ind w:left="720" w:hanging="720"/>
        <w:jc w:val="both"/>
        <w:rPr>
          <w:rFonts w:eastAsiaTheme="minorHAnsi"/>
          <w:sz w:val="24"/>
          <w:szCs w:val="24"/>
          <w:lang w:eastAsia="en-US"/>
        </w:rPr>
      </w:pPr>
      <w:r w:rsidRPr="004148BC">
        <w:rPr>
          <w:rFonts w:eastAsiaTheme="minorHAnsi"/>
          <w:color w:val="000000"/>
          <w:sz w:val="24"/>
          <w:szCs w:val="24"/>
          <w:lang w:eastAsia="en-US"/>
        </w:rPr>
        <w:t xml:space="preserve">8.1 </w:t>
      </w:r>
      <w:r w:rsidRPr="004148BC">
        <w:rPr>
          <w:rFonts w:eastAsiaTheme="minorHAnsi"/>
          <w:color w:val="000000"/>
          <w:sz w:val="24"/>
          <w:szCs w:val="24"/>
          <w:lang w:eastAsia="en-US"/>
        </w:rPr>
        <w:tab/>
        <w:t>Parents or primary carers employed by the council are entitled to 2 weeks’ leave if they lose a child under the age of 18, or suffer a stillbirth from 24 weeks of pregnancy.</w:t>
      </w:r>
    </w:p>
    <w:p w14:paraId="17DC45A2" w14:textId="77777777" w:rsidR="00C506B6" w:rsidRPr="004148BC" w:rsidRDefault="00C506B6" w:rsidP="004148BC">
      <w:pPr>
        <w:spacing w:after="160" w:line="259" w:lineRule="auto"/>
        <w:ind w:left="720" w:hanging="720"/>
        <w:jc w:val="both"/>
        <w:rPr>
          <w:rFonts w:eastAsiaTheme="minorHAnsi"/>
          <w:color w:val="000000"/>
          <w:sz w:val="24"/>
          <w:szCs w:val="24"/>
          <w:lang w:eastAsia="en-US"/>
        </w:rPr>
      </w:pPr>
      <w:r w:rsidRPr="004148BC">
        <w:rPr>
          <w:rFonts w:eastAsiaTheme="minorHAnsi"/>
          <w:color w:val="000000"/>
          <w:sz w:val="24"/>
          <w:szCs w:val="24"/>
          <w:lang w:eastAsia="en-US"/>
        </w:rPr>
        <w:t xml:space="preserve">8.2 </w:t>
      </w:r>
      <w:r w:rsidRPr="004148BC">
        <w:rPr>
          <w:rFonts w:eastAsiaTheme="minorHAnsi"/>
          <w:color w:val="000000"/>
          <w:sz w:val="24"/>
          <w:szCs w:val="24"/>
          <w:lang w:eastAsia="en-US"/>
        </w:rPr>
        <w:tab/>
        <w:t>Employees are entitled to leave in respect to each of their children. Up to two weeks’ leave can be taken, either as one two-week block or in two one-week blocks. It may be taken at any time within 56 weeks of the child’s death.</w:t>
      </w:r>
    </w:p>
    <w:p w14:paraId="78682579" w14:textId="77777777" w:rsidR="00C506B6" w:rsidRPr="004148BC" w:rsidRDefault="00C506B6" w:rsidP="004148BC">
      <w:pPr>
        <w:ind w:left="720" w:hanging="720"/>
        <w:jc w:val="both"/>
        <w:rPr>
          <w:rFonts w:eastAsiaTheme="minorHAnsi"/>
          <w:color w:val="000000"/>
          <w:sz w:val="24"/>
          <w:szCs w:val="24"/>
          <w:lang w:eastAsia="en-US"/>
        </w:rPr>
      </w:pPr>
      <w:r w:rsidRPr="004148BC">
        <w:rPr>
          <w:rFonts w:eastAsiaTheme="minorHAnsi"/>
          <w:color w:val="000000"/>
          <w:sz w:val="24"/>
          <w:szCs w:val="24"/>
          <w:lang w:eastAsia="en-US"/>
        </w:rPr>
        <w:t xml:space="preserve">8.3 </w:t>
      </w:r>
      <w:r w:rsidRPr="004148BC">
        <w:rPr>
          <w:rFonts w:eastAsiaTheme="minorHAnsi"/>
          <w:color w:val="000000"/>
          <w:sz w:val="24"/>
          <w:szCs w:val="24"/>
          <w:lang w:eastAsia="en-US"/>
        </w:rPr>
        <w:tab/>
        <w:t>If you have more than 26 weeks of continuous service with the council, employees are entitled to government-set statutory parental bereavement pay (SPBP) during the leave. Otherwise the leave is unpaid.</w:t>
      </w:r>
      <w:r w:rsidRPr="004148BC">
        <w:rPr>
          <w:rFonts w:eastAsiaTheme="minorHAnsi"/>
          <w:color w:val="000000"/>
          <w:sz w:val="24"/>
          <w:szCs w:val="24"/>
          <w:lang w:eastAsia="en-US"/>
        </w:rPr>
        <w:br/>
      </w:r>
    </w:p>
    <w:p w14:paraId="4E729A0D" w14:textId="77777777" w:rsidR="00C506B6" w:rsidRPr="004148BC" w:rsidRDefault="00C506B6" w:rsidP="004148BC">
      <w:pPr>
        <w:spacing w:after="160" w:line="259" w:lineRule="auto"/>
        <w:ind w:left="720" w:hanging="720"/>
        <w:rPr>
          <w:rFonts w:eastAsiaTheme="minorHAnsi"/>
          <w:color w:val="000000"/>
          <w:sz w:val="24"/>
          <w:szCs w:val="24"/>
          <w:lang w:eastAsia="en-US"/>
        </w:rPr>
      </w:pPr>
      <w:r w:rsidRPr="004148BC">
        <w:rPr>
          <w:rFonts w:eastAsiaTheme="minorHAnsi"/>
          <w:color w:val="000000"/>
          <w:sz w:val="24"/>
          <w:szCs w:val="24"/>
          <w:lang w:eastAsia="en-US"/>
        </w:rPr>
        <w:t xml:space="preserve">8.4 </w:t>
      </w:r>
      <w:r w:rsidRPr="004148BC">
        <w:rPr>
          <w:rFonts w:eastAsiaTheme="minorHAnsi"/>
          <w:color w:val="000000"/>
          <w:sz w:val="24"/>
          <w:szCs w:val="24"/>
          <w:lang w:eastAsia="en-US"/>
        </w:rPr>
        <w:tab/>
        <w:t>Notice of leave and claiming of SPBP is given via the Parental Bereavement Leave &amp; Pay claim form, as soon as reasonably practical.</w:t>
      </w:r>
    </w:p>
    <w:p w14:paraId="1D8CD1BF" w14:textId="77777777" w:rsidR="00C506B6" w:rsidRPr="004148BC" w:rsidRDefault="00C506B6" w:rsidP="004148BC">
      <w:pPr>
        <w:spacing w:after="160" w:line="259" w:lineRule="auto"/>
        <w:ind w:left="720" w:hanging="720"/>
        <w:jc w:val="both"/>
        <w:rPr>
          <w:rFonts w:eastAsiaTheme="minorHAnsi"/>
          <w:sz w:val="24"/>
          <w:szCs w:val="24"/>
          <w:lang w:eastAsia="en-US"/>
        </w:rPr>
      </w:pPr>
      <w:r w:rsidRPr="004148BC">
        <w:rPr>
          <w:rFonts w:eastAsiaTheme="minorHAnsi"/>
          <w:color w:val="000000"/>
          <w:sz w:val="24"/>
          <w:szCs w:val="24"/>
          <w:lang w:eastAsia="en-US"/>
        </w:rPr>
        <w:t xml:space="preserve">8.5 </w:t>
      </w:r>
      <w:r w:rsidRPr="004148BC">
        <w:rPr>
          <w:rFonts w:eastAsiaTheme="minorHAnsi"/>
          <w:color w:val="000000"/>
          <w:sz w:val="24"/>
          <w:szCs w:val="24"/>
          <w:lang w:eastAsia="en-US"/>
        </w:rPr>
        <w:tab/>
        <w:t>Dependent on length of service, Compassionate Leave and/or Maternity Leave may be taken alternatively to or in conjunction with Parental Bereavement Leave</w:t>
      </w:r>
    </w:p>
    <w:p w14:paraId="0D00073D" w14:textId="77777777" w:rsidR="00C506B6" w:rsidRDefault="00C506B6" w:rsidP="0094605F">
      <w:pPr>
        <w:ind w:left="360" w:hanging="360"/>
        <w:jc w:val="both"/>
        <w:rPr>
          <w:b/>
          <w:bCs/>
          <w:color w:val="FFFFFF"/>
          <w:sz w:val="24"/>
          <w:szCs w:val="24"/>
        </w:rPr>
      </w:pPr>
    </w:p>
    <w:p w14:paraId="024356EC" w14:textId="1BDF25FE" w:rsidR="00763926" w:rsidRPr="006F5B57" w:rsidRDefault="004148BC" w:rsidP="0094605F">
      <w:pPr>
        <w:ind w:left="360" w:hanging="360"/>
        <w:jc w:val="both"/>
        <w:rPr>
          <w:b/>
          <w:color w:val="000000"/>
          <w:sz w:val="24"/>
          <w:szCs w:val="24"/>
        </w:rPr>
      </w:pPr>
      <w:r>
        <w:rPr>
          <w:b/>
          <w:color w:val="000000"/>
          <w:sz w:val="24"/>
          <w:szCs w:val="24"/>
        </w:rPr>
        <w:t>9</w:t>
      </w:r>
      <w:r w:rsidR="00763926" w:rsidRPr="006F5B57">
        <w:rPr>
          <w:b/>
          <w:color w:val="000000"/>
          <w:sz w:val="24"/>
          <w:szCs w:val="24"/>
        </w:rPr>
        <w:t xml:space="preserve"> </w:t>
      </w:r>
      <w:r>
        <w:rPr>
          <w:b/>
          <w:color w:val="000000"/>
          <w:sz w:val="24"/>
          <w:szCs w:val="24"/>
        </w:rPr>
        <w:tab/>
      </w:r>
      <w:r w:rsidR="00763926" w:rsidRPr="006F5B57">
        <w:rPr>
          <w:b/>
          <w:color w:val="000000"/>
          <w:sz w:val="24"/>
          <w:szCs w:val="24"/>
        </w:rPr>
        <w:t>Other relevant council policies/schemes</w:t>
      </w:r>
    </w:p>
    <w:p w14:paraId="6C6A41F2" w14:textId="77777777" w:rsidR="00763926" w:rsidRPr="006F5B57" w:rsidRDefault="00763926" w:rsidP="0094605F">
      <w:pPr>
        <w:ind w:left="360" w:hanging="360"/>
        <w:jc w:val="both"/>
        <w:rPr>
          <w:color w:val="000000"/>
          <w:sz w:val="24"/>
          <w:szCs w:val="24"/>
        </w:rPr>
      </w:pPr>
    </w:p>
    <w:p w14:paraId="6280642E" w14:textId="70956B01" w:rsidR="008D3435" w:rsidRDefault="004148BC" w:rsidP="0094605F">
      <w:pPr>
        <w:ind w:left="360" w:hanging="360"/>
        <w:jc w:val="both"/>
        <w:rPr>
          <w:color w:val="000000"/>
          <w:sz w:val="24"/>
          <w:szCs w:val="24"/>
        </w:rPr>
      </w:pPr>
      <w:r>
        <w:rPr>
          <w:color w:val="000000"/>
          <w:sz w:val="24"/>
          <w:szCs w:val="24"/>
        </w:rPr>
        <w:t>9</w:t>
      </w:r>
      <w:r w:rsidR="005661D8" w:rsidRPr="006F5B57">
        <w:rPr>
          <w:color w:val="000000"/>
          <w:sz w:val="24"/>
          <w:szCs w:val="24"/>
        </w:rPr>
        <w:t>.</w:t>
      </w:r>
      <w:r w:rsidR="005661D8" w:rsidRPr="008D3435">
        <w:rPr>
          <w:color w:val="000000"/>
          <w:sz w:val="24"/>
          <w:szCs w:val="24"/>
        </w:rPr>
        <w:t xml:space="preserve">1 </w:t>
      </w:r>
      <w:r>
        <w:rPr>
          <w:color w:val="000000"/>
          <w:sz w:val="24"/>
          <w:szCs w:val="24"/>
        </w:rPr>
        <w:tab/>
      </w:r>
      <w:r w:rsidR="005661D8" w:rsidRPr="008D3435">
        <w:rPr>
          <w:color w:val="000000"/>
          <w:sz w:val="24"/>
          <w:szCs w:val="24"/>
        </w:rPr>
        <w:t>There are other family friendly policies which may be of interest</w:t>
      </w:r>
      <w:r w:rsidR="00763926" w:rsidRPr="008D3435">
        <w:rPr>
          <w:color w:val="000000"/>
          <w:sz w:val="24"/>
          <w:szCs w:val="24"/>
        </w:rPr>
        <w:t>:</w:t>
      </w:r>
    </w:p>
    <w:p w14:paraId="2B3186AB" w14:textId="77777777" w:rsidR="00EF60B7" w:rsidRDefault="00EF60B7" w:rsidP="0094605F">
      <w:pPr>
        <w:ind w:left="360" w:hanging="360"/>
        <w:jc w:val="both"/>
        <w:rPr>
          <w:color w:val="000000"/>
          <w:sz w:val="24"/>
          <w:szCs w:val="24"/>
        </w:rPr>
      </w:pPr>
    </w:p>
    <w:p w14:paraId="559CE968" w14:textId="63DF625F" w:rsidR="00EF60B7" w:rsidRPr="00EF60B7" w:rsidRDefault="0094605F" w:rsidP="00EF60B7">
      <w:pPr>
        <w:pStyle w:val="ListParagraph"/>
        <w:numPr>
          <w:ilvl w:val="3"/>
          <w:numId w:val="12"/>
        </w:numPr>
        <w:spacing w:after="0" w:line="240" w:lineRule="auto"/>
        <w:ind w:left="1418" w:hanging="709"/>
        <w:jc w:val="both"/>
        <w:rPr>
          <w:rFonts w:ascii="Times New Roman" w:hAnsi="Times New Roman"/>
          <w:sz w:val="24"/>
          <w:szCs w:val="24"/>
        </w:rPr>
      </w:pPr>
      <w:r w:rsidRPr="00EF60B7">
        <w:rPr>
          <w:rFonts w:ascii="Times New Roman" w:hAnsi="Times New Roman"/>
          <w:sz w:val="24"/>
          <w:szCs w:val="24"/>
        </w:rPr>
        <w:t xml:space="preserve">Adoption </w:t>
      </w:r>
      <w:r w:rsidR="007C7A66" w:rsidRPr="00EF60B7">
        <w:rPr>
          <w:rFonts w:ascii="Times New Roman" w:hAnsi="Times New Roman"/>
          <w:sz w:val="24"/>
          <w:szCs w:val="24"/>
        </w:rPr>
        <w:t>L</w:t>
      </w:r>
      <w:r w:rsidRPr="00EF60B7">
        <w:rPr>
          <w:rFonts w:ascii="Times New Roman" w:hAnsi="Times New Roman"/>
          <w:sz w:val="24"/>
          <w:szCs w:val="24"/>
        </w:rPr>
        <w:t>eave and Pay G</w:t>
      </w:r>
      <w:r w:rsidR="00534B9B" w:rsidRPr="00EF60B7">
        <w:rPr>
          <w:rFonts w:ascii="Times New Roman" w:hAnsi="Times New Roman"/>
          <w:sz w:val="24"/>
          <w:szCs w:val="24"/>
        </w:rPr>
        <w:t>uide</w:t>
      </w:r>
      <w:r w:rsidR="00EF60B7" w:rsidRPr="00EF60B7">
        <w:rPr>
          <w:rFonts w:ascii="Times New Roman" w:hAnsi="Times New Roman"/>
          <w:sz w:val="24"/>
          <w:szCs w:val="24"/>
        </w:rPr>
        <w:t xml:space="preserve"> </w:t>
      </w:r>
    </w:p>
    <w:p w14:paraId="2E8BE992" w14:textId="06967897" w:rsidR="00EF60B7" w:rsidRPr="00EF60B7" w:rsidRDefault="00EF60B7" w:rsidP="00EF60B7">
      <w:pPr>
        <w:pStyle w:val="ListParagraph"/>
        <w:numPr>
          <w:ilvl w:val="0"/>
          <w:numId w:val="12"/>
        </w:numPr>
        <w:spacing w:after="0" w:line="240" w:lineRule="auto"/>
        <w:ind w:left="709" w:firstLine="0"/>
        <w:jc w:val="both"/>
        <w:rPr>
          <w:rFonts w:ascii="Times New Roman" w:hAnsi="Times New Roman"/>
          <w:sz w:val="24"/>
          <w:szCs w:val="24"/>
        </w:rPr>
      </w:pPr>
      <w:r w:rsidRPr="00EF60B7">
        <w:rPr>
          <w:rFonts w:ascii="Times New Roman" w:hAnsi="Times New Roman"/>
          <w:sz w:val="24"/>
          <w:szCs w:val="24"/>
        </w:rPr>
        <w:t xml:space="preserve">Maternity Leave and Pay Guide </w:t>
      </w:r>
    </w:p>
    <w:p w14:paraId="321C221E" w14:textId="77777777" w:rsidR="00EF60B7" w:rsidRPr="00EF60B7" w:rsidRDefault="00EF60B7" w:rsidP="00EF60B7">
      <w:pPr>
        <w:pStyle w:val="ListParagraph"/>
        <w:numPr>
          <w:ilvl w:val="0"/>
          <w:numId w:val="12"/>
        </w:numPr>
        <w:spacing w:after="0" w:line="240" w:lineRule="auto"/>
        <w:ind w:left="709" w:firstLine="0"/>
        <w:jc w:val="both"/>
        <w:rPr>
          <w:rFonts w:ascii="Times New Roman" w:hAnsi="Times New Roman"/>
          <w:sz w:val="24"/>
          <w:szCs w:val="24"/>
        </w:rPr>
      </w:pPr>
      <w:r w:rsidRPr="00EF60B7">
        <w:rPr>
          <w:rFonts w:ascii="Times New Roman" w:hAnsi="Times New Roman"/>
          <w:sz w:val="24"/>
          <w:szCs w:val="24"/>
        </w:rPr>
        <w:t>Neonatal Care Policy</w:t>
      </w:r>
    </w:p>
    <w:p w14:paraId="7C55A193" w14:textId="77777777" w:rsidR="00EF60B7" w:rsidRPr="00EF60B7" w:rsidRDefault="00EF60B7" w:rsidP="00EF60B7">
      <w:pPr>
        <w:pStyle w:val="ListParagraph"/>
        <w:numPr>
          <w:ilvl w:val="0"/>
          <w:numId w:val="12"/>
        </w:numPr>
        <w:spacing w:after="0" w:line="240" w:lineRule="auto"/>
        <w:ind w:left="709" w:firstLine="0"/>
        <w:jc w:val="both"/>
        <w:rPr>
          <w:rFonts w:ascii="Times New Roman" w:hAnsi="Times New Roman"/>
          <w:sz w:val="24"/>
          <w:szCs w:val="24"/>
        </w:rPr>
      </w:pPr>
      <w:r w:rsidRPr="00EF60B7">
        <w:rPr>
          <w:rFonts w:ascii="Times New Roman" w:hAnsi="Times New Roman"/>
          <w:sz w:val="24"/>
          <w:szCs w:val="24"/>
        </w:rPr>
        <w:t xml:space="preserve">Shared Parental Leave and Pay Guide </w:t>
      </w:r>
    </w:p>
    <w:p w14:paraId="0F841A80" w14:textId="77777777" w:rsidR="00EF60B7" w:rsidRPr="00EF60B7" w:rsidRDefault="00EF60B7" w:rsidP="00EF60B7">
      <w:pPr>
        <w:pStyle w:val="ListParagraph"/>
        <w:spacing w:after="0" w:line="240" w:lineRule="auto"/>
        <w:jc w:val="both"/>
        <w:rPr>
          <w:rFonts w:ascii="Times New Roman" w:hAnsi="Times New Roman"/>
          <w:sz w:val="24"/>
          <w:szCs w:val="24"/>
        </w:rPr>
      </w:pPr>
      <w:r w:rsidRPr="00EF60B7">
        <w:rPr>
          <w:rFonts w:ascii="Times New Roman" w:hAnsi="Times New Roman"/>
          <w:b/>
        </w:rPr>
        <w:sym w:font="Symbol" w:char="F0B7"/>
      </w:r>
      <w:r w:rsidRPr="00EF60B7">
        <w:rPr>
          <w:rFonts w:ascii="Times New Roman" w:hAnsi="Times New Roman"/>
          <w:b/>
          <w:sz w:val="24"/>
          <w:szCs w:val="24"/>
        </w:rPr>
        <w:t xml:space="preserve"> </w:t>
      </w:r>
      <w:r w:rsidRPr="00EF60B7">
        <w:rPr>
          <w:rFonts w:ascii="Times New Roman" w:hAnsi="Times New Roman"/>
          <w:b/>
          <w:sz w:val="24"/>
          <w:szCs w:val="24"/>
        </w:rPr>
        <w:tab/>
      </w:r>
      <w:r w:rsidRPr="00EF60B7">
        <w:rPr>
          <w:rFonts w:ascii="Times New Roman" w:hAnsi="Times New Roman"/>
          <w:sz w:val="24"/>
          <w:szCs w:val="24"/>
        </w:rPr>
        <w:t>Work Life Balance Policy</w:t>
      </w:r>
    </w:p>
    <w:p w14:paraId="1DF847D3" w14:textId="77777777" w:rsidR="00EF60B7" w:rsidRDefault="00EF60B7" w:rsidP="008B57CF">
      <w:pPr>
        <w:pStyle w:val="Title"/>
        <w:ind w:left="810" w:hanging="540"/>
        <w:jc w:val="right"/>
        <w:rPr>
          <w:szCs w:val="24"/>
        </w:rPr>
      </w:pPr>
    </w:p>
    <w:p w14:paraId="6CB74977" w14:textId="263C05D4" w:rsidR="00166EAD" w:rsidRPr="008D3435" w:rsidRDefault="00DF3735" w:rsidP="008B57CF">
      <w:pPr>
        <w:pStyle w:val="Title"/>
        <w:ind w:left="810" w:hanging="540"/>
        <w:jc w:val="right"/>
        <w:rPr>
          <w:szCs w:val="24"/>
        </w:rPr>
      </w:pPr>
      <w:r>
        <w:rPr>
          <w:szCs w:val="24"/>
        </w:rPr>
        <w:t xml:space="preserve">Updated </w:t>
      </w:r>
      <w:r w:rsidR="00166EAD">
        <w:rPr>
          <w:szCs w:val="24"/>
        </w:rPr>
        <w:t>by Bradley Stoke Town Council –</w:t>
      </w:r>
      <w:r w:rsidR="008B57CF">
        <w:rPr>
          <w:szCs w:val="24"/>
        </w:rPr>
        <w:t xml:space="preserve"> 2</w:t>
      </w:r>
      <w:r w:rsidR="004C4593" w:rsidRPr="004C4593">
        <w:rPr>
          <w:szCs w:val="24"/>
          <w:vertAlign w:val="superscript"/>
        </w:rPr>
        <w:t>nd</w:t>
      </w:r>
      <w:r w:rsidR="004C4593">
        <w:rPr>
          <w:szCs w:val="24"/>
        </w:rPr>
        <w:t xml:space="preserve"> July 2025</w:t>
      </w:r>
    </w:p>
    <w:sectPr w:rsidR="00166EAD" w:rsidRPr="008D3435" w:rsidSect="004148BC">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6A39D" w14:textId="77777777" w:rsidR="00FB4619" w:rsidRDefault="00FB4619" w:rsidP="00FB4619">
      <w:r>
        <w:separator/>
      </w:r>
    </w:p>
  </w:endnote>
  <w:endnote w:type="continuationSeparator" w:id="0">
    <w:p w14:paraId="47ABBF03" w14:textId="77777777" w:rsidR="00FB4619" w:rsidRDefault="00FB4619" w:rsidP="00FB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FB6AD" w14:textId="77777777" w:rsidR="00FB4619" w:rsidRDefault="00FB4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28D4F" w14:textId="77777777" w:rsidR="00FB4619" w:rsidRDefault="00FB4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8372" w14:textId="77777777" w:rsidR="00FB4619" w:rsidRDefault="00FB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FB1AC" w14:textId="77777777" w:rsidR="00FB4619" w:rsidRDefault="00FB4619" w:rsidP="00FB4619">
      <w:r>
        <w:separator/>
      </w:r>
    </w:p>
  </w:footnote>
  <w:footnote w:type="continuationSeparator" w:id="0">
    <w:p w14:paraId="44924BF2" w14:textId="77777777" w:rsidR="00FB4619" w:rsidRDefault="00FB4619" w:rsidP="00FB4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53680" w14:textId="58AB91B2" w:rsidR="00FB4619" w:rsidRDefault="00FB4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5BFB2" w14:textId="490136A6" w:rsidR="00FB4619" w:rsidRDefault="00FB4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204F1" w14:textId="53D6208D" w:rsidR="00FB4619" w:rsidRDefault="00FB4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1D23"/>
    <w:multiLevelType w:val="multilevel"/>
    <w:tmpl w:val="0C9AE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E5E97"/>
    <w:multiLevelType w:val="hybridMultilevel"/>
    <w:tmpl w:val="1D4E7E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46501"/>
    <w:multiLevelType w:val="hybridMultilevel"/>
    <w:tmpl w:val="39D2B0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A46CE"/>
    <w:multiLevelType w:val="hybridMultilevel"/>
    <w:tmpl w:val="0FF6A0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A0C1B"/>
    <w:multiLevelType w:val="hybridMultilevel"/>
    <w:tmpl w:val="B33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3456B"/>
    <w:multiLevelType w:val="hybridMultilevel"/>
    <w:tmpl w:val="68C491BC"/>
    <w:lvl w:ilvl="0" w:tplc="0588A0C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553CD"/>
    <w:multiLevelType w:val="hybridMultilevel"/>
    <w:tmpl w:val="32FA149C"/>
    <w:lvl w:ilvl="0" w:tplc="11B2165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5B3296"/>
    <w:multiLevelType w:val="multilevel"/>
    <w:tmpl w:val="A9DE1812"/>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3D604E65"/>
    <w:multiLevelType w:val="hybridMultilevel"/>
    <w:tmpl w:val="B220F1AC"/>
    <w:lvl w:ilvl="0" w:tplc="CCD81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822A82"/>
    <w:multiLevelType w:val="hybridMultilevel"/>
    <w:tmpl w:val="7CCAB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7626D0"/>
    <w:multiLevelType w:val="multilevel"/>
    <w:tmpl w:val="DCA43C4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457E34"/>
    <w:multiLevelType w:val="hybridMultilevel"/>
    <w:tmpl w:val="E1866C7C"/>
    <w:lvl w:ilvl="0" w:tplc="08090001">
      <w:start w:val="1"/>
      <w:numFmt w:val="bullet"/>
      <w:lvlText w:val=""/>
      <w:lvlJc w:val="left"/>
      <w:pPr>
        <w:tabs>
          <w:tab w:val="num" w:pos="735"/>
        </w:tabs>
        <w:ind w:left="735" w:hanging="360"/>
      </w:pPr>
      <w:rPr>
        <w:rFonts w:ascii="Symbol" w:hAnsi="Symbol" w:hint="default"/>
      </w:rPr>
    </w:lvl>
    <w:lvl w:ilvl="1" w:tplc="08090003">
      <w:start w:val="1"/>
      <w:numFmt w:val="bullet"/>
      <w:lvlText w:val="o"/>
      <w:lvlJc w:val="left"/>
      <w:pPr>
        <w:tabs>
          <w:tab w:val="num" w:pos="1455"/>
        </w:tabs>
        <w:ind w:left="1455" w:hanging="360"/>
      </w:pPr>
      <w:rPr>
        <w:rFonts w:ascii="Courier New" w:hAnsi="Courier New" w:cs="Courier New" w:hint="default"/>
      </w:rPr>
    </w:lvl>
    <w:lvl w:ilvl="2" w:tplc="08090005">
      <w:start w:val="1"/>
      <w:numFmt w:val="bullet"/>
      <w:lvlText w:val=""/>
      <w:lvlJc w:val="left"/>
      <w:pPr>
        <w:tabs>
          <w:tab w:val="num" w:pos="2175"/>
        </w:tabs>
        <w:ind w:left="2175" w:hanging="360"/>
      </w:pPr>
      <w:rPr>
        <w:rFonts w:ascii="Wingdings" w:hAnsi="Wingdings" w:hint="default"/>
      </w:rPr>
    </w:lvl>
    <w:lvl w:ilvl="3" w:tplc="08090001" w:tentative="1">
      <w:start w:val="1"/>
      <w:numFmt w:val="bullet"/>
      <w:lvlText w:val=""/>
      <w:lvlJc w:val="left"/>
      <w:pPr>
        <w:tabs>
          <w:tab w:val="num" w:pos="2895"/>
        </w:tabs>
        <w:ind w:left="2895" w:hanging="360"/>
      </w:pPr>
      <w:rPr>
        <w:rFonts w:ascii="Symbol" w:hAnsi="Symbol" w:hint="default"/>
      </w:rPr>
    </w:lvl>
    <w:lvl w:ilvl="4" w:tplc="08090003" w:tentative="1">
      <w:start w:val="1"/>
      <w:numFmt w:val="bullet"/>
      <w:lvlText w:val="o"/>
      <w:lvlJc w:val="left"/>
      <w:pPr>
        <w:tabs>
          <w:tab w:val="num" w:pos="3615"/>
        </w:tabs>
        <w:ind w:left="3615" w:hanging="360"/>
      </w:pPr>
      <w:rPr>
        <w:rFonts w:ascii="Courier New" w:hAnsi="Courier New" w:cs="Courier New" w:hint="default"/>
      </w:rPr>
    </w:lvl>
    <w:lvl w:ilvl="5" w:tplc="08090005" w:tentative="1">
      <w:start w:val="1"/>
      <w:numFmt w:val="bullet"/>
      <w:lvlText w:val=""/>
      <w:lvlJc w:val="left"/>
      <w:pPr>
        <w:tabs>
          <w:tab w:val="num" w:pos="4335"/>
        </w:tabs>
        <w:ind w:left="4335" w:hanging="360"/>
      </w:pPr>
      <w:rPr>
        <w:rFonts w:ascii="Wingdings" w:hAnsi="Wingdings" w:hint="default"/>
      </w:rPr>
    </w:lvl>
    <w:lvl w:ilvl="6" w:tplc="08090001" w:tentative="1">
      <w:start w:val="1"/>
      <w:numFmt w:val="bullet"/>
      <w:lvlText w:val=""/>
      <w:lvlJc w:val="left"/>
      <w:pPr>
        <w:tabs>
          <w:tab w:val="num" w:pos="5055"/>
        </w:tabs>
        <w:ind w:left="5055" w:hanging="360"/>
      </w:pPr>
      <w:rPr>
        <w:rFonts w:ascii="Symbol" w:hAnsi="Symbol" w:hint="default"/>
      </w:rPr>
    </w:lvl>
    <w:lvl w:ilvl="7" w:tplc="08090003" w:tentative="1">
      <w:start w:val="1"/>
      <w:numFmt w:val="bullet"/>
      <w:lvlText w:val="o"/>
      <w:lvlJc w:val="left"/>
      <w:pPr>
        <w:tabs>
          <w:tab w:val="num" w:pos="5775"/>
        </w:tabs>
        <w:ind w:left="5775" w:hanging="360"/>
      </w:pPr>
      <w:rPr>
        <w:rFonts w:ascii="Courier New" w:hAnsi="Courier New" w:cs="Courier New" w:hint="default"/>
      </w:rPr>
    </w:lvl>
    <w:lvl w:ilvl="8" w:tplc="08090005" w:tentative="1">
      <w:start w:val="1"/>
      <w:numFmt w:val="bullet"/>
      <w:lvlText w:val=""/>
      <w:lvlJc w:val="left"/>
      <w:pPr>
        <w:tabs>
          <w:tab w:val="num" w:pos="6495"/>
        </w:tabs>
        <w:ind w:left="6495" w:hanging="360"/>
      </w:pPr>
      <w:rPr>
        <w:rFonts w:ascii="Wingdings" w:hAnsi="Wingdings" w:hint="default"/>
      </w:rPr>
    </w:lvl>
  </w:abstractNum>
  <w:abstractNum w:abstractNumId="12" w15:restartNumberingAfterBreak="0">
    <w:nsid w:val="57686C60"/>
    <w:multiLevelType w:val="multilevel"/>
    <w:tmpl w:val="BEBEFB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7871415">
    <w:abstractNumId w:val="1"/>
  </w:num>
  <w:num w:numId="2" w16cid:durableId="1089815490">
    <w:abstractNumId w:val="3"/>
  </w:num>
  <w:num w:numId="3" w16cid:durableId="292249123">
    <w:abstractNumId w:val="2"/>
  </w:num>
  <w:num w:numId="4" w16cid:durableId="1304240123">
    <w:abstractNumId w:val="11"/>
  </w:num>
  <w:num w:numId="5" w16cid:durableId="223873689">
    <w:abstractNumId w:val="0"/>
  </w:num>
  <w:num w:numId="6" w16cid:durableId="1327053558">
    <w:abstractNumId w:val="12"/>
  </w:num>
  <w:num w:numId="7" w16cid:durableId="913903417">
    <w:abstractNumId w:val="7"/>
  </w:num>
  <w:num w:numId="8" w16cid:durableId="1647275378">
    <w:abstractNumId w:val="9"/>
  </w:num>
  <w:num w:numId="9" w16cid:durableId="1440837965">
    <w:abstractNumId w:val="5"/>
  </w:num>
  <w:num w:numId="10" w16cid:durableId="79106970">
    <w:abstractNumId w:val="10"/>
  </w:num>
  <w:num w:numId="11" w16cid:durableId="151064689">
    <w:abstractNumId w:val="6"/>
  </w:num>
  <w:num w:numId="12" w16cid:durableId="1716543464">
    <w:abstractNumId w:val="4"/>
  </w:num>
  <w:num w:numId="13" w16cid:durableId="681316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9E"/>
    <w:rsid w:val="000043DA"/>
    <w:rsid w:val="000C029A"/>
    <w:rsid w:val="000E7AB0"/>
    <w:rsid w:val="0011039E"/>
    <w:rsid w:val="00166EAD"/>
    <w:rsid w:val="001F097D"/>
    <w:rsid w:val="00206F07"/>
    <w:rsid w:val="002B1AD7"/>
    <w:rsid w:val="00356C16"/>
    <w:rsid w:val="00377A2C"/>
    <w:rsid w:val="004148BC"/>
    <w:rsid w:val="00456F4B"/>
    <w:rsid w:val="004C4593"/>
    <w:rsid w:val="004E4842"/>
    <w:rsid w:val="00534B9B"/>
    <w:rsid w:val="005661D8"/>
    <w:rsid w:val="00583373"/>
    <w:rsid w:val="006F5B57"/>
    <w:rsid w:val="00763926"/>
    <w:rsid w:val="007C7A66"/>
    <w:rsid w:val="00822136"/>
    <w:rsid w:val="00853FC0"/>
    <w:rsid w:val="00892FBF"/>
    <w:rsid w:val="008B57CF"/>
    <w:rsid w:val="008D3435"/>
    <w:rsid w:val="00924710"/>
    <w:rsid w:val="0094605F"/>
    <w:rsid w:val="00A44B8B"/>
    <w:rsid w:val="00AA7616"/>
    <w:rsid w:val="00C506B6"/>
    <w:rsid w:val="00D13927"/>
    <w:rsid w:val="00D42B8B"/>
    <w:rsid w:val="00D64BF7"/>
    <w:rsid w:val="00D66A96"/>
    <w:rsid w:val="00DD11B0"/>
    <w:rsid w:val="00DF3735"/>
    <w:rsid w:val="00E220B8"/>
    <w:rsid w:val="00E4053D"/>
    <w:rsid w:val="00EA5F68"/>
    <w:rsid w:val="00EE271E"/>
    <w:rsid w:val="00EF60B7"/>
    <w:rsid w:val="00F06A9A"/>
    <w:rsid w:val="00FB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5A6775"/>
  <w15:chartTrackingRefBased/>
  <w15:docId w15:val="{938076B3-81EF-4CF6-9244-E7B3D537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39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next w:val="Normal"/>
    <w:link w:val="Heading3Char"/>
    <w:qFormat/>
    <w:rsid w:val="0011039E"/>
    <w:pPr>
      <w:keepNext/>
      <w:autoSpaceDE w:val="0"/>
      <w:autoSpaceDN w:val="0"/>
      <w:spacing w:line="240" w:lineRule="exact"/>
      <w:jc w:val="both"/>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1039E"/>
    <w:rPr>
      <w:rFonts w:ascii="Arial" w:eastAsia="Times New Roman" w:hAnsi="Arial" w:cs="Arial"/>
      <w:b/>
      <w:bCs/>
      <w:sz w:val="20"/>
      <w:szCs w:val="20"/>
      <w:u w:val="single"/>
      <w:lang w:eastAsia="en-GB"/>
    </w:rPr>
  </w:style>
  <w:style w:type="paragraph" w:styleId="Title">
    <w:name w:val="Title"/>
    <w:basedOn w:val="Normal"/>
    <w:link w:val="TitleChar"/>
    <w:qFormat/>
    <w:rsid w:val="0011039E"/>
    <w:pPr>
      <w:jc w:val="center"/>
    </w:pPr>
    <w:rPr>
      <w:b/>
      <w:sz w:val="24"/>
      <w:lang w:eastAsia="en-US"/>
    </w:rPr>
  </w:style>
  <w:style w:type="character" w:customStyle="1" w:styleId="TitleChar">
    <w:name w:val="Title Char"/>
    <w:basedOn w:val="DefaultParagraphFont"/>
    <w:link w:val="Title"/>
    <w:rsid w:val="0011039E"/>
    <w:rPr>
      <w:rFonts w:ascii="Times New Roman" w:eastAsia="Times New Roman" w:hAnsi="Times New Roman" w:cs="Times New Roman"/>
      <w:b/>
      <w:sz w:val="24"/>
      <w:szCs w:val="20"/>
    </w:rPr>
  </w:style>
  <w:style w:type="paragraph" w:styleId="NormalWeb">
    <w:name w:val="Normal (Web)"/>
    <w:basedOn w:val="Normal"/>
    <w:uiPriority w:val="99"/>
    <w:rsid w:val="0011039E"/>
    <w:pPr>
      <w:spacing w:before="100" w:beforeAutospacing="1" w:after="100" w:afterAutospacing="1"/>
    </w:pPr>
    <w:rPr>
      <w:sz w:val="24"/>
      <w:szCs w:val="24"/>
    </w:rPr>
  </w:style>
  <w:style w:type="character" w:styleId="Strong">
    <w:name w:val="Strong"/>
    <w:uiPriority w:val="22"/>
    <w:qFormat/>
    <w:rsid w:val="0011039E"/>
    <w:rPr>
      <w:b/>
      <w:bCs/>
    </w:rPr>
  </w:style>
  <w:style w:type="paragraph" w:customStyle="1" w:styleId="body">
    <w:name w:val="body"/>
    <w:basedOn w:val="Normal"/>
    <w:rsid w:val="0011039E"/>
    <w:pPr>
      <w:spacing w:before="100" w:beforeAutospacing="1" w:after="100" w:afterAutospacing="1"/>
    </w:pPr>
    <w:rPr>
      <w:sz w:val="24"/>
      <w:szCs w:val="24"/>
    </w:rPr>
  </w:style>
  <w:style w:type="paragraph" w:styleId="ListParagraph">
    <w:name w:val="List Paragraph"/>
    <w:basedOn w:val="Normal"/>
    <w:uiPriority w:val="34"/>
    <w:qFormat/>
    <w:rsid w:val="0011039E"/>
    <w:pPr>
      <w:spacing w:after="200" w:line="276" w:lineRule="auto"/>
      <w:ind w:left="720"/>
      <w:contextualSpacing/>
    </w:pPr>
    <w:rPr>
      <w:rFonts w:ascii="Calibri" w:eastAsia="Calibri" w:hAnsi="Calibri"/>
      <w:sz w:val="22"/>
      <w:szCs w:val="22"/>
      <w:lang w:val="en-US" w:eastAsia="en-US"/>
    </w:rPr>
  </w:style>
  <w:style w:type="character" w:styleId="CommentReference">
    <w:name w:val="annotation reference"/>
    <w:basedOn w:val="DefaultParagraphFont"/>
    <w:uiPriority w:val="99"/>
    <w:semiHidden/>
    <w:unhideWhenUsed/>
    <w:rsid w:val="00924710"/>
    <w:rPr>
      <w:sz w:val="16"/>
      <w:szCs w:val="16"/>
    </w:rPr>
  </w:style>
  <w:style w:type="paragraph" w:styleId="CommentText">
    <w:name w:val="annotation text"/>
    <w:basedOn w:val="Normal"/>
    <w:link w:val="CommentTextChar"/>
    <w:uiPriority w:val="99"/>
    <w:semiHidden/>
    <w:unhideWhenUsed/>
    <w:rsid w:val="00924710"/>
  </w:style>
  <w:style w:type="character" w:customStyle="1" w:styleId="CommentTextChar">
    <w:name w:val="Comment Text Char"/>
    <w:basedOn w:val="DefaultParagraphFont"/>
    <w:link w:val="CommentText"/>
    <w:uiPriority w:val="99"/>
    <w:semiHidden/>
    <w:rsid w:val="0092471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4710"/>
    <w:rPr>
      <w:b/>
      <w:bCs/>
    </w:rPr>
  </w:style>
  <w:style w:type="character" w:customStyle="1" w:styleId="CommentSubjectChar">
    <w:name w:val="Comment Subject Char"/>
    <w:basedOn w:val="CommentTextChar"/>
    <w:link w:val="CommentSubject"/>
    <w:uiPriority w:val="99"/>
    <w:semiHidden/>
    <w:rsid w:val="0092471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24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710"/>
    <w:rPr>
      <w:rFonts w:ascii="Segoe UI" w:eastAsia="Times New Roman" w:hAnsi="Segoe UI" w:cs="Segoe UI"/>
      <w:sz w:val="18"/>
      <w:szCs w:val="18"/>
      <w:lang w:eastAsia="en-GB"/>
    </w:rPr>
  </w:style>
  <w:style w:type="paragraph" w:styleId="Header">
    <w:name w:val="header"/>
    <w:basedOn w:val="Normal"/>
    <w:link w:val="HeaderChar"/>
    <w:uiPriority w:val="99"/>
    <w:unhideWhenUsed/>
    <w:rsid w:val="00FB4619"/>
    <w:pPr>
      <w:tabs>
        <w:tab w:val="center" w:pos="4513"/>
        <w:tab w:val="right" w:pos="9026"/>
      </w:tabs>
    </w:pPr>
  </w:style>
  <w:style w:type="character" w:customStyle="1" w:styleId="HeaderChar">
    <w:name w:val="Header Char"/>
    <w:basedOn w:val="DefaultParagraphFont"/>
    <w:link w:val="Header"/>
    <w:uiPriority w:val="99"/>
    <w:rsid w:val="00FB461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FB4619"/>
    <w:pPr>
      <w:tabs>
        <w:tab w:val="center" w:pos="4513"/>
        <w:tab w:val="right" w:pos="9026"/>
      </w:tabs>
    </w:pPr>
  </w:style>
  <w:style w:type="character" w:customStyle="1" w:styleId="FooterChar">
    <w:name w:val="Footer Char"/>
    <w:basedOn w:val="DefaultParagraphFont"/>
    <w:link w:val="Footer"/>
    <w:uiPriority w:val="99"/>
    <w:rsid w:val="00FB4619"/>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8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2D5DD-82A4-4103-9EF0-1D6B1D438334}">
  <ds:schemaRefs>
    <ds:schemaRef ds:uri="http://schemas.openxmlformats.org/officeDocument/2006/bibliography"/>
  </ds:schemaRefs>
</ds:datastoreItem>
</file>

<file path=customXml/itemProps2.xml><?xml version="1.0" encoding="utf-8"?>
<ds:datastoreItem xmlns:ds="http://schemas.openxmlformats.org/officeDocument/2006/customXml" ds:itemID="{0383B808-EE3C-45D1-A266-D39F77E44823}">
  <ds:schemaRefs>
    <ds:schemaRef ds:uri="f80bf440-f76c-482a-9ce2-35c54b6728dc"/>
    <ds:schemaRef ds:uri="http://schemas.microsoft.com/office/2006/metadata/properties"/>
    <ds:schemaRef ds:uri="9c812a9a-031c-4ac9-8d4d-6863ba6e9288"/>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04DBB70-D876-4062-B8BF-A9CABD4894B5}">
  <ds:schemaRefs>
    <ds:schemaRef ds:uri="http://schemas.microsoft.com/sharepoint/v3/contenttype/forms"/>
  </ds:schemaRefs>
</ds:datastoreItem>
</file>

<file path=customXml/itemProps4.xml><?xml version="1.0" encoding="utf-8"?>
<ds:datastoreItem xmlns:ds="http://schemas.openxmlformats.org/officeDocument/2006/customXml" ds:itemID="{487BBBF2-0B8C-4239-B482-1E40FE35A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Pritchard</dc:creator>
  <cp:keywords/>
  <dc:description/>
  <cp:lastModifiedBy>Sharon Petela</cp:lastModifiedBy>
  <cp:revision>2</cp:revision>
  <cp:lastPrinted>2025-07-03T11:55:00Z</cp:lastPrinted>
  <dcterms:created xsi:type="dcterms:W3CDTF">2025-07-03T11:59:00Z</dcterms:created>
  <dcterms:modified xsi:type="dcterms:W3CDTF">2025-07-03T11:59:00Z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3193000</vt:r8>
  </property>
  <property fmtid="{D5CDD505-2E9C-101B-9397-08002B2CF9AE}" pid="4" name="MediaServiceImageTags">
    <vt:lpwstr/>
  </property>
</Properties>
</file>