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4CAE29" w14:textId="77777777" w:rsidR="00DA7764" w:rsidRDefault="00DA7764" w:rsidP="00DA7764">
      <w:pPr>
        <w:jc w:val="center"/>
        <w:rPr>
          <w:rFonts w:ascii="Arial Black" w:hAnsi="Arial Black"/>
          <w:b/>
          <w:bCs/>
          <w:color w:val="0070C0"/>
          <w:sz w:val="72"/>
          <w:szCs w:val="72"/>
          <w14:shadow w14:blurRad="0" w14:dist="17907" w14:dir="8100000" w14:sx="100000" w14:sy="100000" w14:kx="0" w14:ky="0" w14:algn="ctr">
            <w14:srgbClr w14:val="A5A5A5">
              <w14:alpha w14:val="25000"/>
            </w14:srgbClr>
          </w14:shadow>
          <w14:textOutline w14:w="18034" w14:cap="flat" w14:cmpd="sng" w14:algn="ctr">
            <w14:solidFill>
              <w14:srgbClr w14:val="C0504D"/>
            </w14:solidFill>
            <w14:prstDash w14:val="solid"/>
            <w14:round/>
          </w14:textOutline>
        </w:rPr>
      </w:pPr>
    </w:p>
    <w:p w14:paraId="67400F32" w14:textId="3EE4EC46" w:rsidR="00DA7764" w:rsidRDefault="00DA7764" w:rsidP="00DA7764">
      <w:pPr>
        <w:rPr>
          <w:rFonts w:ascii="Arial Black" w:hAnsi="Arial Black"/>
          <w:b/>
          <w:bCs/>
          <w:color w:val="0070C0"/>
          <w:sz w:val="72"/>
          <w:szCs w:val="72"/>
          <w14:shadow w14:blurRad="0" w14:dist="17907" w14:dir="8100000" w14:sx="100000" w14:sy="100000" w14:kx="0" w14:ky="0" w14:algn="ctr">
            <w14:srgbClr w14:val="A5A5A5">
              <w14:alpha w14:val="25000"/>
            </w14:srgbClr>
          </w14:shadow>
          <w14:textOutline w14:w="18034" w14:cap="flat" w14:cmpd="sng" w14:algn="ctr">
            <w14:solidFill>
              <w14:srgbClr w14:val="C0504D"/>
            </w14:solidFill>
            <w14:prstDash w14:val="solid"/>
            <w14:round/>
          </w14:textOutline>
        </w:rPr>
      </w:pPr>
      <w:bookmarkStart w:id="0" w:name="_Hlk48907802"/>
      <w:r>
        <w:rPr>
          <w:rFonts w:ascii="Times New Roman" w:hAnsi="Times New Roman"/>
          <w:noProof/>
        </w:rPr>
        <w:drawing>
          <wp:inline distT="0" distB="0" distL="0" distR="0" wp14:anchorId="6BC8A829" wp14:editId="41840655">
            <wp:extent cx="1370576" cy="1267716"/>
            <wp:effectExtent l="0" t="0" r="1270" b="8890"/>
            <wp:docPr id="87" name="Picture 87" descr="Bradley Stoke Town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0576" cy="1267716"/>
                    </a:xfrm>
                    <a:prstGeom prst="rect">
                      <a:avLst/>
                    </a:prstGeom>
                    <a:noFill/>
                    <a:ln>
                      <a:noFill/>
                    </a:ln>
                    <a:effectLst/>
                  </pic:spPr>
                </pic:pic>
              </a:graphicData>
            </a:graphic>
          </wp:inline>
        </w:drawing>
      </w:r>
      <w:r>
        <w:rPr>
          <w:rFonts w:ascii="Arial Black" w:hAnsi="Arial Black"/>
          <w:b/>
          <w:bCs/>
          <w:color w:val="0070C0"/>
          <w:sz w:val="72"/>
          <w:szCs w:val="72"/>
          <w14:shadow w14:blurRad="0" w14:dist="17907" w14:dir="8100000" w14:sx="100000" w14:sy="100000" w14:kx="0" w14:ky="0" w14:algn="ctr">
            <w14:srgbClr w14:val="A5A5A5">
              <w14:alpha w14:val="25000"/>
            </w14:srgbClr>
          </w14:shadow>
          <w14:textOutline w14:w="18034" w14:cap="flat" w14:cmpd="sng" w14:algn="ctr">
            <w14:solidFill>
              <w14:srgbClr w14:val="C0504D"/>
            </w14:solidFill>
            <w14:prstDash w14:val="solid"/>
            <w14:round/>
          </w14:textOutline>
        </w:rPr>
        <w:t xml:space="preserve">  </w:t>
      </w:r>
      <w:r w:rsidRPr="00D80DEF">
        <w:rPr>
          <w:rFonts w:ascii="Arial Black" w:hAnsi="Arial Black"/>
          <w:b/>
          <w:bCs/>
          <w:color w:val="0070C0"/>
          <w:sz w:val="72"/>
          <w:szCs w:val="72"/>
          <w14:shadow w14:blurRad="0" w14:dist="17907" w14:dir="8100000" w14:sx="100000" w14:sy="100000" w14:kx="0" w14:ky="0" w14:algn="ctr">
            <w14:srgbClr w14:val="A5A5A5">
              <w14:alpha w14:val="25000"/>
            </w14:srgbClr>
          </w14:shadow>
          <w14:textOutline w14:w="18034" w14:cap="flat" w14:cmpd="sng" w14:algn="ctr">
            <w14:solidFill>
              <w14:srgbClr w14:val="C0504D"/>
            </w14:solidFill>
            <w14:prstDash w14:val="solid"/>
            <w14:round/>
          </w14:textOutline>
        </w:rPr>
        <w:t xml:space="preserve">Bradley Stoke </w:t>
      </w:r>
      <w:bookmarkStart w:id="1" w:name="_Hlk47112121"/>
      <w:bookmarkStart w:id="2" w:name="_Hlk47346536"/>
      <w:bookmarkEnd w:id="1"/>
      <w:bookmarkEnd w:id="2"/>
    </w:p>
    <w:p w14:paraId="1F93E561" w14:textId="20E3BA0B" w:rsidR="00DA7764" w:rsidRDefault="00DA7764" w:rsidP="00DA7764">
      <w:pPr>
        <w:jc w:val="center"/>
      </w:pPr>
      <w:r w:rsidRPr="00D80DEF">
        <w:rPr>
          <w:rFonts w:ascii="Arial Black" w:hAnsi="Arial Black"/>
          <w:b/>
          <w:bCs/>
          <w:color w:val="0070C0"/>
          <w:sz w:val="72"/>
          <w:szCs w:val="72"/>
          <w14:shadow w14:blurRad="0" w14:dist="17907" w14:dir="8100000" w14:sx="100000" w14:sy="100000" w14:kx="0" w14:ky="0" w14:algn="ctr">
            <w14:srgbClr w14:val="A5A5A5">
              <w14:alpha w14:val="25000"/>
            </w14:srgbClr>
          </w14:shadow>
          <w14:textOutline w14:w="18034" w14:cap="flat" w14:cmpd="sng" w14:algn="ctr">
            <w14:solidFill>
              <w14:srgbClr w14:val="C0504D"/>
            </w14:solidFill>
            <w14:prstDash w14:val="solid"/>
            <w14:round/>
          </w14:textOutline>
        </w:rPr>
        <w:t xml:space="preserve">Youth Work </w:t>
      </w:r>
    </w:p>
    <w:p w14:paraId="516A41FE" w14:textId="25BDFCE5" w:rsidR="00DA7764" w:rsidRDefault="00DA7764" w:rsidP="00DA7764">
      <w:pPr>
        <w:jc w:val="center"/>
        <w:rPr>
          <w:noProof/>
          <w:lang w:eastAsia="en-GB"/>
        </w:rPr>
      </w:pPr>
      <w:r w:rsidRPr="00B67892">
        <w:rPr>
          <w:noProof/>
          <w:lang w:eastAsia="en-GB"/>
        </w:rPr>
        <w:drawing>
          <wp:inline distT="0" distB="0" distL="0" distR="0" wp14:anchorId="616DD3FD" wp14:editId="09B68F93">
            <wp:extent cx="3802380" cy="3840480"/>
            <wp:effectExtent l="133350" t="133350" r="121920" b="121920"/>
            <wp:docPr id="6" name="Picture 6" descr="TOskate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skater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21374517">
                      <a:off x="0" y="0"/>
                      <a:ext cx="3802380" cy="3840480"/>
                    </a:xfrm>
                    <a:prstGeom prst="rect">
                      <a:avLst/>
                    </a:prstGeom>
                    <a:noFill/>
                    <a:ln>
                      <a:noFill/>
                    </a:ln>
                  </pic:spPr>
                </pic:pic>
              </a:graphicData>
            </a:graphic>
          </wp:inline>
        </w:drawing>
      </w:r>
    </w:p>
    <w:p w14:paraId="6A8D9FFF" w14:textId="1F569835" w:rsidR="00DA7764" w:rsidRPr="00F66DA8" w:rsidRDefault="00DA7764" w:rsidP="00DA7764">
      <w:pPr>
        <w:jc w:val="center"/>
        <w:rPr>
          <w:rFonts w:ascii="Comic Sans MS" w:hAnsi="Comic Sans MS"/>
          <w:sz w:val="68"/>
          <w:szCs w:val="68"/>
        </w:rPr>
      </w:pPr>
      <w:r w:rsidRPr="00F66DA8">
        <w:rPr>
          <w:rFonts w:ascii="Comic Sans MS" w:hAnsi="Comic Sans MS"/>
          <w:sz w:val="68"/>
          <w:szCs w:val="68"/>
        </w:rPr>
        <w:t>Detached Youth Work Policy &amp; Guidance (</w:t>
      </w:r>
      <w:r w:rsidR="00617FA3">
        <w:rPr>
          <w:rFonts w:ascii="Comic Sans MS" w:hAnsi="Comic Sans MS"/>
          <w:sz w:val="68"/>
          <w:szCs w:val="68"/>
        </w:rPr>
        <w:t>October 202</w:t>
      </w:r>
      <w:r w:rsidR="00A563C2" w:rsidRPr="00A563C2">
        <w:rPr>
          <w:rFonts w:ascii="Comic Sans MS" w:hAnsi="Comic Sans MS"/>
          <w:sz w:val="68"/>
          <w:szCs w:val="68"/>
          <w:highlight w:val="darkGray"/>
        </w:rPr>
        <w:t>6</w:t>
      </w:r>
      <w:r w:rsidR="003D5D84" w:rsidRPr="00A563C2">
        <w:rPr>
          <w:rFonts w:ascii="Comic Sans MS" w:hAnsi="Comic Sans MS"/>
          <w:strike/>
          <w:sz w:val="68"/>
          <w:szCs w:val="68"/>
          <w:highlight w:val="darkGray"/>
        </w:rPr>
        <w:t>5</w:t>
      </w:r>
      <w:r w:rsidRPr="00F66DA8">
        <w:rPr>
          <w:rFonts w:ascii="Comic Sans MS" w:hAnsi="Comic Sans MS"/>
          <w:sz w:val="68"/>
          <w:szCs w:val="68"/>
        </w:rPr>
        <w:t>)</w:t>
      </w:r>
    </w:p>
    <w:p w14:paraId="563FE1DC" w14:textId="4F34921E" w:rsidR="00DA7764" w:rsidRPr="00F66DA8" w:rsidRDefault="00DA7764" w:rsidP="00DA7764">
      <w:pPr>
        <w:jc w:val="center"/>
        <w:rPr>
          <w:rFonts w:ascii="Comic Sans MS" w:hAnsi="Comic Sans MS"/>
          <w:color w:val="365F91" w:themeColor="accent1" w:themeShade="BF"/>
          <w:sz w:val="26"/>
          <w:szCs w:val="26"/>
        </w:rPr>
      </w:pPr>
      <w:r w:rsidRPr="00F66DA8">
        <w:rPr>
          <w:rFonts w:ascii="Comic Sans MS" w:hAnsi="Comic Sans MS"/>
          <w:color w:val="365F91" w:themeColor="accent1" w:themeShade="BF"/>
          <w:sz w:val="26"/>
          <w:szCs w:val="26"/>
        </w:rPr>
        <w:t>(Bradley Stoke Town Council have adopted the National Youth Agency &amp; The Federation of Detached Youth Workers revised Detached Youth Work Guidance [June 15</w:t>
      </w:r>
      <w:r w:rsidRPr="00F66DA8">
        <w:rPr>
          <w:rFonts w:ascii="Comic Sans MS" w:hAnsi="Comic Sans MS"/>
          <w:color w:val="365F91" w:themeColor="accent1" w:themeShade="BF"/>
          <w:sz w:val="26"/>
          <w:szCs w:val="26"/>
          <w:vertAlign w:val="superscript"/>
        </w:rPr>
        <w:t>th</w:t>
      </w:r>
      <w:r w:rsidRPr="00F66DA8">
        <w:rPr>
          <w:rFonts w:ascii="Comic Sans MS" w:hAnsi="Comic Sans MS"/>
          <w:color w:val="365F91" w:themeColor="accent1" w:themeShade="BF"/>
          <w:sz w:val="26"/>
          <w:szCs w:val="26"/>
        </w:rPr>
        <w:t xml:space="preserve">2020]. The guidance reflects good practice and additional considerations during </w:t>
      </w:r>
      <w:r>
        <w:rPr>
          <w:rFonts w:ascii="Comic Sans MS" w:hAnsi="Comic Sans MS"/>
          <w:color w:val="365F91" w:themeColor="accent1" w:themeShade="BF"/>
          <w:sz w:val="26"/>
          <w:szCs w:val="26"/>
        </w:rPr>
        <w:t xml:space="preserve">&amp; emerging from the </w:t>
      </w:r>
      <w:r w:rsidRPr="00F66DA8">
        <w:rPr>
          <w:rFonts w:ascii="Comic Sans MS" w:hAnsi="Comic Sans MS"/>
          <w:color w:val="365F91" w:themeColor="accent1" w:themeShade="BF"/>
          <w:sz w:val="26"/>
          <w:szCs w:val="26"/>
        </w:rPr>
        <w:t>Covid-19</w:t>
      </w:r>
      <w:r>
        <w:rPr>
          <w:rFonts w:ascii="Comic Sans MS" w:hAnsi="Comic Sans MS"/>
          <w:color w:val="365F91" w:themeColor="accent1" w:themeShade="BF"/>
          <w:sz w:val="26"/>
          <w:szCs w:val="26"/>
        </w:rPr>
        <w:t xml:space="preserve"> pandemic</w:t>
      </w:r>
      <w:r w:rsidRPr="00F66DA8">
        <w:rPr>
          <w:rFonts w:ascii="Comic Sans MS" w:hAnsi="Comic Sans MS"/>
          <w:color w:val="365F91" w:themeColor="accent1" w:themeShade="BF"/>
          <w:sz w:val="26"/>
          <w:szCs w:val="26"/>
        </w:rPr>
        <w:t>).</w:t>
      </w:r>
    </w:p>
    <w:p w14:paraId="513B6847" w14:textId="34480BD5" w:rsidR="009F3CDC" w:rsidRDefault="009F3CDC">
      <w:pPr>
        <w:pStyle w:val="BodyText"/>
        <w:rPr>
          <w:rFonts w:ascii="Times New Roman"/>
          <w:sz w:val="20"/>
        </w:rPr>
      </w:pPr>
    </w:p>
    <w:p w14:paraId="513B6848" w14:textId="298DA573" w:rsidR="009F3CDC" w:rsidRDefault="009F3CDC">
      <w:pPr>
        <w:pStyle w:val="BodyText"/>
        <w:rPr>
          <w:rFonts w:ascii="Times New Roman"/>
          <w:sz w:val="20"/>
        </w:rPr>
      </w:pPr>
    </w:p>
    <w:p w14:paraId="3A10F1C9" w14:textId="1631C0E2" w:rsidR="00DA7764" w:rsidRDefault="005E17A2" w:rsidP="005E17A2">
      <w:pPr>
        <w:pStyle w:val="BodyText"/>
        <w:jc w:val="center"/>
        <w:rPr>
          <w:rFonts w:ascii="Times New Roman"/>
          <w:sz w:val="20"/>
        </w:rPr>
      </w:pPr>
      <w:r w:rsidRPr="00755BD2">
        <w:rPr>
          <w:rFonts w:ascii="Times New Roman"/>
          <w:noProof/>
          <w:sz w:val="20"/>
        </w:rPr>
        <w:drawing>
          <wp:inline distT="0" distB="0" distL="0" distR="0" wp14:anchorId="6E6CCD22" wp14:editId="39724F00">
            <wp:extent cx="1645920" cy="876943"/>
            <wp:effectExtent l="0" t="0" r="0" b="0"/>
            <wp:docPr id="2" name="Picture 2" descr="National Youth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69081" cy="889283"/>
                    </a:xfrm>
                    <a:prstGeom prst="rect">
                      <a:avLst/>
                    </a:prstGeom>
                    <a:noFill/>
                    <a:ln>
                      <a:noFill/>
                    </a:ln>
                  </pic:spPr>
                </pic:pic>
              </a:graphicData>
            </a:graphic>
          </wp:inline>
        </w:drawing>
      </w:r>
      <w:r w:rsidRPr="00755BD2">
        <w:rPr>
          <w:rFonts w:ascii="Times New Roman"/>
          <w:noProof/>
          <w:sz w:val="20"/>
        </w:rPr>
        <w:drawing>
          <wp:inline distT="0" distB="0" distL="0" distR="0" wp14:anchorId="57BCB32E" wp14:editId="067858CF">
            <wp:extent cx="1882140" cy="804135"/>
            <wp:effectExtent l="0" t="0" r="3810" b="0"/>
            <wp:docPr id="4" name="Picture 4" descr="federation for detached Youth Wo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16680" cy="818892"/>
                    </a:xfrm>
                    <a:prstGeom prst="rect">
                      <a:avLst/>
                    </a:prstGeom>
                    <a:noFill/>
                    <a:ln>
                      <a:noFill/>
                    </a:ln>
                  </pic:spPr>
                </pic:pic>
              </a:graphicData>
            </a:graphic>
          </wp:inline>
        </w:drawing>
      </w:r>
    </w:p>
    <w:p w14:paraId="21FA671D" w14:textId="1E52754A" w:rsidR="00DA7764" w:rsidRDefault="00DA7764">
      <w:pPr>
        <w:pStyle w:val="BodyText"/>
        <w:rPr>
          <w:rFonts w:ascii="Times New Roman"/>
          <w:sz w:val="20"/>
        </w:rPr>
      </w:pPr>
    </w:p>
    <w:p w14:paraId="5C6A62BC" w14:textId="785AB1BE" w:rsidR="00DA7764" w:rsidRDefault="00DA7764">
      <w:pPr>
        <w:pStyle w:val="BodyText"/>
        <w:rPr>
          <w:rFonts w:ascii="Times New Roman"/>
          <w:sz w:val="20"/>
        </w:rPr>
      </w:pPr>
    </w:p>
    <w:p w14:paraId="4A61B1FF" w14:textId="20F653BD" w:rsidR="00DA7764" w:rsidRDefault="00DA7764">
      <w:pPr>
        <w:pStyle w:val="BodyText"/>
        <w:rPr>
          <w:rFonts w:ascii="Times New Roman"/>
          <w:sz w:val="20"/>
        </w:rPr>
      </w:pPr>
    </w:p>
    <w:p w14:paraId="24F733CE" w14:textId="3A8B3DE1" w:rsidR="00DA7764" w:rsidRDefault="00DA7764">
      <w:pPr>
        <w:pStyle w:val="BodyText"/>
        <w:rPr>
          <w:rFonts w:ascii="Times New Roman"/>
          <w:sz w:val="20"/>
        </w:rPr>
      </w:pPr>
    </w:p>
    <w:p w14:paraId="513B6863" w14:textId="77777777" w:rsidR="009F3CDC" w:rsidRDefault="003A2CEC">
      <w:pPr>
        <w:pStyle w:val="Heading1"/>
        <w:spacing w:before="273"/>
      </w:pPr>
      <w:r>
        <w:rPr>
          <w:color w:val="008E8F"/>
        </w:rPr>
        <w:t>Guidance for youth workers working in non-building-based settings</w:t>
      </w:r>
    </w:p>
    <w:p w14:paraId="513B6864" w14:textId="77777777" w:rsidR="009F3CDC" w:rsidRDefault="003A2CEC">
      <w:pPr>
        <w:pStyle w:val="BodyText"/>
        <w:spacing w:before="164" w:line="244" w:lineRule="auto"/>
        <w:ind w:left="445" w:right="243"/>
      </w:pPr>
      <w:r>
        <w:t>This</w:t>
      </w:r>
      <w:r>
        <w:rPr>
          <w:spacing w:val="-11"/>
        </w:rPr>
        <w:t xml:space="preserve"> </w:t>
      </w:r>
      <w:r>
        <w:t>publication</w:t>
      </w:r>
      <w:r>
        <w:rPr>
          <w:spacing w:val="-14"/>
        </w:rPr>
        <w:t xml:space="preserve"> </w:t>
      </w:r>
      <w:r>
        <w:t>sets</w:t>
      </w:r>
      <w:r>
        <w:rPr>
          <w:spacing w:val="-10"/>
        </w:rPr>
        <w:t xml:space="preserve"> </w:t>
      </w:r>
      <w:r>
        <w:t>out</w:t>
      </w:r>
      <w:r>
        <w:rPr>
          <w:spacing w:val="-11"/>
        </w:rPr>
        <w:t xml:space="preserve"> </w:t>
      </w:r>
      <w:r>
        <w:t>the</w:t>
      </w:r>
      <w:r>
        <w:rPr>
          <w:spacing w:val="-9"/>
        </w:rPr>
        <w:t xml:space="preserve"> </w:t>
      </w:r>
      <w:r>
        <w:t>basics</w:t>
      </w:r>
      <w:r>
        <w:rPr>
          <w:spacing w:val="-10"/>
        </w:rPr>
        <w:t xml:space="preserve"> </w:t>
      </w:r>
      <w:r>
        <w:t>of</w:t>
      </w:r>
      <w:r>
        <w:rPr>
          <w:spacing w:val="-12"/>
        </w:rPr>
        <w:t xml:space="preserve"> </w:t>
      </w:r>
      <w:r>
        <w:rPr>
          <w:rFonts w:ascii="Trebuchet MS"/>
          <w:b/>
          <w:color w:val="50297E"/>
        </w:rPr>
        <w:t>detached</w:t>
      </w:r>
      <w:r>
        <w:rPr>
          <w:rFonts w:ascii="Trebuchet MS"/>
          <w:b/>
          <w:color w:val="50297E"/>
          <w:spacing w:val="-15"/>
        </w:rPr>
        <w:t xml:space="preserve"> </w:t>
      </w:r>
      <w:r>
        <w:rPr>
          <w:rFonts w:ascii="Trebuchet MS"/>
          <w:b/>
          <w:color w:val="50297E"/>
        </w:rPr>
        <w:t>youth</w:t>
      </w:r>
      <w:r>
        <w:rPr>
          <w:rFonts w:ascii="Trebuchet MS"/>
          <w:b/>
          <w:color w:val="50297E"/>
          <w:spacing w:val="-16"/>
        </w:rPr>
        <w:t xml:space="preserve"> </w:t>
      </w:r>
      <w:r>
        <w:rPr>
          <w:rFonts w:ascii="Trebuchet MS"/>
          <w:b/>
          <w:color w:val="50297E"/>
        </w:rPr>
        <w:t>work</w:t>
      </w:r>
      <w:r>
        <w:rPr>
          <w:rFonts w:ascii="Trebuchet MS"/>
          <w:b/>
          <w:color w:val="50297E"/>
          <w:spacing w:val="-15"/>
        </w:rPr>
        <w:t xml:space="preserve"> </w:t>
      </w:r>
      <w:r>
        <w:t>and</w:t>
      </w:r>
      <w:r>
        <w:rPr>
          <w:spacing w:val="-11"/>
        </w:rPr>
        <w:t xml:space="preserve"> </w:t>
      </w:r>
      <w:r>
        <w:t>other</w:t>
      </w:r>
      <w:r>
        <w:rPr>
          <w:spacing w:val="-10"/>
        </w:rPr>
        <w:t xml:space="preserve"> </w:t>
      </w:r>
      <w:r>
        <w:t>non-building-based forms</w:t>
      </w:r>
      <w:r>
        <w:rPr>
          <w:spacing w:val="-7"/>
        </w:rPr>
        <w:t xml:space="preserve"> </w:t>
      </w:r>
      <w:r>
        <w:t>of</w:t>
      </w:r>
      <w:r>
        <w:rPr>
          <w:spacing w:val="-8"/>
        </w:rPr>
        <w:t xml:space="preserve"> </w:t>
      </w:r>
      <w:r>
        <w:t>youth</w:t>
      </w:r>
      <w:r>
        <w:rPr>
          <w:spacing w:val="-9"/>
        </w:rPr>
        <w:t xml:space="preserve"> </w:t>
      </w:r>
      <w:proofErr w:type="gramStart"/>
      <w:r>
        <w:t>work,</w:t>
      </w:r>
      <w:r>
        <w:rPr>
          <w:spacing w:val="-8"/>
        </w:rPr>
        <w:t xml:space="preserve"> </w:t>
      </w:r>
      <w:r>
        <w:t>and</w:t>
      </w:r>
      <w:proofErr w:type="gramEnd"/>
      <w:r>
        <w:rPr>
          <w:spacing w:val="-8"/>
        </w:rPr>
        <w:t xml:space="preserve"> </w:t>
      </w:r>
      <w:r>
        <w:t>locates</w:t>
      </w:r>
      <w:r>
        <w:rPr>
          <w:spacing w:val="-7"/>
        </w:rPr>
        <w:t xml:space="preserve"> </w:t>
      </w:r>
      <w:r>
        <w:t>them</w:t>
      </w:r>
      <w:r>
        <w:rPr>
          <w:spacing w:val="-9"/>
        </w:rPr>
        <w:t xml:space="preserve"> </w:t>
      </w:r>
      <w:r>
        <w:t>in</w:t>
      </w:r>
      <w:r>
        <w:rPr>
          <w:spacing w:val="-10"/>
        </w:rPr>
        <w:t xml:space="preserve"> </w:t>
      </w:r>
      <w:r>
        <w:t>the</w:t>
      </w:r>
      <w:r>
        <w:rPr>
          <w:spacing w:val="-5"/>
        </w:rPr>
        <w:t xml:space="preserve"> </w:t>
      </w:r>
      <w:r>
        <w:t>context</w:t>
      </w:r>
      <w:r>
        <w:rPr>
          <w:spacing w:val="-8"/>
        </w:rPr>
        <w:t xml:space="preserve"> </w:t>
      </w:r>
      <w:r>
        <w:t>of</w:t>
      </w:r>
      <w:r>
        <w:rPr>
          <w:spacing w:val="-8"/>
        </w:rPr>
        <w:t xml:space="preserve"> </w:t>
      </w:r>
      <w:r>
        <w:t>COVID-19.</w:t>
      </w:r>
    </w:p>
    <w:p w14:paraId="513B6865" w14:textId="77777777" w:rsidR="009F3CDC" w:rsidRDefault="009F3CDC">
      <w:pPr>
        <w:pStyle w:val="BodyText"/>
        <w:rPr>
          <w:sz w:val="26"/>
        </w:rPr>
      </w:pPr>
    </w:p>
    <w:p w14:paraId="513B6866" w14:textId="77777777" w:rsidR="009F3CDC" w:rsidRDefault="009F3CDC">
      <w:pPr>
        <w:pStyle w:val="BodyText"/>
        <w:spacing w:before="2"/>
        <w:rPr>
          <w:sz w:val="24"/>
        </w:rPr>
      </w:pPr>
    </w:p>
    <w:p w14:paraId="513B6867" w14:textId="77777777" w:rsidR="009F3CDC" w:rsidRDefault="003A2CEC">
      <w:pPr>
        <w:pStyle w:val="Heading1"/>
      </w:pPr>
      <w:r>
        <w:rPr>
          <w:color w:val="008E8F"/>
        </w:rPr>
        <w:t>Forewords</w:t>
      </w:r>
    </w:p>
    <w:p w14:paraId="513B6868" w14:textId="77777777" w:rsidR="009F3CDC" w:rsidRDefault="003A2CEC">
      <w:pPr>
        <w:spacing w:before="158" w:line="244" w:lineRule="auto"/>
        <w:ind w:left="445"/>
        <w:rPr>
          <w:i/>
        </w:rPr>
      </w:pPr>
      <w:r>
        <w:rPr>
          <w:i/>
          <w:color w:val="0E101A"/>
        </w:rPr>
        <w:t>COVID-19 has brought many challenges into focus for young people and youth workers who support</w:t>
      </w:r>
      <w:r>
        <w:rPr>
          <w:i/>
          <w:color w:val="0E101A"/>
          <w:spacing w:val="-9"/>
        </w:rPr>
        <w:t xml:space="preserve"> </w:t>
      </w:r>
      <w:r>
        <w:rPr>
          <w:i/>
          <w:color w:val="0E101A"/>
        </w:rPr>
        <w:t>them.</w:t>
      </w:r>
      <w:r>
        <w:rPr>
          <w:i/>
          <w:color w:val="0E101A"/>
          <w:spacing w:val="-10"/>
        </w:rPr>
        <w:t xml:space="preserve"> </w:t>
      </w:r>
      <w:r>
        <w:rPr>
          <w:i/>
          <w:color w:val="0E101A"/>
        </w:rPr>
        <w:t>The</w:t>
      </w:r>
      <w:r>
        <w:rPr>
          <w:i/>
          <w:color w:val="0E101A"/>
          <w:spacing w:val="-8"/>
        </w:rPr>
        <w:t xml:space="preserve"> </w:t>
      </w:r>
      <w:r>
        <w:rPr>
          <w:i/>
          <w:color w:val="0E101A"/>
        </w:rPr>
        <w:t>need</w:t>
      </w:r>
      <w:r>
        <w:rPr>
          <w:i/>
          <w:color w:val="0E101A"/>
          <w:spacing w:val="-12"/>
        </w:rPr>
        <w:t xml:space="preserve"> </w:t>
      </w:r>
      <w:r>
        <w:rPr>
          <w:i/>
          <w:color w:val="0E101A"/>
        </w:rPr>
        <w:t>to</w:t>
      </w:r>
      <w:r>
        <w:rPr>
          <w:i/>
          <w:color w:val="0E101A"/>
          <w:spacing w:val="-7"/>
        </w:rPr>
        <w:t xml:space="preserve"> </w:t>
      </w:r>
      <w:r>
        <w:rPr>
          <w:i/>
          <w:color w:val="0E101A"/>
        </w:rPr>
        <w:t>transform</w:t>
      </w:r>
      <w:r>
        <w:rPr>
          <w:i/>
          <w:color w:val="0E101A"/>
          <w:spacing w:val="-11"/>
        </w:rPr>
        <w:t xml:space="preserve"> </w:t>
      </w:r>
      <w:r>
        <w:rPr>
          <w:i/>
          <w:color w:val="0E101A"/>
        </w:rPr>
        <w:t>our</w:t>
      </w:r>
      <w:r>
        <w:rPr>
          <w:i/>
          <w:color w:val="0E101A"/>
          <w:spacing w:val="-10"/>
        </w:rPr>
        <w:t xml:space="preserve"> </w:t>
      </w:r>
      <w:r>
        <w:rPr>
          <w:i/>
          <w:color w:val="0E101A"/>
        </w:rPr>
        <w:t>practice</w:t>
      </w:r>
      <w:r>
        <w:rPr>
          <w:i/>
          <w:color w:val="0E101A"/>
          <w:spacing w:val="-9"/>
        </w:rPr>
        <w:t xml:space="preserve"> </w:t>
      </w:r>
      <w:r>
        <w:rPr>
          <w:i/>
          <w:color w:val="0E101A"/>
        </w:rPr>
        <w:t>from</w:t>
      </w:r>
      <w:r>
        <w:rPr>
          <w:i/>
          <w:color w:val="0E101A"/>
          <w:spacing w:val="-10"/>
        </w:rPr>
        <w:t xml:space="preserve"> </w:t>
      </w:r>
      <w:r>
        <w:rPr>
          <w:i/>
          <w:color w:val="0E101A"/>
        </w:rPr>
        <w:t>working</w:t>
      </w:r>
      <w:r>
        <w:rPr>
          <w:i/>
          <w:color w:val="0E101A"/>
          <w:spacing w:val="-11"/>
        </w:rPr>
        <w:t xml:space="preserve"> </w:t>
      </w:r>
      <w:r>
        <w:rPr>
          <w:i/>
          <w:color w:val="0E101A"/>
        </w:rPr>
        <w:t>inside</w:t>
      </w:r>
      <w:r>
        <w:rPr>
          <w:i/>
          <w:color w:val="0E101A"/>
          <w:spacing w:val="-8"/>
        </w:rPr>
        <w:t xml:space="preserve"> </w:t>
      </w:r>
      <w:r>
        <w:rPr>
          <w:i/>
          <w:color w:val="0E101A"/>
        </w:rPr>
        <w:t>to</w:t>
      </w:r>
      <w:r>
        <w:rPr>
          <w:i/>
          <w:color w:val="0E101A"/>
          <w:spacing w:val="-8"/>
        </w:rPr>
        <w:t xml:space="preserve"> </w:t>
      </w:r>
      <w:r>
        <w:rPr>
          <w:i/>
          <w:color w:val="0E101A"/>
        </w:rPr>
        <w:t>virtual</w:t>
      </w:r>
      <w:r>
        <w:rPr>
          <w:i/>
          <w:color w:val="0E101A"/>
          <w:spacing w:val="-9"/>
        </w:rPr>
        <w:t xml:space="preserve"> </w:t>
      </w:r>
      <w:r>
        <w:rPr>
          <w:i/>
          <w:color w:val="0E101A"/>
        </w:rPr>
        <w:t>or</w:t>
      </w:r>
      <w:r>
        <w:rPr>
          <w:i/>
          <w:color w:val="0E101A"/>
          <w:spacing w:val="-11"/>
        </w:rPr>
        <w:t xml:space="preserve"> </w:t>
      </w:r>
      <w:r>
        <w:rPr>
          <w:i/>
          <w:color w:val="0E101A"/>
        </w:rPr>
        <w:t>detached</w:t>
      </w:r>
      <w:r>
        <w:rPr>
          <w:i/>
          <w:color w:val="0E101A"/>
          <w:spacing w:val="-11"/>
        </w:rPr>
        <w:t xml:space="preserve"> </w:t>
      </w:r>
      <w:r>
        <w:rPr>
          <w:i/>
          <w:color w:val="0E101A"/>
        </w:rPr>
        <w:t>youth work</w:t>
      </w:r>
      <w:r>
        <w:rPr>
          <w:i/>
          <w:color w:val="0E101A"/>
          <w:spacing w:val="-19"/>
        </w:rPr>
        <w:t xml:space="preserve"> </w:t>
      </w:r>
      <w:r>
        <w:rPr>
          <w:i/>
          <w:color w:val="0E101A"/>
        </w:rPr>
        <w:t>has</w:t>
      </w:r>
      <w:r>
        <w:rPr>
          <w:i/>
          <w:color w:val="0E101A"/>
          <w:spacing w:val="-19"/>
        </w:rPr>
        <w:t xml:space="preserve"> </w:t>
      </w:r>
      <w:r>
        <w:rPr>
          <w:i/>
          <w:color w:val="0E101A"/>
        </w:rPr>
        <w:t>seen</w:t>
      </w:r>
      <w:r>
        <w:rPr>
          <w:i/>
          <w:color w:val="0E101A"/>
          <w:spacing w:val="-18"/>
        </w:rPr>
        <w:t xml:space="preserve"> </w:t>
      </w:r>
      <w:r>
        <w:rPr>
          <w:i/>
          <w:color w:val="0E101A"/>
        </w:rPr>
        <w:t>our</w:t>
      </w:r>
      <w:r>
        <w:rPr>
          <w:i/>
          <w:color w:val="0E101A"/>
          <w:spacing w:val="-20"/>
        </w:rPr>
        <w:t xml:space="preserve"> </w:t>
      </w:r>
      <w:r>
        <w:rPr>
          <w:i/>
          <w:color w:val="0E101A"/>
        </w:rPr>
        <w:t>sector</w:t>
      </w:r>
      <w:r>
        <w:rPr>
          <w:i/>
          <w:color w:val="0E101A"/>
          <w:spacing w:val="-20"/>
        </w:rPr>
        <w:t xml:space="preserve"> </w:t>
      </w:r>
      <w:r>
        <w:rPr>
          <w:i/>
          <w:color w:val="0E101A"/>
        </w:rPr>
        <w:t>innovate</w:t>
      </w:r>
      <w:r>
        <w:rPr>
          <w:i/>
          <w:color w:val="0E101A"/>
          <w:spacing w:val="-18"/>
        </w:rPr>
        <w:t xml:space="preserve"> </w:t>
      </w:r>
      <w:r>
        <w:rPr>
          <w:i/>
          <w:color w:val="0E101A"/>
        </w:rPr>
        <w:t>and</w:t>
      </w:r>
      <w:r>
        <w:rPr>
          <w:i/>
          <w:color w:val="0E101A"/>
          <w:spacing w:val="-20"/>
        </w:rPr>
        <w:t xml:space="preserve"> </w:t>
      </w:r>
      <w:r>
        <w:rPr>
          <w:i/>
          <w:color w:val="0E101A"/>
        </w:rPr>
        <w:t>dig</w:t>
      </w:r>
      <w:r>
        <w:rPr>
          <w:i/>
          <w:color w:val="0E101A"/>
          <w:spacing w:val="-20"/>
        </w:rPr>
        <w:t xml:space="preserve"> </w:t>
      </w:r>
      <w:r>
        <w:rPr>
          <w:i/>
          <w:color w:val="0E101A"/>
        </w:rPr>
        <w:t>deep</w:t>
      </w:r>
      <w:r>
        <w:rPr>
          <w:i/>
          <w:color w:val="0E101A"/>
          <w:spacing w:val="-19"/>
        </w:rPr>
        <w:t xml:space="preserve"> </w:t>
      </w:r>
      <w:r>
        <w:rPr>
          <w:i/>
          <w:color w:val="0E101A"/>
        </w:rPr>
        <w:t>to</w:t>
      </w:r>
      <w:r>
        <w:rPr>
          <w:i/>
          <w:color w:val="0E101A"/>
          <w:spacing w:val="-18"/>
        </w:rPr>
        <w:t xml:space="preserve"> </w:t>
      </w:r>
      <w:r>
        <w:rPr>
          <w:i/>
          <w:color w:val="0E101A"/>
        </w:rPr>
        <w:t>keep</w:t>
      </w:r>
      <w:r>
        <w:rPr>
          <w:i/>
          <w:color w:val="0E101A"/>
          <w:spacing w:val="-19"/>
        </w:rPr>
        <w:t xml:space="preserve"> </w:t>
      </w:r>
      <w:r>
        <w:rPr>
          <w:i/>
          <w:color w:val="0E101A"/>
        </w:rPr>
        <w:t>supporting</w:t>
      </w:r>
      <w:r>
        <w:rPr>
          <w:i/>
          <w:color w:val="0E101A"/>
          <w:spacing w:val="-20"/>
        </w:rPr>
        <w:t xml:space="preserve"> </w:t>
      </w:r>
      <w:r>
        <w:rPr>
          <w:i/>
          <w:color w:val="0E101A"/>
        </w:rPr>
        <w:t>young</w:t>
      </w:r>
      <w:r>
        <w:rPr>
          <w:i/>
          <w:color w:val="0E101A"/>
          <w:spacing w:val="-20"/>
        </w:rPr>
        <w:t xml:space="preserve"> </w:t>
      </w:r>
      <w:r>
        <w:rPr>
          <w:i/>
          <w:color w:val="0E101A"/>
        </w:rPr>
        <w:t>people.</w:t>
      </w:r>
      <w:r>
        <w:rPr>
          <w:i/>
          <w:color w:val="0E101A"/>
          <w:spacing w:val="-19"/>
        </w:rPr>
        <w:t xml:space="preserve"> </w:t>
      </w:r>
      <w:r>
        <w:rPr>
          <w:i/>
          <w:color w:val="0E101A"/>
        </w:rPr>
        <w:t>We’ve</w:t>
      </w:r>
      <w:r>
        <w:rPr>
          <w:i/>
          <w:color w:val="0E101A"/>
          <w:spacing w:val="-18"/>
        </w:rPr>
        <w:t xml:space="preserve"> </w:t>
      </w:r>
      <w:r>
        <w:rPr>
          <w:i/>
          <w:color w:val="0E101A"/>
        </w:rPr>
        <w:t>seen</w:t>
      </w:r>
      <w:r>
        <w:rPr>
          <w:i/>
          <w:color w:val="0E101A"/>
          <w:spacing w:val="-18"/>
        </w:rPr>
        <w:t xml:space="preserve"> </w:t>
      </w:r>
      <w:r>
        <w:rPr>
          <w:i/>
          <w:color w:val="0E101A"/>
        </w:rPr>
        <w:t>the best</w:t>
      </w:r>
      <w:r>
        <w:rPr>
          <w:i/>
          <w:color w:val="0E101A"/>
          <w:spacing w:val="-16"/>
        </w:rPr>
        <w:t xml:space="preserve"> </w:t>
      </w:r>
      <w:r>
        <w:rPr>
          <w:i/>
          <w:color w:val="0E101A"/>
        </w:rPr>
        <w:t>of</w:t>
      </w:r>
      <w:r>
        <w:rPr>
          <w:i/>
          <w:color w:val="0E101A"/>
          <w:spacing w:val="-15"/>
        </w:rPr>
        <w:t xml:space="preserve"> </w:t>
      </w:r>
      <w:r>
        <w:rPr>
          <w:i/>
          <w:color w:val="0E101A"/>
        </w:rPr>
        <w:t>our</w:t>
      </w:r>
      <w:r>
        <w:rPr>
          <w:i/>
          <w:color w:val="0E101A"/>
          <w:spacing w:val="-18"/>
        </w:rPr>
        <w:t xml:space="preserve"> </w:t>
      </w:r>
      <w:r>
        <w:rPr>
          <w:i/>
          <w:color w:val="0E101A"/>
        </w:rPr>
        <w:t>culture,</w:t>
      </w:r>
      <w:r>
        <w:rPr>
          <w:i/>
          <w:color w:val="0E101A"/>
          <w:spacing w:val="-17"/>
        </w:rPr>
        <w:t xml:space="preserve"> </w:t>
      </w:r>
      <w:r>
        <w:rPr>
          <w:i/>
          <w:color w:val="0E101A"/>
        </w:rPr>
        <w:t>values</w:t>
      </w:r>
      <w:r>
        <w:rPr>
          <w:i/>
          <w:color w:val="0E101A"/>
          <w:spacing w:val="-17"/>
        </w:rPr>
        <w:t xml:space="preserve"> </w:t>
      </w:r>
      <w:r>
        <w:rPr>
          <w:i/>
          <w:color w:val="0E101A"/>
        </w:rPr>
        <w:t>and</w:t>
      </w:r>
      <w:r>
        <w:rPr>
          <w:i/>
          <w:color w:val="0E101A"/>
          <w:spacing w:val="-19"/>
        </w:rPr>
        <w:t xml:space="preserve"> </w:t>
      </w:r>
      <w:r>
        <w:rPr>
          <w:i/>
          <w:color w:val="0E101A"/>
        </w:rPr>
        <w:t>practice</w:t>
      </w:r>
      <w:r>
        <w:rPr>
          <w:i/>
          <w:color w:val="0E101A"/>
          <w:spacing w:val="-16"/>
        </w:rPr>
        <w:t xml:space="preserve"> </w:t>
      </w:r>
      <w:r>
        <w:rPr>
          <w:i/>
          <w:color w:val="0E101A"/>
        </w:rPr>
        <w:t>as</w:t>
      </w:r>
      <w:r>
        <w:rPr>
          <w:i/>
          <w:color w:val="0E101A"/>
          <w:spacing w:val="-17"/>
        </w:rPr>
        <w:t xml:space="preserve"> </w:t>
      </w:r>
      <w:r>
        <w:rPr>
          <w:i/>
          <w:color w:val="0E101A"/>
        </w:rPr>
        <w:t>we’ve</w:t>
      </w:r>
      <w:r>
        <w:rPr>
          <w:i/>
          <w:color w:val="0E101A"/>
          <w:spacing w:val="-16"/>
        </w:rPr>
        <w:t xml:space="preserve"> </w:t>
      </w:r>
      <w:r>
        <w:rPr>
          <w:i/>
          <w:color w:val="0E101A"/>
        </w:rPr>
        <w:t>adapted,</w:t>
      </w:r>
      <w:r>
        <w:rPr>
          <w:i/>
          <w:color w:val="0E101A"/>
          <w:spacing w:val="-17"/>
        </w:rPr>
        <w:t xml:space="preserve"> </w:t>
      </w:r>
      <w:r>
        <w:rPr>
          <w:i/>
          <w:color w:val="0E101A"/>
        </w:rPr>
        <w:t>but</w:t>
      </w:r>
      <w:r>
        <w:rPr>
          <w:i/>
          <w:color w:val="0E101A"/>
          <w:spacing w:val="-16"/>
        </w:rPr>
        <w:t xml:space="preserve"> </w:t>
      </w:r>
      <w:r>
        <w:rPr>
          <w:i/>
          <w:color w:val="0E101A"/>
        </w:rPr>
        <w:t>always</w:t>
      </w:r>
      <w:r>
        <w:rPr>
          <w:i/>
          <w:color w:val="0E101A"/>
          <w:spacing w:val="-17"/>
        </w:rPr>
        <w:t xml:space="preserve"> </w:t>
      </w:r>
      <w:r>
        <w:rPr>
          <w:i/>
          <w:color w:val="0E101A"/>
        </w:rPr>
        <w:t>kept</w:t>
      </w:r>
      <w:r>
        <w:rPr>
          <w:i/>
          <w:color w:val="0E101A"/>
          <w:spacing w:val="-16"/>
        </w:rPr>
        <w:t xml:space="preserve"> </w:t>
      </w:r>
      <w:r>
        <w:rPr>
          <w:i/>
          <w:color w:val="0E101A"/>
        </w:rPr>
        <w:t>young</w:t>
      </w:r>
      <w:r>
        <w:rPr>
          <w:i/>
          <w:color w:val="0E101A"/>
          <w:spacing w:val="-18"/>
        </w:rPr>
        <w:t xml:space="preserve"> </w:t>
      </w:r>
      <w:r>
        <w:rPr>
          <w:i/>
          <w:color w:val="0E101A"/>
        </w:rPr>
        <w:t>people</w:t>
      </w:r>
      <w:r>
        <w:rPr>
          <w:i/>
          <w:color w:val="0E101A"/>
          <w:spacing w:val="-16"/>
        </w:rPr>
        <w:t xml:space="preserve"> </w:t>
      </w:r>
      <w:r>
        <w:rPr>
          <w:i/>
          <w:color w:val="0E101A"/>
        </w:rPr>
        <w:t>and</w:t>
      </w:r>
      <w:r>
        <w:rPr>
          <w:i/>
          <w:color w:val="0E101A"/>
          <w:spacing w:val="-18"/>
        </w:rPr>
        <w:t xml:space="preserve"> </w:t>
      </w:r>
      <w:r>
        <w:rPr>
          <w:i/>
          <w:color w:val="0E101A"/>
        </w:rPr>
        <w:t>their needs</w:t>
      </w:r>
      <w:r>
        <w:rPr>
          <w:i/>
          <w:color w:val="0E101A"/>
          <w:spacing w:val="-10"/>
        </w:rPr>
        <w:t xml:space="preserve"> </w:t>
      </w:r>
      <w:r>
        <w:rPr>
          <w:i/>
          <w:color w:val="0E101A"/>
        </w:rPr>
        <w:t>at</w:t>
      </w:r>
      <w:r>
        <w:rPr>
          <w:i/>
          <w:color w:val="0E101A"/>
          <w:spacing w:val="-8"/>
        </w:rPr>
        <w:t xml:space="preserve"> </w:t>
      </w:r>
      <w:r>
        <w:rPr>
          <w:i/>
          <w:color w:val="0E101A"/>
        </w:rPr>
        <w:t>the</w:t>
      </w:r>
      <w:r>
        <w:rPr>
          <w:i/>
          <w:color w:val="0E101A"/>
          <w:spacing w:val="-8"/>
        </w:rPr>
        <w:t xml:space="preserve"> </w:t>
      </w:r>
      <w:r>
        <w:rPr>
          <w:i/>
          <w:color w:val="0E101A"/>
        </w:rPr>
        <w:t>top</w:t>
      </w:r>
      <w:r>
        <w:rPr>
          <w:i/>
          <w:color w:val="0E101A"/>
          <w:spacing w:val="-10"/>
        </w:rPr>
        <w:t xml:space="preserve"> </w:t>
      </w:r>
      <w:r>
        <w:rPr>
          <w:i/>
          <w:color w:val="0E101A"/>
        </w:rPr>
        <w:t>of</w:t>
      </w:r>
      <w:r>
        <w:rPr>
          <w:i/>
          <w:color w:val="0E101A"/>
          <w:spacing w:val="-7"/>
        </w:rPr>
        <w:t xml:space="preserve"> </w:t>
      </w:r>
      <w:r>
        <w:rPr>
          <w:i/>
          <w:color w:val="0E101A"/>
        </w:rPr>
        <w:t>our</w:t>
      </w:r>
      <w:r>
        <w:rPr>
          <w:i/>
          <w:color w:val="0E101A"/>
          <w:spacing w:val="-10"/>
        </w:rPr>
        <w:t xml:space="preserve"> </w:t>
      </w:r>
      <w:r>
        <w:rPr>
          <w:i/>
          <w:color w:val="0E101A"/>
        </w:rPr>
        <w:t>priorities.</w:t>
      </w:r>
    </w:p>
    <w:p w14:paraId="513B6869" w14:textId="77777777" w:rsidR="009F3CDC" w:rsidRDefault="009F3CDC">
      <w:pPr>
        <w:pStyle w:val="BodyText"/>
        <w:spacing w:before="7"/>
        <w:rPr>
          <w:i/>
        </w:rPr>
      </w:pPr>
    </w:p>
    <w:p w14:paraId="513B686A" w14:textId="394A81A3" w:rsidR="009F3CDC" w:rsidRDefault="003A2CEC">
      <w:pPr>
        <w:spacing w:before="1" w:line="244" w:lineRule="auto"/>
        <w:ind w:left="445" w:right="177"/>
        <w:rPr>
          <w:i/>
        </w:rPr>
      </w:pPr>
      <w:r>
        <w:rPr>
          <w:i/>
          <w:color w:val="0E101A"/>
        </w:rPr>
        <w:t>The</w:t>
      </w:r>
      <w:r>
        <w:rPr>
          <w:i/>
          <w:color w:val="0E101A"/>
          <w:spacing w:val="-17"/>
        </w:rPr>
        <w:t xml:space="preserve"> </w:t>
      </w:r>
      <w:r>
        <w:rPr>
          <w:i/>
          <w:color w:val="0E101A"/>
        </w:rPr>
        <w:t>National</w:t>
      </w:r>
      <w:r>
        <w:rPr>
          <w:i/>
          <w:color w:val="0E101A"/>
          <w:spacing w:val="-18"/>
        </w:rPr>
        <w:t xml:space="preserve"> </w:t>
      </w:r>
      <w:r>
        <w:rPr>
          <w:i/>
          <w:color w:val="0E101A"/>
        </w:rPr>
        <w:t>Youth</w:t>
      </w:r>
      <w:r>
        <w:rPr>
          <w:i/>
          <w:color w:val="0E101A"/>
          <w:spacing w:val="-17"/>
        </w:rPr>
        <w:t xml:space="preserve"> </w:t>
      </w:r>
      <w:r>
        <w:rPr>
          <w:i/>
          <w:color w:val="0E101A"/>
        </w:rPr>
        <w:t>Agency</w:t>
      </w:r>
      <w:r>
        <w:rPr>
          <w:i/>
          <w:color w:val="0E101A"/>
          <w:spacing w:val="-18"/>
        </w:rPr>
        <w:t xml:space="preserve"> </w:t>
      </w:r>
      <w:r>
        <w:rPr>
          <w:i/>
          <w:color w:val="0E101A"/>
        </w:rPr>
        <w:t>(NYA)</w:t>
      </w:r>
      <w:r>
        <w:rPr>
          <w:i/>
          <w:color w:val="0E101A"/>
          <w:spacing w:val="-17"/>
        </w:rPr>
        <w:t xml:space="preserve"> </w:t>
      </w:r>
      <w:r>
        <w:rPr>
          <w:i/>
          <w:color w:val="0E101A"/>
        </w:rPr>
        <w:t>is</w:t>
      </w:r>
      <w:r>
        <w:rPr>
          <w:i/>
          <w:color w:val="0E101A"/>
          <w:spacing w:val="-19"/>
        </w:rPr>
        <w:t xml:space="preserve"> </w:t>
      </w:r>
      <w:r>
        <w:rPr>
          <w:i/>
          <w:color w:val="0E101A"/>
        </w:rPr>
        <w:t>delighted</w:t>
      </w:r>
      <w:r>
        <w:rPr>
          <w:i/>
          <w:color w:val="0E101A"/>
          <w:spacing w:val="-19"/>
        </w:rPr>
        <w:t xml:space="preserve"> </w:t>
      </w:r>
      <w:r>
        <w:rPr>
          <w:i/>
          <w:color w:val="0E101A"/>
        </w:rPr>
        <w:t>to</w:t>
      </w:r>
      <w:r>
        <w:rPr>
          <w:i/>
          <w:color w:val="0E101A"/>
          <w:spacing w:val="-16"/>
        </w:rPr>
        <w:t xml:space="preserve"> </w:t>
      </w:r>
      <w:r>
        <w:rPr>
          <w:i/>
          <w:color w:val="0E101A"/>
        </w:rPr>
        <w:t>be</w:t>
      </w:r>
      <w:r>
        <w:rPr>
          <w:i/>
          <w:color w:val="0E101A"/>
          <w:spacing w:val="-17"/>
        </w:rPr>
        <w:t xml:space="preserve"> </w:t>
      </w:r>
      <w:r>
        <w:rPr>
          <w:i/>
          <w:color w:val="0E101A"/>
        </w:rPr>
        <w:t>once</w:t>
      </w:r>
      <w:r>
        <w:rPr>
          <w:i/>
          <w:color w:val="0E101A"/>
          <w:spacing w:val="-21"/>
        </w:rPr>
        <w:t xml:space="preserve"> </w:t>
      </w:r>
      <w:r>
        <w:rPr>
          <w:i/>
          <w:color w:val="0E101A"/>
        </w:rPr>
        <w:t>again</w:t>
      </w:r>
      <w:r>
        <w:rPr>
          <w:i/>
          <w:color w:val="0E101A"/>
          <w:spacing w:val="-17"/>
        </w:rPr>
        <w:t xml:space="preserve"> </w:t>
      </w:r>
      <w:r>
        <w:rPr>
          <w:i/>
          <w:color w:val="0E101A"/>
        </w:rPr>
        <w:t>partnering</w:t>
      </w:r>
      <w:r>
        <w:rPr>
          <w:i/>
          <w:color w:val="0E101A"/>
          <w:spacing w:val="-18"/>
        </w:rPr>
        <w:t xml:space="preserve"> </w:t>
      </w:r>
      <w:r>
        <w:rPr>
          <w:i/>
          <w:color w:val="0E101A"/>
        </w:rPr>
        <w:t>with</w:t>
      </w:r>
      <w:r>
        <w:rPr>
          <w:i/>
          <w:color w:val="0E101A"/>
          <w:spacing w:val="-17"/>
        </w:rPr>
        <w:t xml:space="preserve"> </w:t>
      </w:r>
      <w:r>
        <w:rPr>
          <w:i/>
          <w:color w:val="0E101A"/>
        </w:rPr>
        <w:t>the</w:t>
      </w:r>
      <w:r>
        <w:rPr>
          <w:i/>
          <w:color w:val="0E101A"/>
          <w:spacing w:val="-17"/>
        </w:rPr>
        <w:t xml:space="preserve"> </w:t>
      </w:r>
      <w:r>
        <w:rPr>
          <w:i/>
          <w:color w:val="0E101A"/>
        </w:rPr>
        <w:t>Federation</w:t>
      </w:r>
      <w:r>
        <w:rPr>
          <w:i/>
          <w:color w:val="0E101A"/>
          <w:spacing w:val="-16"/>
        </w:rPr>
        <w:t xml:space="preserve"> </w:t>
      </w:r>
      <w:r>
        <w:rPr>
          <w:i/>
          <w:color w:val="0E101A"/>
        </w:rPr>
        <w:t xml:space="preserve">for </w:t>
      </w:r>
      <w:r>
        <w:rPr>
          <w:i/>
          <w:color w:val="0E101A"/>
          <w:w w:val="105"/>
        </w:rPr>
        <w:t>Detached</w:t>
      </w:r>
      <w:r>
        <w:rPr>
          <w:i/>
          <w:color w:val="0E101A"/>
          <w:spacing w:val="-34"/>
          <w:w w:val="105"/>
        </w:rPr>
        <w:t xml:space="preserve"> </w:t>
      </w:r>
      <w:r>
        <w:rPr>
          <w:i/>
          <w:color w:val="0E101A"/>
          <w:w w:val="105"/>
        </w:rPr>
        <w:t>Youth</w:t>
      </w:r>
      <w:r>
        <w:rPr>
          <w:i/>
          <w:color w:val="0E101A"/>
          <w:spacing w:val="-33"/>
          <w:w w:val="105"/>
        </w:rPr>
        <w:t xml:space="preserve"> </w:t>
      </w:r>
      <w:r>
        <w:rPr>
          <w:i/>
          <w:color w:val="0E101A"/>
          <w:w w:val="105"/>
        </w:rPr>
        <w:t>Work</w:t>
      </w:r>
      <w:r>
        <w:rPr>
          <w:i/>
          <w:color w:val="0E101A"/>
          <w:spacing w:val="-32"/>
          <w:w w:val="105"/>
        </w:rPr>
        <w:t xml:space="preserve"> </w:t>
      </w:r>
      <w:r>
        <w:rPr>
          <w:i/>
          <w:color w:val="0E101A"/>
          <w:w w:val="105"/>
        </w:rPr>
        <w:t>in</w:t>
      </w:r>
      <w:r>
        <w:rPr>
          <w:i/>
          <w:color w:val="0E101A"/>
          <w:spacing w:val="-32"/>
          <w:w w:val="105"/>
        </w:rPr>
        <w:t xml:space="preserve"> </w:t>
      </w:r>
      <w:r>
        <w:rPr>
          <w:i/>
          <w:color w:val="0E101A"/>
          <w:w w:val="105"/>
        </w:rPr>
        <w:t>developing</w:t>
      </w:r>
      <w:r>
        <w:rPr>
          <w:i/>
          <w:color w:val="0E101A"/>
          <w:spacing w:val="-33"/>
          <w:w w:val="105"/>
        </w:rPr>
        <w:t xml:space="preserve"> </w:t>
      </w:r>
      <w:r>
        <w:rPr>
          <w:i/>
          <w:color w:val="0E101A"/>
          <w:w w:val="105"/>
        </w:rPr>
        <w:t>this</w:t>
      </w:r>
      <w:r>
        <w:rPr>
          <w:i/>
          <w:color w:val="0E101A"/>
          <w:spacing w:val="-33"/>
          <w:w w:val="105"/>
        </w:rPr>
        <w:t xml:space="preserve"> </w:t>
      </w:r>
      <w:r>
        <w:rPr>
          <w:i/>
          <w:color w:val="0E101A"/>
          <w:w w:val="105"/>
        </w:rPr>
        <w:t>guidance.</w:t>
      </w:r>
      <w:r>
        <w:rPr>
          <w:i/>
          <w:color w:val="0E101A"/>
          <w:spacing w:val="-36"/>
          <w:w w:val="105"/>
        </w:rPr>
        <w:t xml:space="preserve"> </w:t>
      </w:r>
      <w:r>
        <w:rPr>
          <w:i/>
          <w:color w:val="0E101A"/>
          <w:w w:val="105"/>
        </w:rPr>
        <w:t>This</w:t>
      </w:r>
      <w:r>
        <w:rPr>
          <w:i/>
          <w:color w:val="0E101A"/>
          <w:spacing w:val="-33"/>
          <w:w w:val="105"/>
        </w:rPr>
        <w:t xml:space="preserve"> </w:t>
      </w:r>
      <w:r>
        <w:rPr>
          <w:i/>
          <w:color w:val="0E101A"/>
          <w:w w:val="105"/>
        </w:rPr>
        <w:t>guidance</w:t>
      </w:r>
      <w:r>
        <w:rPr>
          <w:i/>
          <w:color w:val="0E101A"/>
          <w:spacing w:val="-32"/>
          <w:w w:val="105"/>
        </w:rPr>
        <w:t xml:space="preserve"> </w:t>
      </w:r>
      <w:r>
        <w:rPr>
          <w:i/>
          <w:color w:val="0E101A"/>
          <w:w w:val="105"/>
        </w:rPr>
        <w:t>sits</w:t>
      </w:r>
      <w:r>
        <w:rPr>
          <w:i/>
          <w:color w:val="0E101A"/>
          <w:spacing w:val="-33"/>
          <w:w w:val="105"/>
        </w:rPr>
        <w:t xml:space="preserve"> </w:t>
      </w:r>
      <w:r>
        <w:rPr>
          <w:i/>
          <w:color w:val="0E101A"/>
          <w:w w:val="105"/>
        </w:rPr>
        <w:t>alongside</w:t>
      </w:r>
      <w:r>
        <w:rPr>
          <w:i/>
          <w:color w:val="0E101A"/>
          <w:spacing w:val="-32"/>
          <w:w w:val="105"/>
        </w:rPr>
        <w:t xml:space="preserve"> </w:t>
      </w:r>
      <w:r>
        <w:rPr>
          <w:i/>
          <w:color w:val="0E101A"/>
          <w:w w:val="105"/>
        </w:rPr>
        <w:t>a</w:t>
      </w:r>
      <w:r>
        <w:rPr>
          <w:i/>
          <w:color w:val="0E101A"/>
          <w:spacing w:val="-31"/>
          <w:w w:val="105"/>
        </w:rPr>
        <w:t xml:space="preserve"> </w:t>
      </w:r>
      <w:r>
        <w:rPr>
          <w:i/>
          <w:color w:val="0E101A"/>
          <w:w w:val="105"/>
        </w:rPr>
        <w:t>wealth</w:t>
      </w:r>
      <w:r>
        <w:rPr>
          <w:i/>
          <w:color w:val="0E101A"/>
          <w:spacing w:val="-32"/>
          <w:w w:val="105"/>
        </w:rPr>
        <w:t xml:space="preserve"> </w:t>
      </w:r>
      <w:r>
        <w:rPr>
          <w:i/>
          <w:color w:val="0E101A"/>
          <w:w w:val="105"/>
        </w:rPr>
        <w:t>of support</w:t>
      </w:r>
      <w:r>
        <w:rPr>
          <w:i/>
          <w:color w:val="0E101A"/>
          <w:spacing w:val="-45"/>
          <w:w w:val="105"/>
        </w:rPr>
        <w:t xml:space="preserve"> </w:t>
      </w:r>
      <w:r>
        <w:rPr>
          <w:i/>
          <w:color w:val="0E101A"/>
          <w:w w:val="105"/>
        </w:rPr>
        <w:t>and</w:t>
      </w:r>
      <w:r>
        <w:rPr>
          <w:i/>
          <w:color w:val="0E101A"/>
          <w:spacing w:val="-45"/>
          <w:w w:val="105"/>
        </w:rPr>
        <w:t xml:space="preserve"> </w:t>
      </w:r>
      <w:r>
        <w:rPr>
          <w:i/>
          <w:color w:val="0E101A"/>
          <w:w w:val="105"/>
        </w:rPr>
        <w:t>resources</w:t>
      </w:r>
      <w:r>
        <w:rPr>
          <w:i/>
          <w:color w:val="0E101A"/>
          <w:spacing w:val="-45"/>
          <w:w w:val="105"/>
        </w:rPr>
        <w:t xml:space="preserve"> </w:t>
      </w:r>
      <w:r>
        <w:rPr>
          <w:i/>
          <w:color w:val="0E101A"/>
          <w:w w:val="105"/>
        </w:rPr>
        <w:t>on</w:t>
      </w:r>
      <w:r>
        <w:rPr>
          <w:i/>
          <w:color w:val="0E101A"/>
          <w:spacing w:val="-44"/>
          <w:w w:val="105"/>
        </w:rPr>
        <w:t xml:space="preserve"> </w:t>
      </w:r>
      <w:r>
        <w:rPr>
          <w:i/>
          <w:color w:val="0E101A"/>
          <w:w w:val="105"/>
        </w:rPr>
        <w:t>the</w:t>
      </w:r>
      <w:r>
        <w:rPr>
          <w:i/>
          <w:color w:val="0E101A"/>
          <w:spacing w:val="-45"/>
          <w:w w:val="105"/>
        </w:rPr>
        <w:t xml:space="preserve"> </w:t>
      </w:r>
      <w:r>
        <w:rPr>
          <w:i/>
          <w:color w:val="4A6EE0"/>
          <w:w w:val="105"/>
          <w:u w:val="single" w:color="4A6EE0"/>
        </w:rPr>
        <w:t>https://youthworksupport.co.uk</w:t>
      </w:r>
      <w:r>
        <w:rPr>
          <w:i/>
          <w:color w:val="4A6EE0"/>
          <w:spacing w:val="-44"/>
          <w:w w:val="105"/>
        </w:rPr>
        <w:t xml:space="preserve"> </w:t>
      </w:r>
      <w:r w:rsidR="00CF3949">
        <w:rPr>
          <w:i/>
          <w:color w:val="4A6EE0"/>
          <w:spacing w:val="-44"/>
          <w:w w:val="105"/>
        </w:rPr>
        <w:t xml:space="preserve"> </w:t>
      </w:r>
      <w:r>
        <w:rPr>
          <w:i/>
          <w:color w:val="0E101A"/>
          <w:w w:val="105"/>
        </w:rPr>
        <w:t>website</w:t>
      </w:r>
      <w:r>
        <w:rPr>
          <w:i/>
          <w:color w:val="0E101A"/>
          <w:spacing w:val="-46"/>
          <w:w w:val="105"/>
        </w:rPr>
        <w:t xml:space="preserve"> </w:t>
      </w:r>
      <w:r>
        <w:rPr>
          <w:i/>
          <w:color w:val="0E101A"/>
          <w:w w:val="105"/>
        </w:rPr>
        <w:t>and</w:t>
      </w:r>
      <w:r>
        <w:rPr>
          <w:i/>
          <w:color w:val="0E101A"/>
          <w:spacing w:val="-46"/>
          <w:w w:val="105"/>
        </w:rPr>
        <w:t xml:space="preserve"> </w:t>
      </w:r>
      <w:r>
        <w:rPr>
          <w:i/>
          <w:color w:val="0E101A"/>
          <w:w w:val="105"/>
        </w:rPr>
        <w:t>provides,</w:t>
      </w:r>
      <w:r>
        <w:rPr>
          <w:i/>
          <w:color w:val="0E101A"/>
          <w:spacing w:val="-44"/>
          <w:w w:val="105"/>
        </w:rPr>
        <w:t xml:space="preserve"> </w:t>
      </w:r>
      <w:r>
        <w:rPr>
          <w:i/>
          <w:color w:val="0E101A"/>
          <w:w w:val="105"/>
        </w:rPr>
        <w:t>we</w:t>
      </w:r>
      <w:r>
        <w:rPr>
          <w:i/>
          <w:color w:val="0E101A"/>
          <w:spacing w:val="-45"/>
          <w:w w:val="105"/>
        </w:rPr>
        <w:t xml:space="preserve"> </w:t>
      </w:r>
      <w:r>
        <w:rPr>
          <w:i/>
          <w:color w:val="0E101A"/>
          <w:w w:val="105"/>
        </w:rPr>
        <w:t>hope,</w:t>
      </w:r>
      <w:r>
        <w:rPr>
          <w:i/>
          <w:color w:val="0E101A"/>
          <w:spacing w:val="-46"/>
          <w:w w:val="105"/>
        </w:rPr>
        <w:t xml:space="preserve"> </w:t>
      </w:r>
      <w:r>
        <w:rPr>
          <w:i/>
          <w:color w:val="0E101A"/>
          <w:w w:val="105"/>
        </w:rPr>
        <w:t>a helpful</w:t>
      </w:r>
      <w:r>
        <w:rPr>
          <w:i/>
          <w:color w:val="0E101A"/>
          <w:spacing w:val="-38"/>
          <w:w w:val="105"/>
        </w:rPr>
        <w:t xml:space="preserve"> </w:t>
      </w:r>
      <w:r>
        <w:rPr>
          <w:i/>
          <w:color w:val="0E101A"/>
          <w:w w:val="105"/>
        </w:rPr>
        <w:t>set</w:t>
      </w:r>
      <w:r>
        <w:rPr>
          <w:i/>
          <w:color w:val="0E101A"/>
          <w:spacing w:val="-37"/>
          <w:w w:val="105"/>
        </w:rPr>
        <w:t xml:space="preserve"> </w:t>
      </w:r>
      <w:r>
        <w:rPr>
          <w:i/>
          <w:color w:val="0E101A"/>
          <w:w w:val="105"/>
        </w:rPr>
        <w:t>of</w:t>
      </w:r>
      <w:r>
        <w:rPr>
          <w:i/>
          <w:color w:val="0E101A"/>
          <w:spacing w:val="-36"/>
          <w:w w:val="105"/>
        </w:rPr>
        <w:t xml:space="preserve"> </w:t>
      </w:r>
      <w:r>
        <w:rPr>
          <w:i/>
          <w:color w:val="0E101A"/>
          <w:w w:val="105"/>
        </w:rPr>
        <w:t>references</w:t>
      </w:r>
      <w:r>
        <w:rPr>
          <w:i/>
          <w:color w:val="0E101A"/>
          <w:spacing w:val="-38"/>
          <w:w w:val="105"/>
        </w:rPr>
        <w:t xml:space="preserve"> </w:t>
      </w:r>
      <w:r>
        <w:rPr>
          <w:i/>
          <w:color w:val="0E101A"/>
          <w:w w:val="105"/>
        </w:rPr>
        <w:t>and</w:t>
      </w:r>
      <w:r>
        <w:rPr>
          <w:i/>
          <w:color w:val="0E101A"/>
          <w:spacing w:val="-39"/>
          <w:w w:val="105"/>
        </w:rPr>
        <w:t xml:space="preserve"> </w:t>
      </w:r>
      <w:r>
        <w:rPr>
          <w:i/>
          <w:color w:val="0E101A"/>
          <w:w w:val="105"/>
        </w:rPr>
        <w:t>tools</w:t>
      </w:r>
      <w:r>
        <w:rPr>
          <w:i/>
          <w:color w:val="0E101A"/>
          <w:spacing w:val="-38"/>
          <w:w w:val="105"/>
        </w:rPr>
        <w:t xml:space="preserve"> </w:t>
      </w:r>
      <w:r>
        <w:rPr>
          <w:i/>
          <w:color w:val="0E101A"/>
          <w:w w:val="105"/>
        </w:rPr>
        <w:t>to</w:t>
      </w:r>
      <w:r>
        <w:rPr>
          <w:i/>
          <w:color w:val="0E101A"/>
          <w:spacing w:val="-36"/>
          <w:w w:val="105"/>
        </w:rPr>
        <w:t xml:space="preserve"> </w:t>
      </w:r>
      <w:r>
        <w:rPr>
          <w:i/>
          <w:color w:val="0E101A"/>
          <w:w w:val="105"/>
        </w:rPr>
        <w:t>make</w:t>
      </w:r>
      <w:r>
        <w:rPr>
          <w:i/>
          <w:color w:val="0E101A"/>
          <w:spacing w:val="-37"/>
          <w:w w:val="105"/>
        </w:rPr>
        <w:t xml:space="preserve"> </w:t>
      </w:r>
      <w:r>
        <w:rPr>
          <w:i/>
          <w:color w:val="0E101A"/>
          <w:w w:val="105"/>
        </w:rPr>
        <w:t>your</w:t>
      </w:r>
      <w:r>
        <w:rPr>
          <w:i/>
          <w:color w:val="0E101A"/>
          <w:spacing w:val="-38"/>
          <w:w w:val="105"/>
        </w:rPr>
        <w:t xml:space="preserve"> </w:t>
      </w:r>
      <w:r>
        <w:rPr>
          <w:i/>
          <w:color w:val="0E101A"/>
          <w:w w:val="105"/>
        </w:rPr>
        <w:t>practice</w:t>
      </w:r>
      <w:r>
        <w:rPr>
          <w:i/>
          <w:color w:val="0E101A"/>
          <w:spacing w:val="-37"/>
          <w:w w:val="105"/>
        </w:rPr>
        <w:t xml:space="preserve"> </w:t>
      </w:r>
      <w:r>
        <w:rPr>
          <w:i/>
          <w:color w:val="0E101A"/>
          <w:w w:val="105"/>
        </w:rPr>
        <w:t>as</w:t>
      </w:r>
      <w:r>
        <w:rPr>
          <w:i/>
          <w:color w:val="0E101A"/>
          <w:spacing w:val="-38"/>
          <w:w w:val="105"/>
        </w:rPr>
        <w:t xml:space="preserve"> </w:t>
      </w:r>
      <w:r>
        <w:rPr>
          <w:i/>
          <w:color w:val="0E101A"/>
          <w:w w:val="105"/>
        </w:rPr>
        <w:t>safe</w:t>
      </w:r>
      <w:r>
        <w:rPr>
          <w:i/>
          <w:color w:val="0E101A"/>
          <w:spacing w:val="-37"/>
          <w:w w:val="105"/>
        </w:rPr>
        <w:t xml:space="preserve"> </w:t>
      </w:r>
      <w:r>
        <w:rPr>
          <w:i/>
          <w:color w:val="0E101A"/>
          <w:w w:val="105"/>
        </w:rPr>
        <w:t>and</w:t>
      </w:r>
      <w:r>
        <w:rPr>
          <w:i/>
          <w:color w:val="0E101A"/>
          <w:spacing w:val="-38"/>
          <w:w w:val="105"/>
        </w:rPr>
        <w:t xml:space="preserve"> </w:t>
      </w:r>
      <w:r>
        <w:rPr>
          <w:i/>
          <w:color w:val="0E101A"/>
          <w:w w:val="105"/>
        </w:rPr>
        <w:t>effective</w:t>
      </w:r>
      <w:r>
        <w:rPr>
          <w:i/>
          <w:color w:val="0E101A"/>
          <w:spacing w:val="-37"/>
          <w:w w:val="105"/>
        </w:rPr>
        <w:t xml:space="preserve"> </w:t>
      </w:r>
      <w:r>
        <w:rPr>
          <w:i/>
          <w:color w:val="0E101A"/>
          <w:w w:val="105"/>
        </w:rPr>
        <w:t>as</w:t>
      </w:r>
      <w:r>
        <w:rPr>
          <w:i/>
          <w:color w:val="0E101A"/>
          <w:spacing w:val="-38"/>
          <w:w w:val="105"/>
        </w:rPr>
        <w:t xml:space="preserve"> </w:t>
      </w:r>
      <w:r>
        <w:rPr>
          <w:i/>
          <w:color w:val="0E101A"/>
          <w:w w:val="105"/>
        </w:rPr>
        <w:t>possible</w:t>
      </w:r>
      <w:r>
        <w:rPr>
          <w:i/>
          <w:color w:val="0E101A"/>
          <w:spacing w:val="-37"/>
          <w:w w:val="105"/>
        </w:rPr>
        <w:t xml:space="preserve"> </w:t>
      </w:r>
      <w:r>
        <w:rPr>
          <w:i/>
          <w:color w:val="0E101A"/>
          <w:w w:val="105"/>
        </w:rPr>
        <w:t>during COVID-19.</w:t>
      </w:r>
    </w:p>
    <w:p w14:paraId="513B686B" w14:textId="77777777" w:rsidR="009F3CDC" w:rsidRDefault="009F3CDC">
      <w:pPr>
        <w:pStyle w:val="BodyText"/>
        <w:spacing w:before="2"/>
        <w:rPr>
          <w:i/>
        </w:rPr>
      </w:pPr>
    </w:p>
    <w:p w14:paraId="513B686C" w14:textId="0F2B9CAC" w:rsidR="009F3CDC" w:rsidRDefault="003A2CEC">
      <w:pPr>
        <w:spacing w:line="244" w:lineRule="auto"/>
        <w:ind w:left="445" w:right="243"/>
        <w:rPr>
          <w:i/>
        </w:rPr>
      </w:pPr>
      <w:r>
        <w:rPr>
          <w:i/>
          <w:color w:val="0E101A"/>
        </w:rPr>
        <w:t>The</w:t>
      </w:r>
      <w:r>
        <w:rPr>
          <w:i/>
          <w:color w:val="0E101A"/>
          <w:spacing w:val="-18"/>
        </w:rPr>
        <w:t xml:space="preserve"> </w:t>
      </w:r>
      <w:r>
        <w:rPr>
          <w:i/>
          <w:color w:val="0E101A"/>
        </w:rPr>
        <w:t>NYA</w:t>
      </w:r>
      <w:r>
        <w:rPr>
          <w:i/>
          <w:color w:val="0E101A"/>
          <w:spacing w:val="-21"/>
        </w:rPr>
        <w:t xml:space="preserve"> </w:t>
      </w:r>
      <w:r>
        <w:rPr>
          <w:i/>
          <w:color w:val="0E101A"/>
        </w:rPr>
        <w:t>has</w:t>
      </w:r>
      <w:r>
        <w:rPr>
          <w:i/>
          <w:color w:val="0E101A"/>
          <w:spacing w:val="-19"/>
        </w:rPr>
        <w:t xml:space="preserve"> </w:t>
      </w:r>
      <w:r>
        <w:rPr>
          <w:i/>
          <w:color w:val="0E101A"/>
        </w:rPr>
        <w:t>developed</w:t>
      </w:r>
      <w:r>
        <w:rPr>
          <w:i/>
          <w:color w:val="0E101A"/>
          <w:spacing w:val="-20"/>
        </w:rPr>
        <w:t xml:space="preserve"> </w:t>
      </w:r>
      <w:r>
        <w:rPr>
          <w:i/>
          <w:color w:val="0E101A"/>
        </w:rPr>
        <w:t>formal</w:t>
      </w:r>
      <w:r>
        <w:rPr>
          <w:i/>
          <w:color w:val="0E101A"/>
          <w:spacing w:val="-19"/>
        </w:rPr>
        <w:t xml:space="preserve"> </w:t>
      </w:r>
      <w:r>
        <w:rPr>
          <w:i/>
          <w:color w:val="0E101A"/>
        </w:rPr>
        <w:t>government-backed</w:t>
      </w:r>
      <w:r>
        <w:rPr>
          <w:i/>
          <w:color w:val="0E101A"/>
          <w:spacing w:val="-20"/>
        </w:rPr>
        <w:t xml:space="preserve"> </w:t>
      </w:r>
      <w:r>
        <w:rPr>
          <w:i/>
          <w:color w:val="0E101A"/>
        </w:rPr>
        <w:t>guidance</w:t>
      </w:r>
      <w:r>
        <w:rPr>
          <w:i/>
          <w:color w:val="0E101A"/>
          <w:spacing w:val="-18"/>
        </w:rPr>
        <w:t xml:space="preserve"> </w:t>
      </w:r>
      <w:r>
        <w:rPr>
          <w:i/>
          <w:color w:val="0E101A"/>
        </w:rPr>
        <w:t>for</w:t>
      </w:r>
      <w:r>
        <w:rPr>
          <w:i/>
          <w:color w:val="0E101A"/>
          <w:spacing w:val="-20"/>
        </w:rPr>
        <w:t xml:space="preserve"> </w:t>
      </w:r>
      <w:r>
        <w:rPr>
          <w:i/>
          <w:color w:val="0E101A"/>
        </w:rPr>
        <w:t>the</w:t>
      </w:r>
      <w:r>
        <w:rPr>
          <w:i/>
          <w:color w:val="0E101A"/>
          <w:spacing w:val="-18"/>
        </w:rPr>
        <w:t xml:space="preserve"> </w:t>
      </w:r>
      <w:r>
        <w:rPr>
          <w:i/>
          <w:color w:val="0E101A"/>
        </w:rPr>
        <w:t>youth</w:t>
      </w:r>
      <w:r>
        <w:rPr>
          <w:i/>
          <w:color w:val="0E101A"/>
          <w:spacing w:val="-18"/>
        </w:rPr>
        <w:t xml:space="preserve"> </w:t>
      </w:r>
      <w:r>
        <w:rPr>
          <w:i/>
          <w:color w:val="0E101A"/>
        </w:rPr>
        <w:t>sector.</w:t>
      </w:r>
      <w:r>
        <w:rPr>
          <w:i/>
          <w:color w:val="0E101A"/>
          <w:spacing w:val="-18"/>
        </w:rPr>
        <w:t xml:space="preserve"> </w:t>
      </w:r>
      <w:r>
        <w:rPr>
          <w:i/>
          <w:color w:val="0E101A"/>
        </w:rPr>
        <w:t>This</w:t>
      </w:r>
      <w:r>
        <w:rPr>
          <w:i/>
          <w:color w:val="0E101A"/>
          <w:spacing w:val="-20"/>
        </w:rPr>
        <w:t xml:space="preserve"> </w:t>
      </w:r>
      <w:r>
        <w:rPr>
          <w:i/>
          <w:color w:val="0E101A"/>
        </w:rPr>
        <w:t>can</w:t>
      </w:r>
      <w:r>
        <w:rPr>
          <w:i/>
          <w:color w:val="0E101A"/>
          <w:spacing w:val="-18"/>
        </w:rPr>
        <w:t xml:space="preserve"> </w:t>
      </w:r>
      <w:r>
        <w:rPr>
          <w:i/>
          <w:color w:val="0E101A"/>
        </w:rPr>
        <w:t xml:space="preserve">be </w:t>
      </w:r>
      <w:r w:rsidRPr="0049451F">
        <w:rPr>
          <w:i/>
          <w:color w:val="0E101A"/>
        </w:rPr>
        <w:t>found</w:t>
      </w:r>
      <w:r w:rsidR="00CF3949" w:rsidRPr="0049451F">
        <w:rPr>
          <w:i/>
          <w:color w:val="0E101A"/>
        </w:rPr>
        <w:t xml:space="preserve"> at </w:t>
      </w:r>
      <w:hyperlink r:id="rId14" w:history="1">
        <w:r w:rsidR="00CF3949" w:rsidRPr="0049451F">
          <w:rPr>
            <w:rStyle w:val="Hyperlink"/>
            <w:i/>
          </w:rPr>
          <w:t>https://nya.org.uk/standards-and-resources</w:t>
        </w:r>
      </w:hyperlink>
      <w:r w:rsidR="00CF3949" w:rsidRPr="0049451F">
        <w:rPr>
          <w:i/>
          <w:color w:val="0E101A"/>
        </w:rPr>
        <w:t xml:space="preserve"> </w:t>
      </w:r>
      <w:r w:rsidRPr="0049451F">
        <w:rPr>
          <w:i/>
          <w:color w:val="0E101A"/>
          <w:spacing w:val="-19"/>
        </w:rPr>
        <w:t xml:space="preserve"> </w:t>
      </w:r>
      <w:r w:rsidRPr="0049451F">
        <w:rPr>
          <w:i/>
          <w:color w:val="0E101A"/>
        </w:rPr>
        <w:t>and</w:t>
      </w:r>
      <w:r w:rsidRPr="0049451F">
        <w:rPr>
          <w:i/>
          <w:color w:val="0E101A"/>
          <w:spacing w:val="-19"/>
        </w:rPr>
        <w:t xml:space="preserve"> </w:t>
      </w:r>
      <w:r w:rsidRPr="0049451F">
        <w:rPr>
          <w:i/>
          <w:color w:val="0E101A"/>
        </w:rPr>
        <w:t>must</w:t>
      </w:r>
      <w:r w:rsidRPr="0049451F">
        <w:rPr>
          <w:i/>
          <w:color w:val="0E101A"/>
          <w:spacing w:val="-15"/>
        </w:rPr>
        <w:t xml:space="preserve"> </w:t>
      </w:r>
      <w:r w:rsidRPr="0049451F">
        <w:rPr>
          <w:i/>
          <w:color w:val="0E101A"/>
        </w:rPr>
        <w:t>be</w:t>
      </w:r>
      <w:r w:rsidRPr="0049451F">
        <w:rPr>
          <w:i/>
          <w:color w:val="0E101A"/>
          <w:spacing w:val="-16"/>
        </w:rPr>
        <w:t xml:space="preserve"> </w:t>
      </w:r>
      <w:r w:rsidRPr="0049451F">
        <w:rPr>
          <w:i/>
          <w:color w:val="0E101A"/>
        </w:rPr>
        <w:t>considered</w:t>
      </w:r>
      <w:r w:rsidRPr="0049451F">
        <w:rPr>
          <w:i/>
          <w:color w:val="0E101A"/>
          <w:spacing w:val="-19"/>
        </w:rPr>
        <w:t xml:space="preserve"> </w:t>
      </w:r>
      <w:r w:rsidRPr="0049451F">
        <w:rPr>
          <w:i/>
          <w:color w:val="0E101A"/>
        </w:rPr>
        <w:t>in</w:t>
      </w:r>
      <w:r w:rsidRPr="0049451F">
        <w:rPr>
          <w:i/>
          <w:color w:val="0E101A"/>
          <w:spacing w:val="-16"/>
        </w:rPr>
        <w:t xml:space="preserve"> </w:t>
      </w:r>
      <w:r w:rsidRPr="0049451F">
        <w:rPr>
          <w:i/>
          <w:color w:val="0E101A"/>
        </w:rPr>
        <w:t>tandem</w:t>
      </w:r>
      <w:r w:rsidRPr="0049451F">
        <w:rPr>
          <w:i/>
          <w:color w:val="0E101A"/>
          <w:spacing w:val="-17"/>
        </w:rPr>
        <w:t xml:space="preserve"> </w:t>
      </w:r>
      <w:r w:rsidRPr="0049451F">
        <w:rPr>
          <w:i/>
          <w:color w:val="0E101A"/>
        </w:rPr>
        <w:t>with</w:t>
      </w:r>
      <w:r>
        <w:rPr>
          <w:i/>
          <w:color w:val="0E101A"/>
          <w:spacing w:val="-20"/>
        </w:rPr>
        <w:t xml:space="preserve"> </w:t>
      </w:r>
      <w:r>
        <w:rPr>
          <w:i/>
          <w:color w:val="0E101A"/>
        </w:rPr>
        <w:t>detached</w:t>
      </w:r>
      <w:r>
        <w:rPr>
          <w:i/>
          <w:color w:val="0E101A"/>
          <w:spacing w:val="-19"/>
        </w:rPr>
        <w:t xml:space="preserve"> </w:t>
      </w:r>
      <w:r>
        <w:rPr>
          <w:i/>
          <w:color w:val="0E101A"/>
        </w:rPr>
        <w:t>guidance.</w:t>
      </w:r>
      <w:r>
        <w:rPr>
          <w:i/>
          <w:color w:val="0E101A"/>
          <w:spacing w:val="-17"/>
        </w:rPr>
        <w:t xml:space="preserve"> </w:t>
      </w:r>
      <w:r>
        <w:rPr>
          <w:i/>
          <w:color w:val="0E101A"/>
        </w:rPr>
        <w:t>This</w:t>
      </w:r>
      <w:r>
        <w:rPr>
          <w:i/>
          <w:color w:val="0E101A"/>
          <w:spacing w:val="-17"/>
        </w:rPr>
        <w:t xml:space="preserve"> </w:t>
      </w:r>
      <w:r>
        <w:rPr>
          <w:i/>
          <w:color w:val="0E101A"/>
        </w:rPr>
        <w:t>guidance</w:t>
      </w:r>
      <w:r>
        <w:rPr>
          <w:i/>
          <w:color w:val="0E101A"/>
          <w:spacing w:val="-16"/>
        </w:rPr>
        <w:t xml:space="preserve"> </w:t>
      </w:r>
      <w:r>
        <w:rPr>
          <w:i/>
          <w:color w:val="0E101A"/>
        </w:rPr>
        <w:t>has</w:t>
      </w:r>
      <w:r>
        <w:rPr>
          <w:i/>
          <w:color w:val="0E101A"/>
          <w:spacing w:val="-18"/>
        </w:rPr>
        <w:t xml:space="preserve"> </w:t>
      </w:r>
      <w:r>
        <w:rPr>
          <w:i/>
          <w:color w:val="0E101A"/>
        </w:rPr>
        <w:t>been developed</w:t>
      </w:r>
      <w:r>
        <w:rPr>
          <w:i/>
          <w:color w:val="0E101A"/>
          <w:spacing w:val="-22"/>
        </w:rPr>
        <w:t xml:space="preserve"> </w:t>
      </w:r>
      <w:r>
        <w:rPr>
          <w:i/>
          <w:color w:val="0E101A"/>
        </w:rPr>
        <w:t>in</w:t>
      </w:r>
      <w:r>
        <w:rPr>
          <w:i/>
          <w:color w:val="0E101A"/>
          <w:spacing w:val="-18"/>
        </w:rPr>
        <w:t xml:space="preserve"> </w:t>
      </w:r>
      <w:r>
        <w:rPr>
          <w:i/>
          <w:color w:val="0E101A"/>
        </w:rPr>
        <w:t>consultation</w:t>
      </w:r>
      <w:r>
        <w:rPr>
          <w:i/>
          <w:color w:val="0E101A"/>
          <w:spacing w:val="-23"/>
        </w:rPr>
        <w:t xml:space="preserve"> </w:t>
      </w:r>
      <w:r>
        <w:rPr>
          <w:i/>
          <w:color w:val="0E101A"/>
        </w:rPr>
        <w:t>with</w:t>
      </w:r>
      <w:r>
        <w:rPr>
          <w:i/>
          <w:color w:val="0E101A"/>
          <w:spacing w:val="-19"/>
        </w:rPr>
        <w:t xml:space="preserve"> </w:t>
      </w:r>
      <w:r>
        <w:rPr>
          <w:i/>
          <w:color w:val="0E101A"/>
        </w:rPr>
        <w:t>Public</w:t>
      </w:r>
      <w:r>
        <w:rPr>
          <w:i/>
          <w:color w:val="0E101A"/>
          <w:spacing w:val="-18"/>
        </w:rPr>
        <w:t xml:space="preserve"> </w:t>
      </w:r>
      <w:r>
        <w:rPr>
          <w:i/>
          <w:color w:val="0E101A"/>
        </w:rPr>
        <w:t>Health</w:t>
      </w:r>
      <w:r>
        <w:rPr>
          <w:i/>
          <w:color w:val="0E101A"/>
          <w:spacing w:val="-22"/>
        </w:rPr>
        <w:t xml:space="preserve"> </w:t>
      </w:r>
      <w:r>
        <w:rPr>
          <w:i/>
          <w:color w:val="0E101A"/>
        </w:rPr>
        <w:t>England</w:t>
      </w:r>
      <w:r>
        <w:rPr>
          <w:i/>
          <w:color w:val="0E101A"/>
          <w:spacing w:val="-22"/>
        </w:rPr>
        <w:t xml:space="preserve"> </w:t>
      </w:r>
      <w:r>
        <w:rPr>
          <w:i/>
          <w:color w:val="0E101A"/>
        </w:rPr>
        <w:t>and</w:t>
      </w:r>
      <w:r>
        <w:rPr>
          <w:i/>
          <w:color w:val="0E101A"/>
          <w:spacing w:val="-21"/>
        </w:rPr>
        <w:t xml:space="preserve"> </w:t>
      </w:r>
      <w:r>
        <w:rPr>
          <w:i/>
          <w:color w:val="0E101A"/>
        </w:rPr>
        <w:t>the</w:t>
      </w:r>
      <w:r>
        <w:rPr>
          <w:i/>
          <w:color w:val="0E101A"/>
          <w:spacing w:val="-18"/>
        </w:rPr>
        <w:t xml:space="preserve"> </w:t>
      </w:r>
      <w:r>
        <w:rPr>
          <w:i/>
          <w:color w:val="0E101A"/>
        </w:rPr>
        <w:t>Health</w:t>
      </w:r>
      <w:r>
        <w:rPr>
          <w:i/>
          <w:color w:val="0E101A"/>
          <w:spacing w:val="-19"/>
        </w:rPr>
        <w:t xml:space="preserve"> </w:t>
      </w:r>
      <w:r>
        <w:rPr>
          <w:i/>
          <w:color w:val="0E101A"/>
        </w:rPr>
        <w:t>and</w:t>
      </w:r>
      <w:r>
        <w:rPr>
          <w:i/>
          <w:color w:val="0E101A"/>
          <w:spacing w:val="-23"/>
        </w:rPr>
        <w:t xml:space="preserve"> </w:t>
      </w:r>
      <w:r>
        <w:rPr>
          <w:i/>
          <w:color w:val="0E101A"/>
        </w:rPr>
        <w:t>Safety</w:t>
      </w:r>
      <w:r>
        <w:rPr>
          <w:i/>
          <w:color w:val="0E101A"/>
          <w:spacing w:val="-21"/>
        </w:rPr>
        <w:t xml:space="preserve"> </w:t>
      </w:r>
      <w:r>
        <w:rPr>
          <w:i/>
          <w:color w:val="0E101A"/>
        </w:rPr>
        <w:t>Executive.</w:t>
      </w:r>
      <w:r>
        <w:rPr>
          <w:i/>
          <w:color w:val="0E101A"/>
          <w:spacing w:val="-20"/>
        </w:rPr>
        <w:t xml:space="preserve"> </w:t>
      </w:r>
      <w:r>
        <w:rPr>
          <w:i/>
          <w:color w:val="0E101A"/>
        </w:rPr>
        <w:t>We ask</w:t>
      </w:r>
      <w:r>
        <w:rPr>
          <w:i/>
          <w:color w:val="0E101A"/>
          <w:spacing w:val="-14"/>
        </w:rPr>
        <w:t xml:space="preserve"> </w:t>
      </w:r>
      <w:r>
        <w:rPr>
          <w:i/>
          <w:color w:val="0E101A"/>
        </w:rPr>
        <w:t>all</w:t>
      </w:r>
      <w:r>
        <w:rPr>
          <w:i/>
          <w:color w:val="0E101A"/>
          <w:spacing w:val="-13"/>
        </w:rPr>
        <w:t xml:space="preserve"> </w:t>
      </w:r>
      <w:r>
        <w:rPr>
          <w:i/>
          <w:color w:val="0E101A"/>
        </w:rPr>
        <w:t>leaders</w:t>
      </w:r>
      <w:r>
        <w:rPr>
          <w:i/>
          <w:color w:val="0E101A"/>
          <w:spacing w:val="-15"/>
        </w:rPr>
        <w:t xml:space="preserve"> </w:t>
      </w:r>
      <w:r>
        <w:rPr>
          <w:i/>
          <w:color w:val="0E101A"/>
        </w:rPr>
        <w:t>and</w:t>
      </w:r>
      <w:r>
        <w:rPr>
          <w:i/>
          <w:color w:val="0E101A"/>
          <w:spacing w:val="-16"/>
        </w:rPr>
        <w:t xml:space="preserve"> </w:t>
      </w:r>
      <w:r>
        <w:rPr>
          <w:i/>
          <w:color w:val="0E101A"/>
        </w:rPr>
        <w:t>youth</w:t>
      </w:r>
      <w:r>
        <w:rPr>
          <w:i/>
          <w:color w:val="0E101A"/>
          <w:spacing w:val="-13"/>
        </w:rPr>
        <w:t xml:space="preserve"> </w:t>
      </w:r>
      <w:r>
        <w:rPr>
          <w:i/>
          <w:color w:val="0E101A"/>
        </w:rPr>
        <w:t>workers</w:t>
      </w:r>
      <w:r>
        <w:rPr>
          <w:i/>
          <w:color w:val="0E101A"/>
          <w:spacing w:val="-15"/>
        </w:rPr>
        <w:t xml:space="preserve"> </w:t>
      </w:r>
      <w:r>
        <w:rPr>
          <w:i/>
          <w:color w:val="0E101A"/>
        </w:rPr>
        <w:t>to</w:t>
      </w:r>
      <w:r>
        <w:rPr>
          <w:i/>
          <w:color w:val="0E101A"/>
          <w:spacing w:val="-12"/>
        </w:rPr>
        <w:t xml:space="preserve"> </w:t>
      </w:r>
      <w:r>
        <w:rPr>
          <w:i/>
          <w:color w:val="0E101A"/>
        </w:rPr>
        <w:t>consider</w:t>
      </w:r>
      <w:r>
        <w:rPr>
          <w:i/>
          <w:color w:val="0E101A"/>
          <w:spacing w:val="-15"/>
        </w:rPr>
        <w:t xml:space="preserve"> </w:t>
      </w:r>
      <w:r>
        <w:rPr>
          <w:i/>
          <w:color w:val="0E101A"/>
        </w:rPr>
        <w:t>both</w:t>
      </w:r>
      <w:r>
        <w:rPr>
          <w:i/>
          <w:color w:val="0E101A"/>
          <w:spacing w:val="-17"/>
        </w:rPr>
        <w:t xml:space="preserve"> </w:t>
      </w:r>
      <w:r>
        <w:rPr>
          <w:i/>
          <w:color w:val="0E101A"/>
        </w:rPr>
        <w:t>guidance</w:t>
      </w:r>
      <w:r>
        <w:rPr>
          <w:i/>
          <w:color w:val="0E101A"/>
          <w:spacing w:val="-13"/>
        </w:rPr>
        <w:t xml:space="preserve"> </w:t>
      </w:r>
      <w:r>
        <w:rPr>
          <w:i/>
          <w:color w:val="0E101A"/>
        </w:rPr>
        <w:t>documents</w:t>
      </w:r>
      <w:r>
        <w:rPr>
          <w:i/>
          <w:color w:val="0E101A"/>
          <w:spacing w:val="-15"/>
        </w:rPr>
        <w:t xml:space="preserve"> </w:t>
      </w:r>
      <w:r>
        <w:rPr>
          <w:i/>
          <w:color w:val="0E101A"/>
        </w:rPr>
        <w:t>when</w:t>
      </w:r>
      <w:r>
        <w:rPr>
          <w:i/>
          <w:color w:val="0E101A"/>
          <w:spacing w:val="-18"/>
        </w:rPr>
        <w:t xml:space="preserve"> </w:t>
      </w:r>
      <w:r>
        <w:rPr>
          <w:i/>
          <w:color w:val="0E101A"/>
        </w:rPr>
        <w:t>considering</w:t>
      </w:r>
      <w:r>
        <w:rPr>
          <w:i/>
          <w:color w:val="0E101A"/>
          <w:spacing w:val="-14"/>
        </w:rPr>
        <w:t xml:space="preserve"> </w:t>
      </w:r>
      <w:r>
        <w:rPr>
          <w:i/>
          <w:color w:val="0E101A"/>
        </w:rPr>
        <w:t>their next</w:t>
      </w:r>
      <w:r>
        <w:rPr>
          <w:i/>
          <w:color w:val="0E101A"/>
          <w:spacing w:val="-8"/>
        </w:rPr>
        <w:t xml:space="preserve"> </w:t>
      </w:r>
      <w:r>
        <w:rPr>
          <w:i/>
          <w:color w:val="0E101A"/>
        </w:rPr>
        <w:t>steps</w:t>
      </w:r>
      <w:r>
        <w:rPr>
          <w:i/>
          <w:color w:val="0E101A"/>
          <w:spacing w:val="-10"/>
        </w:rPr>
        <w:t xml:space="preserve"> </w:t>
      </w:r>
      <w:r>
        <w:rPr>
          <w:i/>
          <w:color w:val="0E101A"/>
        </w:rPr>
        <w:t>and</w:t>
      </w:r>
      <w:r>
        <w:rPr>
          <w:i/>
          <w:color w:val="0E101A"/>
          <w:spacing w:val="-11"/>
        </w:rPr>
        <w:t xml:space="preserve"> </w:t>
      </w:r>
      <w:r>
        <w:rPr>
          <w:i/>
          <w:color w:val="0E101A"/>
        </w:rPr>
        <w:t>to</w:t>
      </w:r>
      <w:r>
        <w:rPr>
          <w:i/>
          <w:color w:val="0E101A"/>
          <w:spacing w:val="-7"/>
        </w:rPr>
        <w:t xml:space="preserve"> </w:t>
      </w:r>
      <w:r>
        <w:rPr>
          <w:i/>
          <w:color w:val="0E101A"/>
        </w:rPr>
        <w:t>follow</w:t>
      </w:r>
      <w:r>
        <w:rPr>
          <w:i/>
          <w:color w:val="0E101A"/>
          <w:spacing w:val="-7"/>
        </w:rPr>
        <w:t xml:space="preserve"> </w:t>
      </w:r>
      <w:r>
        <w:rPr>
          <w:i/>
          <w:color w:val="0E101A"/>
        </w:rPr>
        <w:t>the</w:t>
      </w:r>
      <w:r>
        <w:rPr>
          <w:i/>
          <w:color w:val="0E101A"/>
          <w:spacing w:val="-8"/>
        </w:rPr>
        <w:t xml:space="preserve"> </w:t>
      </w:r>
      <w:r>
        <w:rPr>
          <w:i/>
          <w:color w:val="0E101A"/>
        </w:rPr>
        <w:t>detached</w:t>
      </w:r>
      <w:r>
        <w:rPr>
          <w:i/>
          <w:color w:val="0E101A"/>
          <w:spacing w:val="-11"/>
        </w:rPr>
        <w:t xml:space="preserve"> </w:t>
      </w:r>
      <w:r>
        <w:rPr>
          <w:i/>
          <w:color w:val="0E101A"/>
        </w:rPr>
        <w:t>guidance</w:t>
      </w:r>
      <w:r>
        <w:rPr>
          <w:i/>
          <w:color w:val="0E101A"/>
          <w:spacing w:val="-8"/>
        </w:rPr>
        <w:t xml:space="preserve"> </w:t>
      </w:r>
      <w:r>
        <w:rPr>
          <w:i/>
          <w:color w:val="0E101A"/>
        </w:rPr>
        <w:t>if</w:t>
      </w:r>
      <w:r>
        <w:rPr>
          <w:i/>
          <w:color w:val="0E101A"/>
          <w:spacing w:val="-12"/>
        </w:rPr>
        <w:t xml:space="preserve"> </w:t>
      </w:r>
      <w:r>
        <w:rPr>
          <w:i/>
          <w:color w:val="0E101A"/>
        </w:rPr>
        <w:t>working</w:t>
      </w:r>
      <w:r>
        <w:rPr>
          <w:i/>
          <w:color w:val="0E101A"/>
          <w:spacing w:val="-9"/>
        </w:rPr>
        <w:t xml:space="preserve"> </w:t>
      </w:r>
      <w:r>
        <w:rPr>
          <w:i/>
          <w:color w:val="0E101A"/>
        </w:rPr>
        <w:t>outdoors.</w:t>
      </w:r>
    </w:p>
    <w:p w14:paraId="513B686D" w14:textId="77777777" w:rsidR="009F3CDC" w:rsidRDefault="009F3CDC">
      <w:pPr>
        <w:pStyle w:val="BodyText"/>
        <w:spacing w:before="2"/>
        <w:rPr>
          <w:i/>
        </w:rPr>
      </w:pPr>
    </w:p>
    <w:p w14:paraId="513B686E" w14:textId="77777777" w:rsidR="009F3CDC" w:rsidRDefault="003A2CEC">
      <w:pPr>
        <w:spacing w:line="244" w:lineRule="auto"/>
        <w:ind w:left="445" w:right="243"/>
        <w:rPr>
          <w:i/>
        </w:rPr>
      </w:pPr>
      <w:r>
        <w:rPr>
          <w:i/>
          <w:color w:val="0E101A"/>
        </w:rPr>
        <w:t>Youth</w:t>
      </w:r>
      <w:r>
        <w:rPr>
          <w:i/>
          <w:color w:val="0E101A"/>
          <w:spacing w:val="-11"/>
        </w:rPr>
        <w:t xml:space="preserve"> </w:t>
      </w:r>
      <w:r>
        <w:rPr>
          <w:i/>
          <w:color w:val="0E101A"/>
        </w:rPr>
        <w:t>work</w:t>
      </w:r>
      <w:r>
        <w:rPr>
          <w:i/>
          <w:color w:val="0E101A"/>
          <w:spacing w:val="-10"/>
        </w:rPr>
        <w:t xml:space="preserve"> </w:t>
      </w:r>
      <w:r>
        <w:rPr>
          <w:i/>
          <w:color w:val="0E101A"/>
        </w:rPr>
        <w:t>is</w:t>
      </w:r>
      <w:r>
        <w:rPr>
          <w:i/>
          <w:color w:val="0E101A"/>
          <w:spacing w:val="-12"/>
        </w:rPr>
        <w:t xml:space="preserve"> </w:t>
      </w:r>
      <w:r>
        <w:rPr>
          <w:i/>
          <w:color w:val="0E101A"/>
        </w:rPr>
        <w:t>a</w:t>
      </w:r>
      <w:r>
        <w:rPr>
          <w:i/>
          <w:color w:val="0E101A"/>
          <w:spacing w:val="-8"/>
        </w:rPr>
        <w:t xml:space="preserve"> </w:t>
      </w:r>
      <w:r>
        <w:rPr>
          <w:i/>
          <w:color w:val="0E101A"/>
        </w:rPr>
        <w:t>powerful</w:t>
      </w:r>
      <w:r>
        <w:rPr>
          <w:i/>
          <w:color w:val="0E101A"/>
          <w:spacing w:val="-11"/>
        </w:rPr>
        <w:t xml:space="preserve"> </w:t>
      </w:r>
      <w:r>
        <w:rPr>
          <w:i/>
          <w:color w:val="0E101A"/>
        </w:rPr>
        <w:t>support</w:t>
      </w:r>
      <w:r>
        <w:rPr>
          <w:i/>
          <w:color w:val="0E101A"/>
          <w:spacing w:val="-10"/>
        </w:rPr>
        <w:t xml:space="preserve"> </w:t>
      </w:r>
      <w:r>
        <w:rPr>
          <w:i/>
          <w:color w:val="0E101A"/>
        </w:rPr>
        <w:t>for</w:t>
      </w:r>
      <w:r>
        <w:rPr>
          <w:i/>
          <w:color w:val="0E101A"/>
          <w:spacing w:val="-12"/>
        </w:rPr>
        <w:t xml:space="preserve"> </w:t>
      </w:r>
      <w:r>
        <w:rPr>
          <w:i/>
          <w:color w:val="0E101A"/>
        </w:rPr>
        <w:t>young</w:t>
      </w:r>
      <w:r>
        <w:rPr>
          <w:i/>
          <w:color w:val="0E101A"/>
          <w:spacing w:val="-12"/>
        </w:rPr>
        <w:t xml:space="preserve"> </w:t>
      </w:r>
      <w:r>
        <w:rPr>
          <w:i/>
          <w:color w:val="0E101A"/>
        </w:rPr>
        <w:t>people,</w:t>
      </w:r>
      <w:r>
        <w:rPr>
          <w:i/>
          <w:color w:val="0E101A"/>
          <w:spacing w:val="-16"/>
        </w:rPr>
        <w:t xml:space="preserve"> </w:t>
      </w:r>
      <w:r>
        <w:rPr>
          <w:i/>
          <w:color w:val="0E101A"/>
        </w:rPr>
        <w:t>the</w:t>
      </w:r>
      <w:r>
        <w:rPr>
          <w:i/>
          <w:color w:val="0E101A"/>
          <w:spacing w:val="-10"/>
        </w:rPr>
        <w:t xml:space="preserve"> </w:t>
      </w:r>
      <w:r>
        <w:rPr>
          <w:i/>
          <w:color w:val="0E101A"/>
        </w:rPr>
        <w:t>only</w:t>
      </w:r>
      <w:r>
        <w:rPr>
          <w:i/>
          <w:color w:val="0E101A"/>
          <w:spacing w:val="-12"/>
        </w:rPr>
        <w:t xml:space="preserve"> </w:t>
      </w:r>
      <w:r>
        <w:rPr>
          <w:i/>
          <w:color w:val="0E101A"/>
        </w:rPr>
        <w:t>profession</w:t>
      </w:r>
      <w:r>
        <w:rPr>
          <w:i/>
          <w:color w:val="0E101A"/>
          <w:spacing w:val="-10"/>
        </w:rPr>
        <w:t xml:space="preserve"> </w:t>
      </w:r>
      <w:r>
        <w:rPr>
          <w:i/>
          <w:color w:val="0E101A"/>
        </w:rPr>
        <w:t>that</w:t>
      </w:r>
      <w:r>
        <w:rPr>
          <w:i/>
          <w:color w:val="0E101A"/>
          <w:spacing w:val="-10"/>
        </w:rPr>
        <w:t xml:space="preserve"> </w:t>
      </w:r>
      <w:r>
        <w:rPr>
          <w:i/>
          <w:color w:val="0E101A"/>
        </w:rPr>
        <w:t>starts</w:t>
      </w:r>
      <w:r>
        <w:rPr>
          <w:i/>
          <w:color w:val="0E101A"/>
          <w:spacing w:val="-12"/>
        </w:rPr>
        <w:t xml:space="preserve"> </w:t>
      </w:r>
      <w:r>
        <w:rPr>
          <w:i/>
          <w:color w:val="0E101A"/>
        </w:rPr>
        <w:t>and</w:t>
      </w:r>
      <w:r>
        <w:rPr>
          <w:i/>
          <w:color w:val="0E101A"/>
          <w:spacing w:val="-13"/>
        </w:rPr>
        <w:t xml:space="preserve"> </w:t>
      </w:r>
      <w:r>
        <w:rPr>
          <w:i/>
          <w:color w:val="0E101A"/>
        </w:rPr>
        <w:t>ends</w:t>
      </w:r>
      <w:r>
        <w:rPr>
          <w:i/>
          <w:color w:val="0E101A"/>
          <w:spacing w:val="-12"/>
        </w:rPr>
        <w:t xml:space="preserve"> </w:t>
      </w:r>
      <w:r>
        <w:rPr>
          <w:i/>
          <w:color w:val="0E101A"/>
        </w:rPr>
        <w:t xml:space="preserve">with the young person’s agenda. When we deliver detached youth work, we step into the physical domain that young people choose to occupy. This </w:t>
      </w:r>
      <w:r>
        <w:rPr>
          <w:i/>
          <w:color w:val="0E101A"/>
          <w:spacing w:val="-3"/>
        </w:rPr>
        <w:t xml:space="preserve">is </w:t>
      </w:r>
      <w:r>
        <w:rPr>
          <w:i/>
          <w:color w:val="0E101A"/>
        </w:rPr>
        <w:t>a great privilege, but also requires practitioners</w:t>
      </w:r>
      <w:r>
        <w:rPr>
          <w:i/>
          <w:color w:val="0E101A"/>
          <w:spacing w:val="-9"/>
        </w:rPr>
        <w:t xml:space="preserve"> </w:t>
      </w:r>
      <w:r>
        <w:rPr>
          <w:i/>
          <w:color w:val="0E101A"/>
        </w:rPr>
        <w:t>to</w:t>
      </w:r>
      <w:r>
        <w:rPr>
          <w:i/>
          <w:color w:val="0E101A"/>
          <w:spacing w:val="-6"/>
        </w:rPr>
        <w:t xml:space="preserve"> </w:t>
      </w:r>
      <w:r>
        <w:rPr>
          <w:i/>
          <w:color w:val="0E101A"/>
        </w:rPr>
        <w:t>adapt</w:t>
      </w:r>
      <w:r>
        <w:rPr>
          <w:i/>
          <w:color w:val="0E101A"/>
          <w:spacing w:val="-7"/>
        </w:rPr>
        <w:t xml:space="preserve"> </w:t>
      </w:r>
      <w:r>
        <w:rPr>
          <w:i/>
          <w:color w:val="0E101A"/>
        </w:rPr>
        <w:t>and</w:t>
      </w:r>
      <w:r>
        <w:rPr>
          <w:i/>
          <w:color w:val="0E101A"/>
          <w:spacing w:val="-10"/>
        </w:rPr>
        <w:t xml:space="preserve"> </w:t>
      </w:r>
      <w:r>
        <w:rPr>
          <w:i/>
          <w:color w:val="0E101A"/>
        </w:rPr>
        <w:t>focus</w:t>
      </w:r>
      <w:r>
        <w:rPr>
          <w:i/>
          <w:color w:val="0E101A"/>
          <w:spacing w:val="-15"/>
        </w:rPr>
        <w:t xml:space="preserve"> </w:t>
      </w:r>
      <w:r>
        <w:rPr>
          <w:i/>
          <w:color w:val="0E101A"/>
        </w:rPr>
        <w:t>on</w:t>
      </w:r>
      <w:r>
        <w:rPr>
          <w:i/>
          <w:color w:val="0E101A"/>
          <w:spacing w:val="-6"/>
        </w:rPr>
        <w:t xml:space="preserve"> </w:t>
      </w:r>
      <w:r>
        <w:rPr>
          <w:i/>
          <w:color w:val="0E101A"/>
        </w:rPr>
        <w:t>how</w:t>
      </w:r>
      <w:r>
        <w:rPr>
          <w:i/>
          <w:color w:val="0E101A"/>
          <w:spacing w:val="-6"/>
        </w:rPr>
        <w:t xml:space="preserve"> </w:t>
      </w:r>
      <w:r>
        <w:rPr>
          <w:i/>
          <w:color w:val="0E101A"/>
        </w:rPr>
        <w:t>we</w:t>
      </w:r>
      <w:r>
        <w:rPr>
          <w:i/>
          <w:color w:val="0E101A"/>
          <w:spacing w:val="-7"/>
        </w:rPr>
        <w:t xml:space="preserve"> </w:t>
      </w:r>
      <w:r>
        <w:rPr>
          <w:i/>
          <w:color w:val="0E101A"/>
        </w:rPr>
        <w:t>can</w:t>
      </w:r>
      <w:r>
        <w:rPr>
          <w:i/>
          <w:color w:val="0E101A"/>
          <w:spacing w:val="-7"/>
        </w:rPr>
        <w:t xml:space="preserve"> </w:t>
      </w:r>
      <w:r>
        <w:rPr>
          <w:i/>
          <w:color w:val="0E101A"/>
        </w:rPr>
        <w:t>support</w:t>
      </w:r>
      <w:r>
        <w:rPr>
          <w:i/>
          <w:color w:val="0E101A"/>
          <w:spacing w:val="-9"/>
        </w:rPr>
        <w:t xml:space="preserve"> </w:t>
      </w:r>
      <w:r>
        <w:rPr>
          <w:i/>
          <w:color w:val="0E101A"/>
        </w:rPr>
        <w:t>young</w:t>
      </w:r>
      <w:r>
        <w:rPr>
          <w:i/>
          <w:color w:val="0E101A"/>
          <w:spacing w:val="-9"/>
        </w:rPr>
        <w:t xml:space="preserve"> </w:t>
      </w:r>
      <w:r>
        <w:rPr>
          <w:i/>
          <w:color w:val="0E101A"/>
        </w:rPr>
        <w:t>people</w:t>
      </w:r>
      <w:r>
        <w:rPr>
          <w:i/>
          <w:color w:val="0E101A"/>
          <w:spacing w:val="-7"/>
        </w:rPr>
        <w:t xml:space="preserve"> </w:t>
      </w:r>
      <w:r>
        <w:rPr>
          <w:i/>
          <w:color w:val="0E101A"/>
        </w:rPr>
        <w:t>from</w:t>
      </w:r>
      <w:r>
        <w:rPr>
          <w:i/>
          <w:color w:val="0E101A"/>
          <w:spacing w:val="-9"/>
        </w:rPr>
        <w:t xml:space="preserve"> </w:t>
      </w:r>
      <w:r>
        <w:rPr>
          <w:i/>
          <w:color w:val="0E101A"/>
        </w:rPr>
        <w:t>their</w:t>
      </w:r>
      <w:r>
        <w:rPr>
          <w:i/>
          <w:color w:val="0E101A"/>
          <w:spacing w:val="-9"/>
        </w:rPr>
        <w:t xml:space="preserve"> </w:t>
      </w:r>
      <w:r>
        <w:rPr>
          <w:i/>
          <w:color w:val="0E101A"/>
        </w:rPr>
        <w:t>starting</w:t>
      </w:r>
      <w:r>
        <w:rPr>
          <w:i/>
          <w:color w:val="0E101A"/>
          <w:spacing w:val="-9"/>
        </w:rPr>
        <w:t xml:space="preserve"> </w:t>
      </w:r>
      <w:r>
        <w:rPr>
          <w:i/>
          <w:color w:val="0E101A"/>
        </w:rPr>
        <w:t>point.</w:t>
      </w:r>
    </w:p>
    <w:p w14:paraId="513B686F" w14:textId="77777777" w:rsidR="009F3CDC" w:rsidRDefault="009F3CDC">
      <w:pPr>
        <w:pStyle w:val="BodyText"/>
        <w:spacing w:before="8"/>
        <w:rPr>
          <w:i/>
          <w:sz w:val="24"/>
        </w:rPr>
      </w:pPr>
    </w:p>
    <w:p w14:paraId="513B6870" w14:textId="77777777" w:rsidR="009F3CDC" w:rsidRDefault="003A2CEC">
      <w:pPr>
        <w:pStyle w:val="Heading2"/>
      </w:pPr>
      <w:r>
        <w:rPr>
          <w:color w:val="50297E"/>
        </w:rPr>
        <w:t xml:space="preserve">Mrs Abbee </w:t>
      </w:r>
      <w:proofErr w:type="spellStart"/>
      <w:r>
        <w:rPr>
          <w:color w:val="50297E"/>
        </w:rPr>
        <w:t>McLatchie</w:t>
      </w:r>
      <w:proofErr w:type="spellEnd"/>
    </w:p>
    <w:p w14:paraId="513B6871" w14:textId="77777777" w:rsidR="009F3CDC" w:rsidRDefault="003A2CEC">
      <w:pPr>
        <w:spacing w:before="163"/>
        <w:ind w:left="445"/>
        <w:rPr>
          <w:rFonts w:ascii="Trebuchet MS"/>
          <w:b/>
          <w:sz w:val="24"/>
        </w:rPr>
      </w:pPr>
      <w:r>
        <w:rPr>
          <w:rFonts w:ascii="Trebuchet MS"/>
          <w:b/>
          <w:color w:val="50297E"/>
          <w:sz w:val="24"/>
        </w:rPr>
        <w:t>NYA Director of Youth Work</w:t>
      </w:r>
    </w:p>
    <w:p w14:paraId="513B6872" w14:textId="77777777" w:rsidR="009F3CDC" w:rsidRDefault="009F3CDC">
      <w:pPr>
        <w:pStyle w:val="BodyText"/>
        <w:rPr>
          <w:rFonts w:ascii="Trebuchet MS"/>
          <w:b/>
          <w:sz w:val="28"/>
        </w:rPr>
      </w:pPr>
    </w:p>
    <w:p w14:paraId="513B6873" w14:textId="77777777" w:rsidR="009F3CDC" w:rsidRDefault="009F3CDC">
      <w:pPr>
        <w:pStyle w:val="BodyText"/>
        <w:spacing w:before="8"/>
        <w:rPr>
          <w:rFonts w:ascii="Trebuchet MS"/>
          <w:b/>
          <w:sz w:val="23"/>
        </w:rPr>
      </w:pPr>
    </w:p>
    <w:p w14:paraId="513B6874" w14:textId="77777777" w:rsidR="009F3CDC" w:rsidRDefault="003A2CEC">
      <w:pPr>
        <w:spacing w:line="211" w:lineRule="auto"/>
        <w:ind w:left="445" w:right="243"/>
        <w:rPr>
          <w:i/>
        </w:rPr>
      </w:pPr>
      <w:r>
        <w:rPr>
          <w:i/>
          <w:w w:val="105"/>
        </w:rPr>
        <w:t>Youth</w:t>
      </w:r>
      <w:r>
        <w:rPr>
          <w:i/>
          <w:spacing w:val="-44"/>
          <w:w w:val="105"/>
        </w:rPr>
        <w:t xml:space="preserve"> </w:t>
      </w:r>
      <w:r>
        <w:rPr>
          <w:i/>
          <w:w w:val="105"/>
        </w:rPr>
        <w:t>work</w:t>
      </w:r>
      <w:r>
        <w:rPr>
          <w:i/>
          <w:spacing w:val="-44"/>
          <w:w w:val="105"/>
        </w:rPr>
        <w:t xml:space="preserve"> </w:t>
      </w:r>
      <w:r>
        <w:rPr>
          <w:i/>
          <w:w w:val="105"/>
        </w:rPr>
        <w:t>has</w:t>
      </w:r>
      <w:r>
        <w:rPr>
          <w:i/>
          <w:spacing w:val="-44"/>
          <w:w w:val="105"/>
        </w:rPr>
        <w:t xml:space="preserve"> </w:t>
      </w:r>
      <w:r>
        <w:rPr>
          <w:i/>
          <w:w w:val="105"/>
        </w:rPr>
        <w:t>been</w:t>
      </w:r>
      <w:r>
        <w:rPr>
          <w:i/>
          <w:spacing w:val="-44"/>
          <w:w w:val="105"/>
        </w:rPr>
        <w:t xml:space="preserve"> </w:t>
      </w:r>
      <w:r>
        <w:rPr>
          <w:i/>
          <w:w w:val="105"/>
        </w:rPr>
        <w:t>significantly</w:t>
      </w:r>
      <w:r>
        <w:rPr>
          <w:i/>
          <w:spacing w:val="-45"/>
          <w:w w:val="105"/>
        </w:rPr>
        <w:t xml:space="preserve"> </w:t>
      </w:r>
      <w:r>
        <w:rPr>
          <w:i/>
          <w:w w:val="105"/>
        </w:rPr>
        <w:t>affected</w:t>
      </w:r>
      <w:r>
        <w:rPr>
          <w:i/>
          <w:spacing w:val="-44"/>
          <w:w w:val="105"/>
        </w:rPr>
        <w:t xml:space="preserve"> </w:t>
      </w:r>
      <w:r>
        <w:rPr>
          <w:i/>
          <w:w w:val="105"/>
        </w:rPr>
        <w:t>by</w:t>
      </w:r>
      <w:r>
        <w:rPr>
          <w:i/>
          <w:spacing w:val="-45"/>
          <w:w w:val="105"/>
        </w:rPr>
        <w:t xml:space="preserve"> </w:t>
      </w:r>
      <w:r>
        <w:rPr>
          <w:i/>
          <w:w w:val="105"/>
        </w:rPr>
        <w:t>COVID19;</w:t>
      </w:r>
      <w:r>
        <w:rPr>
          <w:i/>
          <w:spacing w:val="-43"/>
          <w:w w:val="105"/>
        </w:rPr>
        <w:t xml:space="preserve"> </w:t>
      </w:r>
      <w:r>
        <w:rPr>
          <w:i/>
          <w:w w:val="105"/>
        </w:rPr>
        <w:t>countless</w:t>
      </w:r>
      <w:r>
        <w:rPr>
          <w:i/>
          <w:spacing w:val="-44"/>
          <w:w w:val="105"/>
        </w:rPr>
        <w:t xml:space="preserve"> </w:t>
      </w:r>
      <w:r>
        <w:rPr>
          <w:i/>
          <w:w w:val="105"/>
        </w:rPr>
        <w:t>youth</w:t>
      </w:r>
      <w:r>
        <w:rPr>
          <w:i/>
          <w:spacing w:val="-44"/>
          <w:w w:val="105"/>
        </w:rPr>
        <w:t xml:space="preserve"> </w:t>
      </w:r>
      <w:r>
        <w:rPr>
          <w:i/>
          <w:w w:val="105"/>
        </w:rPr>
        <w:t>centres</w:t>
      </w:r>
      <w:r>
        <w:rPr>
          <w:i/>
          <w:spacing w:val="-45"/>
          <w:w w:val="105"/>
        </w:rPr>
        <w:t xml:space="preserve"> </w:t>
      </w:r>
      <w:r>
        <w:rPr>
          <w:i/>
          <w:w w:val="105"/>
        </w:rPr>
        <w:t>and</w:t>
      </w:r>
      <w:r>
        <w:rPr>
          <w:i/>
          <w:spacing w:val="-44"/>
          <w:w w:val="105"/>
        </w:rPr>
        <w:t xml:space="preserve"> </w:t>
      </w:r>
      <w:r>
        <w:rPr>
          <w:i/>
          <w:w w:val="105"/>
        </w:rPr>
        <w:t xml:space="preserve">building- </w:t>
      </w:r>
      <w:r>
        <w:rPr>
          <w:i/>
        </w:rPr>
        <w:t>based</w:t>
      </w:r>
      <w:r>
        <w:rPr>
          <w:i/>
          <w:spacing w:val="-20"/>
        </w:rPr>
        <w:t xml:space="preserve"> </w:t>
      </w:r>
      <w:r>
        <w:rPr>
          <w:i/>
        </w:rPr>
        <w:t>services</w:t>
      </w:r>
      <w:r>
        <w:rPr>
          <w:i/>
          <w:spacing w:val="-19"/>
        </w:rPr>
        <w:t xml:space="preserve"> </w:t>
      </w:r>
      <w:r>
        <w:rPr>
          <w:i/>
        </w:rPr>
        <w:t>have</w:t>
      </w:r>
      <w:r>
        <w:rPr>
          <w:i/>
          <w:spacing w:val="-18"/>
        </w:rPr>
        <w:t xml:space="preserve"> </w:t>
      </w:r>
      <w:r>
        <w:rPr>
          <w:i/>
        </w:rPr>
        <w:t>been</w:t>
      </w:r>
      <w:r>
        <w:rPr>
          <w:i/>
          <w:spacing w:val="-17"/>
        </w:rPr>
        <w:t xml:space="preserve"> </w:t>
      </w:r>
      <w:r>
        <w:rPr>
          <w:i/>
        </w:rPr>
        <w:t>forced</w:t>
      </w:r>
      <w:r>
        <w:rPr>
          <w:i/>
          <w:spacing w:val="-20"/>
        </w:rPr>
        <w:t xml:space="preserve"> </w:t>
      </w:r>
      <w:r>
        <w:rPr>
          <w:i/>
        </w:rPr>
        <w:t>to</w:t>
      </w:r>
      <w:r>
        <w:rPr>
          <w:i/>
          <w:spacing w:val="-20"/>
        </w:rPr>
        <w:t xml:space="preserve"> </w:t>
      </w:r>
      <w:r>
        <w:rPr>
          <w:i/>
        </w:rPr>
        <w:t>close.</w:t>
      </w:r>
      <w:r>
        <w:rPr>
          <w:i/>
          <w:spacing w:val="-19"/>
        </w:rPr>
        <w:t xml:space="preserve"> </w:t>
      </w:r>
      <w:r>
        <w:rPr>
          <w:i/>
        </w:rPr>
        <w:t>Whilst</w:t>
      </w:r>
      <w:r>
        <w:rPr>
          <w:i/>
          <w:spacing w:val="-17"/>
        </w:rPr>
        <w:t xml:space="preserve"> </w:t>
      </w:r>
      <w:r>
        <w:rPr>
          <w:i/>
        </w:rPr>
        <w:t>some</w:t>
      </w:r>
      <w:r>
        <w:rPr>
          <w:i/>
          <w:spacing w:val="-17"/>
        </w:rPr>
        <w:t xml:space="preserve"> </w:t>
      </w:r>
      <w:r>
        <w:rPr>
          <w:i/>
        </w:rPr>
        <w:t>provision</w:t>
      </w:r>
      <w:r>
        <w:rPr>
          <w:i/>
          <w:spacing w:val="-19"/>
        </w:rPr>
        <w:t xml:space="preserve"> </w:t>
      </w:r>
      <w:r>
        <w:rPr>
          <w:i/>
        </w:rPr>
        <w:t>has</w:t>
      </w:r>
      <w:r>
        <w:rPr>
          <w:i/>
          <w:spacing w:val="-19"/>
        </w:rPr>
        <w:t xml:space="preserve"> </w:t>
      </w:r>
      <w:r>
        <w:rPr>
          <w:i/>
        </w:rPr>
        <w:t>successfully</w:t>
      </w:r>
      <w:r>
        <w:rPr>
          <w:i/>
          <w:spacing w:val="-19"/>
        </w:rPr>
        <w:t xml:space="preserve"> </w:t>
      </w:r>
      <w:r>
        <w:rPr>
          <w:i/>
        </w:rPr>
        <w:t>gone</w:t>
      </w:r>
      <w:r>
        <w:rPr>
          <w:i/>
          <w:spacing w:val="-19"/>
        </w:rPr>
        <w:t xml:space="preserve"> </w:t>
      </w:r>
      <w:r>
        <w:rPr>
          <w:rFonts w:ascii="Arial Unicode MS" w:hAnsi="Arial Unicode MS"/>
        </w:rPr>
        <w:t>‘</w:t>
      </w:r>
      <w:r>
        <w:rPr>
          <w:i/>
        </w:rPr>
        <w:t>on-line</w:t>
      </w:r>
      <w:r>
        <w:rPr>
          <w:rFonts w:ascii="Arial Unicode MS" w:hAnsi="Arial Unicode MS"/>
        </w:rPr>
        <w:t>’</w:t>
      </w:r>
      <w:r>
        <w:rPr>
          <w:i/>
        </w:rPr>
        <w:t xml:space="preserve">, </w:t>
      </w:r>
      <w:r>
        <w:rPr>
          <w:i/>
          <w:w w:val="105"/>
        </w:rPr>
        <w:t>the</w:t>
      </w:r>
      <w:r>
        <w:rPr>
          <w:i/>
          <w:spacing w:val="-39"/>
          <w:w w:val="105"/>
        </w:rPr>
        <w:t xml:space="preserve"> </w:t>
      </w:r>
      <w:r>
        <w:rPr>
          <w:i/>
          <w:w w:val="105"/>
        </w:rPr>
        <w:t>contribution</w:t>
      </w:r>
      <w:r>
        <w:rPr>
          <w:i/>
          <w:spacing w:val="-38"/>
          <w:w w:val="105"/>
        </w:rPr>
        <w:t xml:space="preserve"> </w:t>
      </w:r>
      <w:r>
        <w:rPr>
          <w:i/>
          <w:w w:val="105"/>
        </w:rPr>
        <w:t>of</w:t>
      </w:r>
      <w:r>
        <w:rPr>
          <w:i/>
          <w:spacing w:val="-38"/>
          <w:w w:val="105"/>
        </w:rPr>
        <w:t xml:space="preserve"> </w:t>
      </w:r>
      <w:r>
        <w:rPr>
          <w:i/>
          <w:w w:val="105"/>
        </w:rPr>
        <w:t>detached</w:t>
      </w:r>
      <w:r>
        <w:rPr>
          <w:i/>
          <w:spacing w:val="-39"/>
          <w:w w:val="105"/>
        </w:rPr>
        <w:t xml:space="preserve"> </w:t>
      </w:r>
      <w:r>
        <w:rPr>
          <w:i/>
          <w:w w:val="105"/>
        </w:rPr>
        <w:t>youth</w:t>
      </w:r>
      <w:r>
        <w:rPr>
          <w:i/>
          <w:spacing w:val="-38"/>
          <w:w w:val="105"/>
        </w:rPr>
        <w:t xml:space="preserve"> </w:t>
      </w:r>
      <w:r>
        <w:rPr>
          <w:i/>
          <w:w w:val="105"/>
        </w:rPr>
        <w:t>workers</w:t>
      </w:r>
      <w:r>
        <w:rPr>
          <w:i/>
          <w:spacing w:val="-39"/>
          <w:w w:val="105"/>
        </w:rPr>
        <w:t xml:space="preserve"> </w:t>
      </w:r>
      <w:r>
        <w:rPr>
          <w:i/>
          <w:w w:val="105"/>
        </w:rPr>
        <w:t>has</w:t>
      </w:r>
      <w:r>
        <w:rPr>
          <w:i/>
          <w:spacing w:val="-42"/>
          <w:w w:val="105"/>
        </w:rPr>
        <w:t xml:space="preserve"> </w:t>
      </w:r>
      <w:r>
        <w:rPr>
          <w:i/>
          <w:w w:val="105"/>
        </w:rPr>
        <w:t>come</w:t>
      </w:r>
      <w:r>
        <w:rPr>
          <w:i/>
          <w:spacing w:val="-38"/>
          <w:w w:val="105"/>
        </w:rPr>
        <w:t xml:space="preserve"> </w:t>
      </w:r>
      <w:r>
        <w:rPr>
          <w:i/>
          <w:w w:val="105"/>
        </w:rPr>
        <w:t>to</w:t>
      </w:r>
      <w:r>
        <w:rPr>
          <w:i/>
          <w:spacing w:val="-38"/>
          <w:w w:val="105"/>
        </w:rPr>
        <w:t xml:space="preserve"> </w:t>
      </w:r>
      <w:r>
        <w:rPr>
          <w:i/>
          <w:w w:val="105"/>
        </w:rPr>
        <w:t>the</w:t>
      </w:r>
      <w:r>
        <w:rPr>
          <w:i/>
          <w:spacing w:val="-38"/>
          <w:w w:val="105"/>
        </w:rPr>
        <w:t xml:space="preserve"> </w:t>
      </w:r>
      <w:r>
        <w:rPr>
          <w:i/>
          <w:w w:val="105"/>
        </w:rPr>
        <w:t>fore.</w:t>
      </w:r>
      <w:r>
        <w:rPr>
          <w:i/>
          <w:spacing w:val="-39"/>
          <w:w w:val="105"/>
        </w:rPr>
        <w:t xml:space="preserve"> </w:t>
      </w:r>
      <w:r>
        <w:rPr>
          <w:i/>
          <w:w w:val="105"/>
        </w:rPr>
        <w:t>Many</w:t>
      </w:r>
      <w:r>
        <w:rPr>
          <w:i/>
          <w:spacing w:val="-39"/>
          <w:w w:val="105"/>
        </w:rPr>
        <w:t xml:space="preserve"> </w:t>
      </w:r>
      <w:r>
        <w:rPr>
          <w:i/>
          <w:w w:val="105"/>
        </w:rPr>
        <w:t>have</w:t>
      </w:r>
      <w:r>
        <w:rPr>
          <w:i/>
          <w:spacing w:val="-38"/>
          <w:w w:val="105"/>
        </w:rPr>
        <w:t xml:space="preserve"> </w:t>
      </w:r>
      <w:r>
        <w:rPr>
          <w:i/>
          <w:w w:val="105"/>
        </w:rPr>
        <w:t>continued</w:t>
      </w:r>
      <w:r>
        <w:rPr>
          <w:i/>
          <w:spacing w:val="-40"/>
          <w:w w:val="105"/>
        </w:rPr>
        <w:t xml:space="preserve"> </w:t>
      </w:r>
      <w:r>
        <w:rPr>
          <w:i/>
          <w:w w:val="105"/>
        </w:rPr>
        <w:t>to</w:t>
      </w:r>
      <w:r>
        <w:rPr>
          <w:i/>
          <w:spacing w:val="-37"/>
          <w:w w:val="105"/>
        </w:rPr>
        <w:t xml:space="preserve"> </w:t>
      </w:r>
      <w:r>
        <w:rPr>
          <w:i/>
          <w:w w:val="105"/>
        </w:rPr>
        <w:t>work,</w:t>
      </w:r>
    </w:p>
    <w:p w14:paraId="513B6875" w14:textId="77777777" w:rsidR="009F3CDC" w:rsidRDefault="003A2CEC">
      <w:pPr>
        <w:spacing w:before="4" w:line="244" w:lineRule="auto"/>
        <w:ind w:left="445" w:right="243"/>
        <w:rPr>
          <w:i/>
        </w:rPr>
      </w:pPr>
      <w:r>
        <w:rPr>
          <w:i/>
        </w:rPr>
        <w:t>and lots of centre-based workers have joined them, in providing essential services to young people</w:t>
      </w:r>
      <w:r>
        <w:rPr>
          <w:i/>
          <w:spacing w:val="-15"/>
        </w:rPr>
        <w:t xml:space="preserve"> </w:t>
      </w:r>
      <w:r>
        <w:rPr>
          <w:i/>
        </w:rPr>
        <w:t>in</w:t>
      </w:r>
      <w:r>
        <w:rPr>
          <w:i/>
          <w:spacing w:val="-16"/>
        </w:rPr>
        <w:t xml:space="preserve"> </w:t>
      </w:r>
      <w:r>
        <w:rPr>
          <w:i/>
        </w:rPr>
        <w:t>their</w:t>
      </w:r>
      <w:r>
        <w:rPr>
          <w:i/>
          <w:spacing w:val="-16"/>
        </w:rPr>
        <w:t xml:space="preserve"> </w:t>
      </w:r>
      <w:r>
        <w:rPr>
          <w:i/>
        </w:rPr>
        <w:t>communities,</w:t>
      </w:r>
      <w:r>
        <w:rPr>
          <w:i/>
          <w:spacing w:val="-16"/>
        </w:rPr>
        <w:t xml:space="preserve"> </w:t>
      </w:r>
      <w:r>
        <w:rPr>
          <w:i/>
        </w:rPr>
        <w:t>in</w:t>
      </w:r>
      <w:r>
        <w:rPr>
          <w:i/>
          <w:spacing w:val="-15"/>
        </w:rPr>
        <w:t xml:space="preserve"> </w:t>
      </w:r>
      <w:r>
        <w:rPr>
          <w:i/>
        </w:rPr>
        <w:t>places</w:t>
      </w:r>
      <w:r>
        <w:rPr>
          <w:i/>
          <w:spacing w:val="-17"/>
        </w:rPr>
        <w:t xml:space="preserve"> </w:t>
      </w:r>
      <w:r>
        <w:rPr>
          <w:i/>
        </w:rPr>
        <w:t>young</w:t>
      </w:r>
      <w:r>
        <w:rPr>
          <w:i/>
          <w:spacing w:val="-17"/>
        </w:rPr>
        <w:t xml:space="preserve"> </w:t>
      </w:r>
      <w:r>
        <w:rPr>
          <w:i/>
        </w:rPr>
        <w:t>people</w:t>
      </w:r>
      <w:r>
        <w:rPr>
          <w:i/>
          <w:spacing w:val="-15"/>
        </w:rPr>
        <w:t xml:space="preserve"> </w:t>
      </w:r>
      <w:r>
        <w:rPr>
          <w:i/>
        </w:rPr>
        <w:t>choose</w:t>
      </w:r>
      <w:r>
        <w:rPr>
          <w:i/>
          <w:spacing w:val="-15"/>
        </w:rPr>
        <w:t xml:space="preserve"> </w:t>
      </w:r>
      <w:r>
        <w:rPr>
          <w:i/>
        </w:rPr>
        <w:t>to</w:t>
      </w:r>
      <w:r>
        <w:rPr>
          <w:i/>
          <w:spacing w:val="-14"/>
        </w:rPr>
        <w:t xml:space="preserve"> </w:t>
      </w:r>
      <w:r>
        <w:rPr>
          <w:i/>
        </w:rPr>
        <w:t>be.</w:t>
      </w:r>
      <w:r>
        <w:rPr>
          <w:i/>
          <w:spacing w:val="-15"/>
        </w:rPr>
        <w:t xml:space="preserve"> </w:t>
      </w:r>
      <w:r>
        <w:rPr>
          <w:i/>
        </w:rPr>
        <w:t>The</w:t>
      </w:r>
      <w:r>
        <w:rPr>
          <w:i/>
          <w:spacing w:val="-15"/>
        </w:rPr>
        <w:t xml:space="preserve"> </w:t>
      </w:r>
      <w:r>
        <w:rPr>
          <w:i/>
        </w:rPr>
        <w:t>role</w:t>
      </w:r>
      <w:r>
        <w:rPr>
          <w:i/>
          <w:spacing w:val="-15"/>
        </w:rPr>
        <w:t xml:space="preserve"> </w:t>
      </w:r>
      <w:r>
        <w:rPr>
          <w:i/>
        </w:rPr>
        <w:t>of</w:t>
      </w:r>
      <w:r>
        <w:rPr>
          <w:i/>
          <w:spacing w:val="-14"/>
        </w:rPr>
        <w:t xml:space="preserve"> </w:t>
      </w:r>
      <w:r>
        <w:rPr>
          <w:i/>
        </w:rPr>
        <w:t>detached</w:t>
      </w:r>
      <w:r>
        <w:rPr>
          <w:i/>
          <w:spacing w:val="-17"/>
        </w:rPr>
        <w:t xml:space="preserve"> </w:t>
      </w:r>
      <w:r>
        <w:rPr>
          <w:i/>
        </w:rPr>
        <w:t>youth work in bearing witness to the effects of the pandemic on young people, and helping young people</w:t>
      </w:r>
      <w:r>
        <w:rPr>
          <w:i/>
          <w:spacing w:val="-11"/>
        </w:rPr>
        <w:t xml:space="preserve"> </w:t>
      </w:r>
      <w:r>
        <w:rPr>
          <w:i/>
        </w:rPr>
        <w:t>speak</w:t>
      </w:r>
      <w:r>
        <w:rPr>
          <w:i/>
          <w:spacing w:val="-11"/>
        </w:rPr>
        <w:t xml:space="preserve"> </w:t>
      </w:r>
      <w:r>
        <w:rPr>
          <w:i/>
        </w:rPr>
        <w:t>up</w:t>
      </w:r>
      <w:r>
        <w:rPr>
          <w:i/>
          <w:spacing w:val="-12"/>
        </w:rPr>
        <w:t xml:space="preserve"> </w:t>
      </w:r>
      <w:r>
        <w:rPr>
          <w:i/>
        </w:rPr>
        <w:t>about</w:t>
      </w:r>
      <w:r>
        <w:rPr>
          <w:i/>
          <w:spacing w:val="-11"/>
        </w:rPr>
        <w:t xml:space="preserve"> </w:t>
      </w:r>
      <w:r>
        <w:rPr>
          <w:i/>
        </w:rPr>
        <w:t>their</w:t>
      </w:r>
      <w:r>
        <w:rPr>
          <w:i/>
          <w:spacing w:val="-13"/>
        </w:rPr>
        <w:t xml:space="preserve"> </w:t>
      </w:r>
      <w:r>
        <w:rPr>
          <w:i/>
        </w:rPr>
        <w:t>experiences,</w:t>
      </w:r>
      <w:r>
        <w:rPr>
          <w:i/>
          <w:spacing w:val="-12"/>
        </w:rPr>
        <w:t xml:space="preserve"> </w:t>
      </w:r>
      <w:r>
        <w:rPr>
          <w:i/>
        </w:rPr>
        <w:t>cannot</w:t>
      </w:r>
      <w:r>
        <w:rPr>
          <w:i/>
          <w:spacing w:val="-11"/>
        </w:rPr>
        <w:t xml:space="preserve"> </w:t>
      </w:r>
      <w:r>
        <w:rPr>
          <w:i/>
        </w:rPr>
        <w:t>be</w:t>
      </w:r>
      <w:r>
        <w:rPr>
          <w:i/>
          <w:spacing w:val="-15"/>
        </w:rPr>
        <w:t xml:space="preserve"> </w:t>
      </w:r>
      <w:r>
        <w:rPr>
          <w:i/>
        </w:rPr>
        <w:t>under-estimated.</w:t>
      </w:r>
    </w:p>
    <w:p w14:paraId="513B6876" w14:textId="77777777" w:rsidR="009F3CDC" w:rsidRDefault="009F3CDC">
      <w:pPr>
        <w:pStyle w:val="BodyText"/>
        <w:spacing w:before="6"/>
        <w:rPr>
          <w:i/>
        </w:rPr>
      </w:pPr>
    </w:p>
    <w:p w14:paraId="513B6877" w14:textId="77777777" w:rsidR="009F3CDC" w:rsidRDefault="003A2CEC">
      <w:pPr>
        <w:spacing w:line="244" w:lineRule="auto"/>
        <w:ind w:left="445" w:right="177"/>
        <w:rPr>
          <w:i/>
        </w:rPr>
      </w:pPr>
      <w:r>
        <w:rPr>
          <w:i/>
        </w:rPr>
        <w:t>This</w:t>
      </w:r>
      <w:r>
        <w:rPr>
          <w:i/>
          <w:spacing w:val="-19"/>
        </w:rPr>
        <w:t xml:space="preserve"> </w:t>
      </w:r>
      <w:r>
        <w:rPr>
          <w:i/>
        </w:rPr>
        <w:t>work</w:t>
      </w:r>
      <w:r>
        <w:rPr>
          <w:i/>
          <w:spacing w:val="-18"/>
        </w:rPr>
        <w:t xml:space="preserve"> </w:t>
      </w:r>
      <w:r>
        <w:rPr>
          <w:i/>
        </w:rPr>
        <w:t>has</w:t>
      </w:r>
      <w:r>
        <w:rPr>
          <w:i/>
          <w:spacing w:val="-18"/>
        </w:rPr>
        <w:t xml:space="preserve"> </w:t>
      </w:r>
      <w:r>
        <w:rPr>
          <w:i/>
        </w:rPr>
        <w:t>not</w:t>
      </w:r>
      <w:r>
        <w:rPr>
          <w:i/>
          <w:spacing w:val="-18"/>
        </w:rPr>
        <w:t xml:space="preserve"> </w:t>
      </w:r>
      <w:r>
        <w:rPr>
          <w:i/>
        </w:rPr>
        <w:t>been</w:t>
      </w:r>
      <w:r>
        <w:rPr>
          <w:i/>
          <w:spacing w:val="-17"/>
        </w:rPr>
        <w:t xml:space="preserve"> </w:t>
      </w:r>
      <w:r>
        <w:rPr>
          <w:i/>
        </w:rPr>
        <w:t>easy,</w:t>
      </w:r>
      <w:r>
        <w:rPr>
          <w:i/>
          <w:spacing w:val="-18"/>
        </w:rPr>
        <w:t xml:space="preserve"> </w:t>
      </w:r>
      <w:r>
        <w:rPr>
          <w:i/>
        </w:rPr>
        <w:t>and</w:t>
      </w:r>
      <w:r>
        <w:rPr>
          <w:i/>
          <w:spacing w:val="-20"/>
        </w:rPr>
        <w:t xml:space="preserve"> </w:t>
      </w:r>
      <w:r>
        <w:rPr>
          <w:i/>
        </w:rPr>
        <w:t>many</w:t>
      </w:r>
      <w:r>
        <w:rPr>
          <w:i/>
          <w:spacing w:val="-19"/>
        </w:rPr>
        <w:t xml:space="preserve"> </w:t>
      </w:r>
      <w:r>
        <w:rPr>
          <w:i/>
        </w:rPr>
        <w:t>workers</w:t>
      </w:r>
      <w:r>
        <w:rPr>
          <w:i/>
          <w:spacing w:val="-19"/>
        </w:rPr>
        <w:t xml:space="preserve"> </w:t>
      </w:r>
      <w:r>
        <w:rPr>
          <w:i/>
        </w:rPr>
        <w:t>have</w:t>
      </w:r>
      <w:r>
        <w:rPr>
          <w:i/>
          <w:spacing w:val="-18"/>
        </w:rPr>
        <w:t xml:space="preserve"> </w:t>
      </w:r>
      <w:r>
        <w:rPr>
          <w:i/>
        </w:rPr>
        <w:t>reached</w:t>
      </w:r>
      <w:r>
        <w:rPr>
          <w:i/>
          <w:spacing w:val="-19"/>
        </w:rPr>
        <w:t xml:space="preserve"> </w:t>
      </w:r>
      <w:r>
        <w:rPr>
          <w:i/>
        </w:rPr>
        <w:t>out</w:t>
      </w:r>
      <w:r>
        <w:rPr>
          <w:i/>
          <w:spacing w:val="-18"/>
        </w:rPr>
        <w:t xml:space="preserve"> </w:t>
      </w:r>
      <w:r>
        <w:rPr>
          <w:i/>
        </w:rPr>
        <w:t>for</w:t>
      </w:r>
      <w:r>
        <w:rPr>
          <w:i/>
          <w:spacing w:val="-18"/>
        </w:rPr>
        <w:t xml:space="preserve"> </w:t>
      </w:r>
      <w:r>
        <w:rPr>
          <w:i/>
        </w:rPr>
        <w:t>support.</w:t>
      </w:r>
      <w:r>
        <w:rPr>
          <w:i/>
          <w:spacing w:val="-18"/>
        </w:rPr>
        <w:t xml:space="preserve"> </w:t>
      </w:r>
      <w:r>
        <w:rPr>
          <w:i/>
        </w:rPr>
        <w:t>The</w:t>
      </w:r>
      <w:r>
        <w:rPr>
          <w:i/>
          <w:spacing w:val="-17"/>
        </w:rPr>
        <w:t xml:space="preserve"> </w:t>
      </w:r>
      <w:r>
        <w:rPr>
          <w:i/>
        </w:rPr>
        <w:t>Federation</w:t>
      </w:r>
      <w:r>
        <w:rPr>
          <w:i/>
          <w:spacing w:val="-17"/>
        </w:rPr>
        <w:t xml:space="preserve"> </w:t>
      </w:r>
      <w:r>
        <w:rPr>
          <w:i/>
        </w:rPr>
        <w:t xml:space="preserve">for Detached Youth Work has proudly worked in partnership with the National Youth Agency </w:t>
      </w:r>
      <w:r>
        <w:rPr>
          <w:i/>
          <w:spacing w:val="-4"/>
        </w:rPr>
        <w:t xml:space="preserve">to </w:t>
      </w:r>
      <w:r>
        <w:rPr>
          <w:i/>
        </w:rPr>
        <w:t>provide this support, by producing information, advice, guidance and policy statements, organising training, and hosting webinars for the detached youth work community. This documentation</w:t>
      </w:r>
      <w:r>
        <w:rPr>
          <w:i/>
          <w:spacing w:val="-11"/>
        </w:rPr>
        <w:t xml:space="preserve"> </w:t>
      </w:r>
      <w:r>
        <w:rPr>
          <w:i/>
        </w:rPr>
        <w:t>adds</w:t>
      </w:r>
      <w:r>
        <w:rPr>
          <w:i/>
          <w:spacing w:val="-13"/>
        </w:rPr>
        <w:t xml:space="preserve"> </w:t>
      </w:r>
      <w:r>
        <w:rPr>
          <w:i/>
        </w:rPr>
        <w:t>to</w:t>
      </w:r>
      <w:r>
        <w:rPr>
          <w:i/>
          <w:spacing w:val="-9"/>
        </w:rPr>
        <w:t xml:space="preserve"> </w:t>
      </w:r>
      <w:proofErr w:type="gramStart"/>
      <w:r>
        <w:rPr>
          <w:i/>
        </w:rPr>
        <w:t>this,</w:t>
      </w:r>
      <w:r>
        <w:rPr>
          <w:i/>
          <w:spacing w:val="-17"/>
        </w:rPr>
        <w:t xml:space="preserve"> </w:t>
      </w:r>
      <w:r>
        <w:rPr>
          <w:i/>
        </w:rPr>
        <w:t>and</w:t>
      </w:r>
      <w:proofErr w:type="gramEnd"/>
      <w:r>
        <w:rPr>
          <w:i/>
          <w:spacing w:val="-13"/>
        </w:rPr>
        <w:t xml:space="preserve"> </w:t>
      </w:r>
      <w:r>
        <w:rPr>
          <w:i/>
        </w:rPr>
        <w:t>is</w:t>
      </w:r>
      <w:r>
        <w:rPr>
          <w:i/>
          <w:spacing w:val="-13"/>
        </w:rPr>
        <w:t xml:space="preserve"> </w:t>
      </w:r>
      <w:r>
        <w:rPr>
          <w:i/>
        </w:rPr>
        <w:t>focused</w:t>
      </w:r>
      <w:r>
        <w:rPr>
          <w:i/>
          <w:spacing w:val="-13"/>
        </w:rPr>
        <w:t xml:space="preserve"> </w:t>
      </w:r>
      <w:r>
        <w:rPr>
          <w:i/>
        </w:rPr>
        <w:t>particularly</w:t>
      </w:r>
      <w:r>
        <w:rPr>
          <w:i/>
          <w:spacing w:val="-14"/>
        </w:rPr>
        <w:t xml:space="preserve"> </w:t>
      </w:r>
      <w:r>
        <w:rPr>
          <w:i/>
        </w:rPr>
        <w:t>on</w:t>
      </w:r>
      <w:r>
        <w:rPr>
          <w:i/>
          <w:spacing w:val="-10"/>
        </w:rPr>
        <w:t xml:space="preserve"> </w:t>
      </w:r>
      <w:r>
        <w:rPr>
          <w:i/>
        </w:rPr>
        <w:t>the</w:t>
      </w:r>
      <w:r>
        <w:rPr>
          <w:i/>
          <w:spacing w:val="-11"/>
        </w:rPr>
        <w:t xml:space="preserve"> </w:t>
      </w:r>
      <w:r>
        <w:rPr>
          <w:i/>
        </w:rPr>
        <w:t>challenges</w:t>
      </w:r>
      <w:r>
        <w:rPr>
          <w:i/>
          <w:spacing w:val="-12"/>
        </w:rPr>
        <w:t xml:space="preserve"> </w:t>
      </w:r>
      <w:r>
        <w:rPr>
          <w:i/>
        </w:rPr>
        <w:t>posed</w:t>
      </w:r>
      <w:r>
        <w:rPr>
          <w:i/>
          <w:spacing w:val="-14"/>
        </w:rPr>
        <w:t xml:space="preserve"> </w:t>
      </w:r>
      <w:r>
        <w:rPr>
          <w:i/>
        </w:rPr>
        <w:t>by</w:t>
      </w:r>
      <w:r>
        <w:rPr>
          <w:i/>
          <w:spacing w:val="-12"/>
        </w:rPr>
        <w:t xml:space="preserve"> </w:t>
      </w:r>
      <w:r>
        <w:rPr>
          <w:i/>
        </w:rPr>
        <w:t>an</w:t>
      </w:r>
      <w:r>
        <w:rPr>
          <w:i/>
          <w:spacing w:val="-11"/>
        </w:rPr>
        <w:t xml:space="preserve"> </w:t>
      </w:r>
      <w:r>
        <w:rPr>
          <w:i/>
        </w:rPr>
        <w:t>easing</w:t>
      </w:r>
      <w:r>
        <w:rPr>
          <w:i/>
          <w:spacing w:val="-13"/>
        </w:rPr>
        <w:t xml:space="preserve"> </w:t>
      </w:r>
      <w:r>
        <w:rPr>
          <w:i/>
        </w:rPr>
        <w:t>of lockdown.</w:t>
      </w:r>
      <w:r>
        <w:rPr>
          <w:i/>
          <w:spacing w:val="-14"/>
        </w:rPr>
        <w:t xml:space="preserve"> </w:t>
      </w:r>
      <w:r>
        <w:rPr>
          <w:i/>
        </w:rPr>
        <w:t>We</w:t>
      </w:r>
      <w:r>
        <w:rPr>
          <w:i/>
          <w:spacing w:val="-13"/>
        </w:rPr>
        <w:t xml:space="preserve"> </w:t>
      </w:r>
      <w:r>
        <w:rPr>
          <w:i/>
        </w:rPr>
        <w:t>hope</w:t>
      </w:r>
      <w:r>
        <w:rPr>
          <w:i/>
          <w:spacing w:val="-13"/>
        </w:rPr>
        <w:t xml:space="preserve"> </w:t>
      </w:r>
      <w:r>
        <w:rPr>
          <w:i/>
        </w:rPr>
        <w:t>it</w:t>
      </w:r>
      <w:r>
        <w:rPr>
          <w:i/>
          <w:spacing w:val="-13"/>
        </w:rPr>
        <w:t xml:space="preserve"> </w:t>
      </w:r>
      <w:r>
        <w:rPr>
          <w:i/>
        </w:rPr>
        <w:t>is</w:t>
      </w:r>
      <w:r>
        <w:rPr>
          <w:i/>
          <w:spacing w:val="-15"/>
        </w:rPr>
        <w:t xml:space="preserve"> </w:t>
      </w:r>
      <w:r>
        <w:rPr>
          <w:i/>
        </w:rPr>
        <w:t>useful,</w:t>
      </w:r>
      <w:r>
        <w:rPr>
          <w:i/>
          <w:spacing w:val="-15"/>
        </w:rPr>
        <w:t xml:space="preserve"> </w:t>
      </w:r>
      <w:r>
        <w:rPr>
          <w:i/>
        </w:rPr>
        <w:t>please</w:t>
      </w:r>
      <w:r>
        <w:rPr>
          <w:i/>
          <w:spacing w:val="-13"/>
        </w:rPr>
        <w:t xml:space="preserve"> </w:t>
      </w:r>
      <w:r>
        <w:rPr>
          <w:i/>
        </w:rPr>
        <w:t>give</w:t>
      </w:r>
      <w:r>
        <w:rPr>
          <w:i/>
          <w:spacing w:val="-13"/>
        </w:rPr>
        <w:t xml:space="preserve"> </w:t>
      </w:r>
      <w:r>
        <w:rPr>
          <w:i/>
        </w:rPr>
        <w:t>us</w:t>
      </w:r>
      <w:r>
        <w:rPr>
          <w:i/>
          <w:spacing w:val="-15"/>
        </w:rPr>
        <w:t xml:space="preserve"> </w:t>
      </w:r>
      <w:r>
        <w:rPr>
          <w:i/>
        </w:rPr>
        <w:t>your</w:t>
      </w:r>
      <w:r>
        <w:rPr>
          <w:i/>
          <w:spacing w:val="-20"/>
        </w:rPr>
        <w:t xml:space="preserve"> </w:t>
      </w:r>
      <w:r>
        <w:rPr>
          <w:i/>
        </w:rPr>
        <w:t>feedback</w:t>
      </w:r>
      <w:r>
        <w:rPr>
          <w:i/>
          <w:spacing w:val="-13"/>
        </w:rPr>
        <w:t xml:space="preserve"> </w:t>
      </w:r>
      <w:r>
        <w:rPr>
          <w:i/>
        </w:rPr>
        <w:t>so</w:t>
      </w:r>
      <w:r>
        <w:rPr>
          <w:i/>
          <w:spacing w:val="-12"/>
        </w:rPr>
        <w:t xml:space="preserve"> </w:t>
      </w:r>
      <w:r>
        <w:rPr>
          <w:i/>
        </w:rPr>
        <w:t>we</w:t>
      </w:r>
      <w:r>
        <w:rPr>
          <w:i/>
          <w:spacing w:val="-13"/>
        </w:rPr>
        <w:t xml:space="preserve"> </w:t>
      </w:r>
      <w:r>
        <w:rPr>
          <w:i/>
        </w:rPr>
        <w:t>can</w:t>
      </w:r>
      <w:r>
        <w:rPr>
          <w:i/>
          <w:spacing w:val="-18"/>
        </w:rPr>
        <w:t xml:space="preserve"> </w:t>
      </w:r>
      <w:r>
        <w:rPr>
          <w:i/>
        </w:rPr>
        <w:t>continue</w:t>
      </w:r>
      <w:r>
        <w:rPr>
          <w:i/>
          <w:spacing w:val="-13"/>
        </w:rPr>
        <w:t xml:space="preserve"> </w:t>
      </w:r>
      <w:r>
        <w:rPr>
          <w:i/>
        </w:rPr>
        <w:t>to</w:t>
      </w:r>
      <w:r>
        <w:rPr>
          <w:i/>
          <w:spacing w:val="-13"/>
        </w:rPr>
        <w:t xml:space="preserve"> </w:t>
      </w:r>
      <w:r>
        <w:rPr>
          <w:i/>
        </w:rPr>
        <w:t>support</w:t>
      </w:r>
      <w:r>
        <w:rPr>
          <w:i/>
          <w:spacing w:val="-13"/>
        </w:rPr>
        <w:t xml:space="preserve"> </w:t>
      </w:r>
      <w:r>
        <w:rPr>
          <w:i/>
        </w:rPr>
        <w:t>you and</w:t>
      </w:r>
      <w:r>
        <w:rPr>
          <w:i/>
          <w:spacing w:val="-13"/>
        </w:rPr>
        <w:t xml:space="preserve"> </w:t>
      </w:r>
      <w:r>
        <w:rPr>
          <w:i/>
        </w:rPr>
        <w:t>all</w:t>
      </w:r>
      <w:r>
        <w:rPr>
          <w:i/>
          <w:spacing w:val="-10"/>
        </w:rPr>
        <w:t xml:space="preserve"> </w:t>
      </w:r>
      <w:r>
        <w:rPr>
          <w:i/>
        </w:rPr>
        <w:t>those</w:t>
      </w:r>
      <w:r>
        <w:rPr>
          <w:i/>
          <w:spacing w:val="-9"/>
        </w:rPr>
        <w:t xml:space="preserve"> </w:t>
      </w:r>
      <w:r>
        <w:rPr>
          <w:i/>
        </w:rPr>
        <w:t>involved</w:t>
      </w:r>
      <w:r>
        <w:rPr>
          <w:i/>
          <w:spacing w:val="-11"/>
        </w:rPr>
        <w:t xml:space="preserve"> </w:t>
      </w:r>
      <w:r>
        <w:rPr>
          <w:i/>
        </w:rPr>
        <w:t>in</w:t>
      </w:r>
      <w:r>
        <w:rPr>
          <w:i/>
          <w:spacing w:val="-9"/>
        </w:rPr>
        <w:t xml:space="preserve"> </w:t>
      </w:r>
      <w:r>
        <w:rPr>
          <w:i/>
        </w:rPr>
        <w:t>detached</w:t>
      </w:r>
      <w:r>
        <w:rPr>
          <w:i/>
          <w:spacing w:val="-11"/>
        </w:rPr>
        <w:t xml:space="preserve"> </w:t>
      </w:r>
      <w:r>
        <w:rPr>
          <w:i/>
        </w:rPr>
        <w:t>youth</w:t>
      </w:r>
      <w:r>
        <w:rPr>
          <w:i/>
          <w:spacing w:val="-9"/>
        </w:rPr>
        <w:t xml:space="preserve"> </w:t>
      </w:r>
      <w:r>
        <w:rPr>
          <w:i/>
        </w:rPr>
        <w:t>work,</w:t>
      </w:r>
      <w:r>
        <w:rPr>
          <w:i/>
          <w:spacing w:val="-10"/>
        </w:rPr>
        <w:t xml:space="preserve"> </w:t>
      </w:r>
      <w:r>
        <w:rPr>
          <w:i/>
        </w:rPr>
        <w:t>now</w:t>
      </w:r>
      <w:r>
        <w:rPr>
          <w:i/>
          <w:spacing w:val="-14"/>
        </w:rPr>
        <w:t xml:space="preserve"> </w:t>
      </w:r>
      <w:r>
        <w:rPr>
          <w:i/>
        </w:rPr>
        <w:t>and</w:t>
      </w:r>
      <w:r>
        <w:rPr>
          <w:i/>
          <w:spacing w:val="-12"/>
        </w:rPr>
        <w:t xml:space="preserve"> </w:t>
      </w:r>
      <w:r>
        <w:rPr>
          <w:i/>
        </w:rPr>
        <w:t>in</w:t>
      </w:r>
      <w:r>
        <w:rPr>
          <w:i/>
          <w:spacing w:val="-9"/>
        </w:rPr>
        <w:t xml:space="preserve"> </w:t>
      </w:r>
      <w:r>
        <w:rPr>
          <w:i/>
        </w:rPr>
        <w:t>the</w:t>
      </w:r>
      <w:r>
        <w:rPr>
          <w:i/>
          <w:spacing w:val="-9"/>
        </w:rPr>
        <w:t xml:space="preserve"> </w:t>
      </w:r>
      <w:r>
        <w:rPr>
          <w:i/>
        </w:rPr>
        <w:t>future.</w:t>
      </w:r>
    </w:p>
    <w:p w14:paraId="513B6878" w14:textId="77777777" w:rsidR="009F3CDC" w:rsidRDefault="009F3CDC">
      <w:pPr>
        <w:pStyle w:val="BodyText"/>
        <w:spacing w:before="5"/>
        <w:rPr>
          <w:i/>
        </w:rPr>
      </w:pPr>
    </w:p>
    <w:p w14:paraId="513B6879" w14:textId="77777777" w:rsidR="009F3CDC" w:rsidRDefault="003A2CEC">
      <w:pPr>
        <w:pStyle w:val="Heading2"/>
      </w:pPr>
      <w:r>
        <w:rPr>
          <w:color w:val="50297E"/>
        </w:rPr>
        <w:t>Mr Chris Charles</w:t>
      </w:r>
    </w:p>
    <w:p w14:paraId="513B687A" w14:textId="77777777" w:rsidR="009F3CDC" w:rsidRDefault="003A2CEC">
      <w:pPr>
        <w:spacing w:before="163"/>
        <w:ind w:left="445"/>
        <w:rPr>
          <w:rFonts w:ascii="Trebuchet MS"/>
          <w:b/>
          <w:sz w:val="24"/>
        </w:rPr>
      </w:pPr>
      <w:r>
        <w:rPr>
          <w:rFonts w:ascii="Trebuchet MS"/>
          <w:b/>
          <w:color w:val="50297E"/>
          <w:sz w:val="24"/>
        </w:rPr>
        <w:t>Chair of Federation for Detached Youth Work</w:t>
      </w:r>
    </w:p>
    <w:p w14:paraId="513B687B" w14:textId="77777777" w:rsidR="009F3CDC" w:rsidRDefault="009F3CDC">
      <w:pPr>
        <w:rPr>
          <w:rFonts w:ascii="Trebuchet MS"/>
          <w:sz w:val="24"/>
        </w:rPr>
        <w:sectPr w:rsidR="009F3CDC">
          <w:pgSz w:w="11910" w:h="16840"/>
          <w:pgMar w:top="0" w:right="1000" w:bottom="0" w:left="1000" w:header="720" w:footer="720" w:gutter="0"/>
          <w:cols w:space="720"/>
        </w:sectPr>
      </w:pPr>
    </w:p>
    <w:p w14:paraId="513B687C" w14:textId="7CB520C7" w:rsidR="009F3CDC" w:rsidRDefault="009F3CDC">
      <w:pPr>
        <w:pStyle w:val="BodyText"/>
        <w:rPr>
          <w:rFonts w:ascii="Trebuchet MS"/>
          <w:b/>
          <w:sz w:val="20"/>
        </w:rPr>
      </w:pPr>
    </w:p>
    <w:p w14:paraId="513B687D" w14:textId="77777777" w:rsidR="009F3CDC" w:rsidRDefault="009F3CDC">
      <w:pPr>
        <w:pStyle w:val="BodyText"/>
        <w:rPr>
          <w:rFonts w:ascii="Trebuchet MS"/>
          <w:b/>
          <w:sz w:val="20"/>
        </w:rPr>
      </w:pPr>
    </w:p>
    <w:p w14:paraId="513B687E" w14:textId="77777777" w:rsidR="009F3CDC" w:rsidRDefault="009F3CDC">
      <w:pPr>
        <w:pStyle w:val="BodyText"/>
        <w:rPr>
          <w:rFonts w:ascii="Trebuchet MS"/>
          <w:b/>
          <w:sz w:val="20"/>
        </w:rPr>
      </w:pPr>
    </w:p>
    <w:p w14:paraId="513B687F" w14:textId="77777777" w:rsidR="009F3CDC" w:rsidRDefault="003A2CEC" w:rsidP="001E5B00">
      <w:pPr>
        <w:ind w:left="442"/>
        <w:rPr>
          <w:rFonts w:ascii="Trebuchet MS"/>
          <w:b/>
          <w:sz w:val="28"/>
        </w:rPr>
      </w:pPr>
      <w:r>
        <w:rPr>
          <w:rFonts w:ascii="Trebuchet MS"/>
          <w:b/>
          <w:color w:val="008E8F"/>
          <w:sz w:val="28"/>
        </w:rPr>
        <w:t>Detached youth work</w:t>
      </w:r>
    </w:p>
    <w:p w14:paraId="513B6880" w14:textId="77777777" w:rsidR="009F3CDC" w:rsidRDefault="003A2CEC">
      <w:pPr>
        <w:pStyle w:val="BodyText"/>
        <w:spacing w:before="163" w:line="264" w:lineRule="auto"/>
        <w:ind w:left="445" w:right="112"/>
      </w:pPr>
      <w:r>
        <w:rPr>
          <w:w w:val="105"/>
        </w:rPr>
        <w:t>As with all youth work, detached youth work uses the principles and practice of informal education to engage young people in a constructive dialogue about their needs, interests, concerns</w:t>
      </w:r>
      <w:r>
        <w:rPr>
          <w:spacing w:val="-36"/>
          <w:w w:val="105"/>
        </w:rPr>
        <w:t xml:space="preserve"> </w:t>
      </w:r>
      <w:r>
        <w:rPr>
          <w:w w:val="105"/>
        </w:rPr>
        <w:t>and</w:t>
      </w:r>
      <w:r>
        <w:rPr>
          <w:spacing w:val="-36"/>
          <w:w w:val="105"/>
        </w:rPr>
        <w:t xml:space="preserve"> </w:t>
      </w:r>
      <w:r>
        <w:rPr>
          <w:w w:val="105"/>
        </w:rPr>
        <w:t>lifestyles</w:t>
      </w:r>
      <w:r>
        <w:rPr>
          <w:spacing w:val="-36"/>
          <w:w w:val="105"/>
        </w:rPr>
        <w:t xml:space="preserve"> </w:t>
      </w:r>
      <w:r>
        <w:rPr>
          <w:w w:val="105"/>
        </w:rPr>
        <w:t>to</w:t>
      </w:r>
      <w:r>
        <w:rPr>
          <w:spacing w:val="-37"/>
          <w:w w:val="105"/>
        </w:rPr>
        <w:t xml:space="preserve"> </w:t>
      </w:r>
      <w:r>
        <w:rPr>
          <w:w w:val="105"/>
        </w:rPr>
        <w:t>support</w:t>
      </w:r>
      <w:r>
        <w:rPr>
          <w:spacing w:val="-35"/>
          <w:w w:val="105"/>
        </w:rPr>
        <w:t xml:space="preserve"> </w:t>
      </w:r>
      <w:r>
        <w:rPr>
          <w:w w:val="105"/>
        </w:rPr>
        <w:t>them</w:t>
      </w:r>
      <w:r>
        <w:rPr>
          <w:spacing w:val="-35"/>
          <w:w w:val="105"/>
        </w:rPr>
        <w:t xml:space="preserve"> </w:t>
      </w:r>
      <w:r>
        <w:rPr>
          <w:w w:val="105"/>
        </w:rPr>
        <w:t>in</w:t>
      </w:r>
      <w:r>
        <w:rPr>
          <w:spacing w:val="-37"/>
          <w:w w:val="105"/>
        </w:rPr>
        <w:t xml:space="preserve"> </w:t>
      </w:r>
      <w:r>
        <w:rPr>
          <w:w w:val="105"/>
        </w:rPr>
        <w:t>their</w:t>
      </w:r>
      <w:r>
        <w:rPr>
          <w:spacing w:val="-35"/>
          <w:w w:val="105"/>
        </w:rPr>
        <w:t xml:space="preserve"> </w:t>
      </w:r>
      <w:r>
        <w:rPr>
          <w:w w:val="105"/>
        </w:rPr>
        <w:t>personal</w:t>
      </w:r>
      <w:r>
        <w:rPr>
          <w:spacing w:val="-37"/>
          <w:w w:val="105"/>
        </w:rPr>
        <w:t xml:space="preserve"> </w:t>
      </w:r>
      <w:r>
        <w:rPr>
          <w:w w:val="105"/>
        </w:rPr>
        <w:t>and</w:t>
      </w:r>
      <w:r>
        <w:rPr>
          <w:spacing w:val="-36"/>
          <w:w w:val="105"/>
        </w:rPr>
        <w:t xml:space="preserve"> </w:t>
      </w:r>
      <w:r>
        <w:rPr>
          <w:w w:val="105"/>
        </w:rPr>
        <w:t>social</w:t>
      </w:r>
      <w:r>
        <w:rPr>
          <w:spacing w:val="-37"/>
          <w:w w:val="105"/>
        </w:rPr>
        <w:t xml:space="preserve"> </w:t>
      </w:r>
      <w:r>
        <w:rPr>
          <w:w w:val="105"/>
        </w:rPr>
        <w:t>development.</w:t>
      </w:r>
      <w:r>
        <w:rPr>
          <w:spacing w:val="-36"/>
          <w:w w:val="105"/>
        </w:rPr>
        <w:t xml:space="preserve"> </w:t>
      </w:r>
      <w:r>
        <w:rPr>
          <w:w w:val="105"/>
        </w:rPr>
        <w:t>Unlike</w:t>
      </w:r>
      <w:r>
        <w:rPr>
          <w:spacing w:val="-37"/>
          <w:w w:val="105"/>
        </w:rPr>
        <w:t xml:space="preserve"> </w:t>
      </w:r>
      <w:r>
        <w:rPr>
          <w:w w:val="105"/>
        </w:rPr>
        <w:t>centre- based</w:t>
      </w:r>
      <w:r>
        <w:rPr>
          <w:spacing w:val="-36"/>
          <w:w w:val="105"/>
        </w:rPr>
        <w:t xml:space="preserve"> </w:t>
      </w:r>
      <w:r>
        <w:rPr>
          <w:w w:val="105"/>
        </w:rPr>
        <w:t>provision,</w:t>
      </w:r>
      <w:r>
        <w:rPr>
          <w:spacing w:val="-35"/>
          <w:w w:val="105"/>
        </w:rPr>
        <w:t xml:space="preserve"> </w:t>
      </w:r>
      <w:r>
        <w:rPr>
          <w:w w:val="105"/>
        </w:rPr>
        <w:t>detached</w:t>
      </w:r>
      <w:r>
        <w:rPr>
          <w:spacing w:val="-35"/>
          <w:w w:val="105"/>
        </w:rPr>
        <w:t xml:space="preserve"> </w:t>
      </w:r>
      <w:r>
        <w:rPr>
          <w:w w:val="105"/>
        </w:rPr>
        <w:t>youth</w:t>
      </w:r>
      <w:r>
        <w:rPr>
          <w:spacing w:val="-36"/>
          <w:w w:val="105"/>
        </w:rPr>
        <w:t xml:space="preserve"> </w:t>
      </w:r>
      <w:r>
        <w:rPr>
          <w:w w:val="105"/>
        </w:rPr>
        <w:t>work</w:t>
      </w:r>
      <w:r>
        <w:rPr>
          <w:spacing w:val="-36"/>
          <w:w w:val="105"/>
        </w:rPr>
        <w:t xml:space="preserve"> </w:t>
      </w:r>
      <w:r>
        <w:rPr>
          <w:w w:val="105"/>
        </w:rPr>
        <w:t>takes</w:t>
      </w:r>
      <w:r>
        <w:rPr>
          <w:spacing w:val="-35"/>
          <w:w w:val="105"/>
        </w:rPr>
        <w:t xml:space="preserve"> </w:t>
      </w:r>
      <w:r>
        <w:rPr>
          <w:w w:val="105"/>
        </w:rPr>
        <w:t>place</w:t>
      </w:r>
      <w:r>
        <w:rPr>
          <w:spacing w:val="-31"/>
          <w:w w:val="105"/>
        </w:rPr>
        <w:t xml:space="preserve"> </w:t>
      </w:r>
      <w:r>
        <w:rPr>
          <w:w w:val="105"/>
        </w:rPr>
        <w:t>in</w:t>
      </w:r>
      <w:r>
        <w:rPr>
          <w:spacing w:val="-36"/>
          <w:w w:val="105"/>
        </w:rPr>
        <w:t xml:space="preserve"> </w:t>
      </w:r>
      <w:r>
        <w:rPr>
          <w:w w:val="105"/>
        </w:rPr>
        <w:t>‘non-institutional’</w:t>
      </w:r>
      <w:r>
        <w:rPr>
          <w:spacing w:val="-33"/>
          <w:w w:val="105"/>
        </w:rPr>
        <w:t xml:space="preserve"> </w:t>
      </w:r>
      <w:r>
        <w:rPr>
          <w:w w:val="105"/>
        </w:rPr>
        <w:t>settings,</w:t>
      </w:r>
      <w:r>
        <w:rPr>
          <w:spacing w:val="-36"/>
          <w:w w:val="105"/>
        </w:rPr>
        <w:t xml:space="preserve"> </w:t>
      </w:r>
      <w:r>
        <w:rPr>
          <w:w w:val="105"/>
        </w:rPr>
        <w:t>spaces</w:t>
      </w:r>
      <w:r>
        <w:rPr>
          <w:spacing w:val="-34"/>
          <w:w w:val="105"/>
        </w:rPr>
        <w:t xml:space="preserve"> </w:t>
      </w:r>
      <w:r>
        <w:rPr>
          <w:w w:val="105"/>
        </w:rPr>
        <w:t>young people</w:t>
      </w:r>
      <w:r>
        <w:rPr>
          <w:spacing w:val="-34"/>
          <w:w w:val="105"/>
        </w:rPr>
        <w:t xml:space="preserve"> </w:t>
      </w:r>
      <w:r>
        <w:rPr>
          <w:w w:val="105"/>
        </w:rPr>
        <w:t>have</w:t>
      </w:r>
      <w:r>
        <w:rPr>
          <w:spacing w:val="-30"/>
          <w:w w:val="105"/>
        </w:rPr>
        <w:t xml:space="preserve"> </w:t>
      </w:r>
      <w:r>
        <w:rPr>
          <w:w w:val="105"/>
        </w:rPr>
        <w:t>much</w:t>
      </w:r>
      <w:r>
        <w:rPr>
          <w:spacing w:val="-30"/>
          <w:w w:val="105"/>
        </w:rPr>
        <w:t xml:space="preserve"> </w:t>
      </w:r>
      <w:r>
        <w:rPr>
          <w:w w:val="105"/>
        </w:rPr>
        <w:t>more</w:t>
      </w:r>
      <w:r>
        <w:rPr>
          <w:spacing w:val="-33"/>
          <w:w w:val="105"/>
        </w:rPr>
        <w:t xml:space="preserve"> </w:t>
      </w:r>
      <w:r>
        <w:rPr>
          <w:w w:val="105"/>
        </w:rPr>
        <w:t>control</w:t>
      </w:r>
      <w:r>
        <w:rPr>
          <w:spacing w:val="-29"/>
          <w:w w:val="105"/>
        </w:rPr>
        <w:t xml:space="preserve"> </w:t>
      </w:r>
      <w:r>
        <w:rPr>
          <w:w w:val="105"/>
        </w:rPr>
        <w:t>over.</w:t>
      </w:r>
      <w:r>
        <w:rPr>
          <w:spacing w:val="-32"/>
          <w:w w:val="105"/>
        </w:rPr>
        <w:t xml:space="preserve"> </w:t>
      </w:r>
      <w:r>
        <w:rPr>
          <w:w w:val="105"/>
        </w:rPr>
        <w:t>Primarily,</w:t>
      </w:r>
      <w:r>
        <w:rPr>
          <w:spacing w:val="-32"/>
          <w:w w:val="105"/>
        </w:rPr>
        <w:t xml:space="preserve"> </w:t>
      </w:r>
      <w:r>
        <w:rPr>
          <w:w w:val="105"/>
        </w:rPr>
        <w:t>but</w:t>
      </w:r>
      <w:r>
        <w:rPr>
          <w:spacing w:val="-32"/>
          <w:w w:val="105"/>
        </w:rPr>
        <w:t xml:space="preserve"> </w:t>
      </w:r>
      <w:r>
        <w:rPr>
          <w:w w:val="105"/>
        </w:rPr>
        <w:t>not</w:t>
      </w:r>
      <w:r>
        <w:rPr>
          <w:spacing w:val="-32"/>
          <w:w w:val="105"/>
        </w:rPr>
        <w:t xml:space="preserve"> </w:t>
      </w:r>
      <w:r>
        <w:rPr>
          <w:w w:val="105"/>
        </w:rPr>
        <w:t>exclusively,</w:t>
      </w:r>
      <w:r>
        <w:rPr>
          <w:spacing w:val="-32"/>
          <w:w w:val="105"/>
        </w:rPr>
        <w:t xml:space="preserve"> </w:t>
      </w:r>
      <w:r>
        <w:rPr>
          <w:w w:val="105"/>
        </w:rPr>
        <w:t>the</w:t>
      </w:r>
      <w:r>
        <w:rPr>
          <w:spacing w:val="-30"/>
          <w:w w:val="105"/>
        </w:rPr>
        <w:t xml:space="preserve"> </w:t>
      </w:r>
      <w:r>
        <w:rPr>
          <w:w w:val="105"/>
        </w:rPr>
        <w:t>work</w:t>
      </w:r>
      <w:r>
        <w:rPr>
          <w:spacing w:val="-33"/>
          <w:w w:val="105"/>
        </w:rPr>
        <w:t xml:space="preserve"> </w:t>
      </w:r>
      <w:r>
        <w:rPr>
          <w:w w:val="105"/>
        </w:rPr>
        <w:t>takes</w:t>
      </w:r>
      <w:r>
        <w:rPr>
          <w:spacing w:val="-30"/>
          <w:w w:val="105"/>
        </w:rPr>
        <w:t xml:space="preserve"> </w:t>
      </w:r>
      <w:r>
        <w:rPr>
          <w:w w:val="105"/>
        </w:rPr>
        <w:t>place</w:t>
      </w:r>
      <w:r>
        <w:rPr>
          <w:spacing w:val="-33"/>
          <w:w w:val="105"/>
        </w:rPr>
        <w:t xml:space="preserve"> </w:t>
      </w:r>
      <w:r>
        <w:rPr>
          <w:w w:val="105"/>
        </w:rPr>
        <w:t>in</w:t>
      </w:r>
      <w:r>
        <w:rPr>
          <w:spacing w:val="-31"/>
          <w:w w:val="105"/>
        </w:rPr>
        <w:t xml:space="preserve"> </w:t>
      </w:r>
      <w:r>
        <w:rPr>
          <w:w w:val="105"/>
        </w:rPr>
        <w:t>the street,</w:t>
      </w:r>
      <w:r>
        <w:rPr>
          <w:spacing w:val="-36"/>
          <w:w w:val="105"/>
        </w:rPr>
        <w:t xml:space="preserve"> </w:t>
      </w:r>
      <w:r>
        <w:rPr>
          <w:w w:val="105"/>
        </w:rPr>
        <w:t>but</w:t>
      </w:r>
      <w:r>
        <w:rPr>
          <w:spacing w:val="-36"/>
          <w:w w:val="105"/>
        </w:rPr>
        <w:t xml:space="preserve"> </w:t>
      </w:r>
      <w:r>
        <w:rPr>
          <w:w w:val="105"/>
        </w:rPr>
        <w:t>also</w:t>
      </w:r>
      <w:r>
        <w:rPr>
          <w:spacing w:val="-36"/>
          <w:w w:val="105"/>
        </w:rPr>
        <w:t xml:space="preserve"> </w:t>
      </w:r>
      <w:r>
        <w:rPr>
          <w:w w:val="105"/>
        </w:rPr>
        <w:t>in</w:t>
      </w:r>
      <w:r>
        <w:rPr>
          <w:spacing w:val="-36"/>
          <w:w w:val="105"/>
        </w:rPr>
        <w:t xml:space="preserve"> </w:t>
      </w:r>
      <w:r>
        <w:rPr>
          <w:w w:val="105"/>
        </w:rPr>
        <w:t>parks,</w:t>
      </w:r>
      <w:r>
        <w:rPr>
          <w:spacing w:val="-36"/>
          <w:w w:val="105"/>
        </w:rPr>
        <w:t xml:space="preserve"> </w:t>
      </w:r>
      <w:r>
        <w:rPr>
          <w:w w:val="105"/>
        </w:rPr>
        <w:t>cafés,</w:t>
      </w:r>
      <w:r>
        <w:rPr>
          <w:spacing w:val="-36"/>
          <w:w w:val="105"/>
        </w:rPr>
        <w:t xml:space="preserve"> </w:t>
      </w:r>
      <w:r>
        <w:rPr>
          <w:w w:val="105"/>
        </w:rPr>
        <w:t>shopping</w:t>
      </w:r>
      <w:r>
        <w:rPr>
          <w:spacing w:val="-35"/>
          <w:w w:val="105"/>
        </w:rPr>
        <w:t xml:space="preserve"> </w:t>
      </w:r>
      <w:r>
        <w:rPr>
          <w:w w:val="105"/>
        </w:rPr>
        <w:t>centres,</w:t>
      </w:r>
      <w:r>
        <w:rPr>
          <w:spacing w:val="-32"/>
          <w:w w:val="105"/>
        </w:rPr>
        <w:t xml:space="preserve"> </w:t>
      </w:r>
      <w:r>
        <w:rPr>
          <w:w w:val="105"/>
        </w:rPr>
        <w:t>and</w:t>
      </w:r>
      <w:r>
        <w:rPr>
          <w:spacing w:val="-35"/>
          <w:w w:val="105"/>
        </w:rPr>
        <w:t xml:space="preserve"> </w:t>
      </w:r>
      <w:r>
        <w:rPr>
          <w:w w:val="105"/>
        </w:rPr>
        <w:t>other</w:t>
      </w:r>
      <w:r>
        <w:rPr>
          <w:spacing w:val="-35"/>
          <w:w w:val="105"/>
        </w:rPr>
        <w:t xml:space="preserve"> </w:t>
      </w:r>
      <w:r>
        <w:rPr>
          <w:w w:val="105"/>
        </w:rPr>
        <w:t>spaces</w:t>
      </w:r>
      <w:r>
        <w:rPr>
          <w:spacing w:val="-34"/>
          <w:w w:val="105"/>
        </w:rPr>
        <w:t xml:space="preserve"> </w:t>
      </w:r>
      <w:r>
        <w:rPr>
          <w:w w:val="105"/>
        </w:rPr>
        <w:t>young</w:t>
      </w:r>
      <w:r>
        <w:rPr>
          <w:spacing w:val="-35"/>
          <w:w w:val="105"/>
        </w:rPr>
        <w:t xml:space="preserve"> </w:t>
      </w:r>
      <w:r>
        <w:rPr>
          <w:w w:val="105"/>
        </w:rPr>
        <w:t>people</w:t>
      </w:r>
      <w:r>
        <w:rPr>
          <w:spacing w:val="-34"/>
          <w:w w:val="105"/>
        </w:rPr>
        <w:t xml:space="preserve"> </w:t>
      </w:r>
      <w:r>
        <w:rPr>
          <w:w w:val="105"/>
        </w:rPr>
        <w:t>have</w:t>
      </w:r>
      <w:r>
        <w:rPr>
          <w:spacing w:val="-36"/>
          <w:w w:val="105"/>
        </w:rPr>
        <w:t xml:space="preserve"> </w:t>
      </w:r>
      <w:r>
        <w:rPr>
          <w:w w:val="105"/>
        </w:rPr>
        <w:t>chosen to be. This makes it accessible to young people who are unlikely to attend building-based provision.</w:t>
      </w:r>
    </w:p>
    <w:p w14:paraId="513B6881" w14:textId="77777777" w:rsidR="009F3CDC" w:rsidRDefault="003A2CEC">
      <w:pPr>
        <w:pStyle w:val="Heading1"/>
        <w:spacing w:before="161"/>
      </w:pPr>
      <w:r>
        <w:rPr>
          <w:color w:val="008E8F"/>
        </w:rPr>
        <w:t>Outreach work</w:t>
      </w:r>
    </w:p>
    <w:p w14:paraId="513B6882" w14:textId="77777777" w:rsidR="009F3CDC" w:rsidRDefault="003A2CEC">
      <w:pPr>
        <w:pStyle w:val="BodyText"/>
        <w:spacing w:before="163" w:line="244" w:lineRule="auto"/>
        <w:ind w:left="445"/>
      </w:pPr>
      <w:r>
        <w:rPr>
          <w:w w:val="105"/>
        </w:rPr>
        <w:t>Outreach work can be understood as ‘reaching out to bring back’ to a service or provision, typically</w:t>
      </w:r>
      <w:r>
        <w:rPr>
          <w:spacing w:val="-36"/>
          <w:w w:val="105"/>
        </w:rPr>
        <w:t xml:space="preserve"> </w:t>
      </w:r>
      <w:r>
        <w:rPr>
          <w:w w:val="105"/>
        </w:rPr>
        <w:t>somewhere</w:t>
      </w:r>
      <w:r>
        <w:rPr>
          <w:spacing w:val="-36"/>
          <w:w w:val="105"/>
        </w:rPr>
        <w:t xml:space="preserve"> </w:t>
      </w:r>
      <w:r>
        <w:rPr>
          <w:w w:val="105"/>
        </w:rPr>
        <w:t>building-based.</w:t>
      </w:r>
      <w:r>
        <w:rPr>
          <w:spacing w:val="-36"/>
          <w:w w:val="105"/>
        </w:rPr>
        <w:t xml:space="preserve"> </w:t>
      </w:r>
      <w:r>
        <w:rPr>
          <w:w w:val="105"/>
        </w:rPr>
        <w:t>Outreach</w:t>
      </w:r>
      <w:r>
        <w:rPr>
          <w:spacing w:val="-37"/>
          <w:w w:val="105"/>
        </w:rPr>
        <w:t xml:space="preserve"> </w:t>
      </w:r>
      <w:r>
        <w:rPr>
          <w:w w:val="105"/>
        </w:rPr>
        <w:t>work</w:t>
      </w:r>
      <w:r>
        <w:rPr>
          <w:spacing w:val="-36"/>
          <w:w w:val="105"/>
        </w:rPr>
        <w:t xml:space="preserve"> </w:t>
      </w:r>
      <w:r>
        <w:rPr>
          <w:w w:val="105"/>
        </w:rPr>
        <w:t>can</w:t>
      </w:r>
      <w:r>
        <w:rPr>
          <w:spacing w:val="-37"/>
          <w:w w:val="105"/>
        </w:rPr>
        <w:t xml:space="preserve"> </w:t>
      </w:r>
      <w:r>
        <w:rPr>
          <w:w w:val="105"/>
        </w:rPr>
        <w:t>also</w:t>
      </w:r>
      <w:r>
        <w:rPr>
          <w:spacing w:val="-37"/>
          <w:w w:val="105"/>
        </w:rPr>
        <w:t xml:space="preserve"> </w:t>
      </w:r>
      <w:r>
        <w:rPr>
          <w:w w:val="105"/>
        </w:rPr>
        <w:t>involve</w:t>
      </w:r>
      <w:r>
        <w:rPr>
          <w:spacing w:val="-37"/>
          <w:w w:val="105"/>
        </w:rPr>
        <w:t xml:space="preserve"> </w:t>
      </w:r>
      <w:r>
        <w:rPr>
          <w:w w:val="105"/>
        </w:rPr>
        <w:t>the</w:t>
      </w:r>
      <w:r>
        <w:rPr>
          <w:spacing w:val="-34"/>
          <w:w w:val="105"/>
        </w:rPr>
        <w:t xml:space="preserve"> </w:t>
      </w:r>
      <w:r>
        <w:rPr>
          <w:w w:val="105"/>
        </w:rPr>
        <w:t>taking</w:t>
      </w:r>
      <w:r>
        <w:rPr>
          <w:spacing w:val="-33"/>
          <w:w w:val="105"/>
        </w:rPr>
        <w:t xml:space="preserve"> </w:t>
      </w:r>
      <w:r>
        <w:rPr>
          <w:w w:val="105"/>
        </w:rPr>
        <w:t>out</w:t>
      </w:r>
      <w:r>
        <w:rPr>
          <w:spacing w:val="-36"/>
          <w:w w:val="105"/>
        </w:rPr>
        <w:t xml:space="preserve"> </w:t>
      </w:r>
      <w:r>
        <w:rPr>
          <w:w w:val="105"/>
        </w:rPr>
        <w:t>of</w:t>
      </w:r>
      <w:r>
        <w:rPr>
          <w:spacing w:val="-35"/>
          <w:w w:val="105"/>
        </w:rPr>
        <w:t xml:space="preserve"> </w:t>
      </w:r>
      <w:r>
        <w:rPr>
          <w:w w:val="105"/>
        </w:rPr>
        <w:t>a</w:t>
      </w:r>
      <w:r>
        <w:rPr>
          <w:spacing w:val="-33"/>
          <w:w w:val="105"/>
        </w:rPr>
        <w:t xml:space="preserve"> </w:t>
      </w:r>
      <w:r>
        <w:rPr>
          <w:w w:val="105"/>
        </w:rPr>
        <w:t>specific service or information to those not accessing those services. Examples include drugs and sexual health education and harm-</w:t>
      </w:r>
      <w:proofErr w:type="spellStart"/>
      <w:r>
        <w:rPr>
          <w:w w:val="105"/>
        </w:rPr>
        <w:t>minimisation</w:t>
      </w:r>
      <w:proofErr w:type="spellEnd"/>
      <w:r>
        <w:rPr>
          <w:w w:val="105"/>
        </w:rPr>
        <w:t xml:space="preserve"> work. Outreach work can happen in many places</w:t>
      </w:r>
      <w:r>
        <w:rPr>
          <w:spacing w:val="-29"/>
          <w:w w:val="105"/>
        </w:rPr>
        <w:t xml:space="preserve"> </w:t>
      </w:r>
      <w:r>
        <w:rPr>
          <w:w w:val="105"/>
        </w:rPr>
        <w:t>but</w:t>
      </w:r>
      <w:r>
        <w:rPr>
          <w:spacing w:val="-31"/>
          <w:w w:val="105"/>
        </w:rPr>
        <w:t xml:space="preserve"> </w:t>
      </w:r>
      <w:r>
        <w:rPr>
          <w:w w:val="105"/>
        </w:rPr>
        <w:t>is</w:t>
      </w:r>
      <w:r>
        <w:rPr>
          <w:spacing w:val="-28"/>
          <w:w w:val="105"/>
        </w:rPr>
        <w:t xml:space="preserve"> </w:t>
      </w:r>
      <w:r>
        <w:rPr>
          <w:w w:val="105"/>
        </w:rPr>
        <w:t>particularly</w:t>
      </w:r>
      <w:r>
        <w:rPr>
          <w:spacing w:val="-30"/>
          <w:w w:val="105"/>
        </w:rPr>
        <w:t xml:space="preserve"> </w:t>
      </w:r>
      <w:r>
        <w:rPr>
          <w:w w:val="105"/>
        </w:rPr>
        <w:t>effective</w:t>
      </w:r>
      <w:r>
        <w:rPr>
          <w:spacing w:val="-31"/>
          <w:w w:val="105"/>
        </w:rPr>
        <w:t xml:space="preserve"> </w:t>
      </w:r>
      <w:r>
        <w:rPr>
          <w:w w:val="105"/>
        </w:rPr>
        <w:t>in</w:t>
      </w:r>
      <w:r>
        <w:rPr>
          <w:spacing w:val="-29"/>
          <w:w w:val="105"/>
        </w:rPr>
        <w:t xml:space="preserve"> </w:t>
      </w:r>
      <w:r>
        <w:rPr>
          <w:w w:val="105"/>
        </w:rPr>
        <w:t>transient</w:t>
      </w:r>
      <w:r>
        <w:rPr>
          <w:spacing w:val="-30"/>
          <w:w w:val="105"/>
        </w:rPr>
        <w:t xml:space="preserve"> </w:t>
      </w:r>
      <w:r>
        <w:rPr>
          <w:w w:val="105"/>
        </w:rPr>
        <w:t>spaces</w:t>
      </w:r>
      <w:r>
        <w:rPr>
          <w:spacing w:val="-29"/>
          <w:w w:val="105"/>
        </w:rPr>
        <w:t xml:space="preserve"> </w:t>
      </w:r>
      <w:r>
        <w:rPr>
          <w:w w:val="105"/>
        </w:rPr>
        <w:t>such</w:t>
      </w:r>
      <w:r>
        <w:rPr>
          <w:spacing w:val="-31"/>
          <w:w w:val="105"/>
        </w:rPr>
        <w:t xml:space="preserve"> </w:t>
      </w:r>
      <w:r>
        <w:rPr>
          <w:w w:val="105"/>
        </w:rPr>
        <w:t>as</w:t>
      </w:r>
      <w:r>
        <w:rPr>
          <w:spacing w:val="-28"/>
          <w:w w:val="105"/>
        </w:rPr>
        <w:t xml:space="preserve"> </w:t>
      </w:r>
      <w:r>
        <w:rPr>
          <w:w w:val="105"/>
        </w:rPr>
        <w:t>town</w:t>
      </w:r>
      <w:r>
        <w:rPr>
          <w:spacing w:val="-32"/>
          <w:w w:val="105"/>
        </w:rPr>
        <w:t xml:space="preserve"> </w:t>
      </w:r>
      <w:r>
        <w:rPr>
          <w:w w:val="105"/>
        </w:rPr>
        <w:t>centres</w:t>
      </w:r>
      <w:r>
        <w:rPr>
          <w:spacing w:val="-29"/>
          <w:w w:val="105"/>
        </w:rPr>
        <w:t xml:space="preserve"> </w:t>
      </w:r>
      <w:r>
        <w:rPr>
          <w:w w:val="105"/>
        </w:rPr>
        <w:t>and</w:t>
      </w:r>
      <w:r>
        <w:rPr>
          <w:spacing w:val="-30"/>
          <w:w w:val="105"/>
        </w:rPr>
        <w:t xml:space="preserve"> </w:t>
      </w:r>
      <w:r>
        <w:rPr>
          <w:w w:val="105"/>
        </w:rPr>
        <w:t>transport</w:t>
      </w:r>
      <w:r>
        <w:rPr>
          <w:spacing w:val="-30"/>
          <w:w w:val="105"/>
        </w:rPr>
        <w:t xml:space="preserve"> </w:t>
      </w:r>
      <w:r>
        <w:rPr>
          <w:w w:val="105"/>
        </w:rPr>
        <w:t>hubs.</w:t>
      </w:r>
    </w:p>
    <w:p w14:paraId="513B6883" w14:textId="77777777" w:rsidR="009F3CDC" w:rsidRDefault="003A2CEC">
      <w:pPr>
        <w:pStyle w:val="Heading1"/>
        <w:spacing w:before="160"/>
      </w:pPr>
      <w:r>
        <w:rPr>
          <w:color w:val="008E8F"/>
        </w:rPr>
        <w:t>Street-based work</w:t>
      </w:r>
    </w:p>
    <w:p w14:paraId="513B6884" w14:textId="77777777" w:rsidR="009F3CDC" w:rsidRDefault="003A2CEC">
      <w:pPr>
        <w:pStyle w:val="BodyText"/>
        <w:spacing w:before="159" w:line="244" w:lineRule="auto"/>
        <w:ind w:left="445" w:right="970"/>
      </w:pPr>
      <w:r>
        <w:t>Is focused exclusively on the streets. Street-based youth work is often used to describe detached youth work in other European countries.</w:t>
      </w:r>
    </w:p>
    <w:p w14:paraId="513B6885" w14:textId="77777777" w:rsidR="009F3CDC" w:rsidRDefault="003A2CEC">
      <w:pPr>
        <w:pStyle w:val="Heading1"/>
        <w:spacing w:before="162"/>
      </w:pPr>
      <w:r>
        <w:rPr>
          <w:color w:val="008E8F"/>
        </w:rPr>
        <w:t>Mobile provision</w:t>
      </w:r>
    </w:p>
    <w:p w14:paraId="513B6886" w14:textId="77777777" w:rsidR="009F3CDC" w:rsidRDefault="003A2CEC">
      <w:pPr>
        <w:pStyle w:val="BodyText"/>
        <w:spacing w:before="163" w:line="244" w:lineRule="auto"/>
        <w:ind w:left="445" w:right="112"/>
      </w:pPr>
      <w:r>
        <w:t>Uses some kind of vehicle, normally a converted van or bus. Mobile provision is most likely project-based (i.e. a music studio, LGBTQIA+ or mental health work). Mobile provision is usually as a form of outreach work or exists as a satellite from a building service.</w:t>
      </w:r>
    </w:p>
    <w:p w14:paraId="513B6887" w14:textId="77777777" w:rsidR="009F3CDC" w:rsidRDefault="003A2CEC">
      <w:pPr>
        <w:pStyle w:val="Heading1"/>
        <w:spacing w:before="158"/>
      </w:pPr>
      <w:r>
        <w:rPr>
          <w:color w:val="008E8F"/>
        </w:rPr>
        <w:t>Pop-up provision</w:t>
      </w:r>
    </w:p>
    <w:p w14:paraId="513B6888" w14:textId="77777777" w:rsidR="009F3CDC" w:rsidRDefault="003A2CEC">
      <w:pPr>
        <w:pStyle w:val="BodyText"/>
        <w:spacing w:before="164" w:line="244" w:lineRule="auto"/>
        <w:ind w:left="445"/>
      </w:pPr>
      <w:r>
        <w:rPr>
          <w:w w:val="105"/>
        </w:rPr>
        <w:t>Youth</w:t>
      </w:r>
      <w:r>
        <w:rPr>
          <w:spacing w:val="-36"/>
          <w:w w:val="105"/>
        </w:rPr>
        <w:t xml:space="preserve"> </w:t>
      </w:r>
      <w:r>
        <w:rPr>
          <w:w w:val="105"/>
        </w:rPr>
        <w:t>work</w:t>
      </w:r>
      <w:r>
        <w:rPr>
          <w:spacing w:val="-35"/>
          <w:w w:val="105"/>
        </w:rPr>
        <w:t xml:space="preserve"> </w:t>
      </w:r>
      <w:r>
        <w:rPr>
          <w:w w:val="105"/>
        </w:rPr>
        <w:t>delivered</w:t>
      </w:r>
      <w:r>
        <w:rPr>
          <w:spacing w:val="-34"/>
          <w:w w:val="105"/>
        </w:rPr>
        <w:t xml:space="preserve"> </w:t>
      </w:r>
      <w:r>
        <w:rPr>
          <w:w w:val="105"/>
        </w:rPr>
        <w:t>in</w:t>
      </w:r>
      <w:r>
        <w:rPr>
          <w:spacing w:val="-33"/>
          <w:w w:val="105"/>
        </w:rPr>
        <w:t xml:space="preserve"> </w:t>
      </w:r>
      <w:r>
        <w:rPr>
          <w:w w:val="105"/>
        </w:rPr>
        <w:t>temporary</w:t>
      </w:r>
      <w:r>
        <w:rPr>
          <w:spacing w:val="-34"/>
          <w:w w:val="105"/>
        </w:rPr>
        <w:t xml:space="preserve"> </w:t>
      </w:r>
      <w:r>
        <w:rPr>
          <w:w w:val="105"/>
        </w:rPr>
        <w:t>locations,</w:t>
      </w:r>
      <w:r>
        <w:rPr>
          <w:spacing w:val="-35"/>
          <w:w w:val="105"/>
        </w:rPr>
        <w:t xml:space="preserve"> </w:t>
      </w:r>
      <w:r>
        <w:rPr>
          <w:w w:val="105"/>
        </w:rPr>
        <w:t>either</w:t>
      </w:r>
      <w:r>
        <w:rPr>
          <w:spacing w:val="-34"/>
          <w:w w:val="105"/>
        </w:rPr>
        <w:t xml:space="preserve"> </w:t>
      </w:r>
      <w:r>
        <w:rPr>
          <w:w w:val="105"/>
        </w:rPr>
        <w:t>a</w:t>
      </w:r>
      <w:r>
        <w:rPr>
          <w:spacing w:val="-33"/>
          <w:w w:val="105"/>
        </w:rPr>
        <w:t xml:space="preserve"> </w:t>
      </w:r>
      <w:r>
        <w:rPr>
          <w:w w:val="105"/>
        </w:rPr>
        <w:t>temporary</w:t>
      </w:r>
      <w:r>
        <w:rPr>
          <w:spacing w:val="-34"/>
          <w:w w:val="105"/>
        </w:rPr>
        <w:t xml:space="preserve"> </w:t>
      </w:r>
      <w:r>
        <w:rPr>
          <w:w w:val="105"/>
        </w:rPr>
        <w:t>structure</w:t>
      </w:r>
      <w:r>
        <w:rPr>
          <w:spacing w:val="-36"/>
          <w:w w:val="105"/>
        </w:rPr>
        <w:t xml:space="preserve"> </w:t>
      </w:r>
      <w:r>
        <w:rPr>
          <w:w w:val="105"/>
        </w:rPr>
        <w:t>or</w:t>
      </w:r>
      <w:r>
        <w:rPr>
          <w:spacing w:val="-33"/>
          <w:w w:val="105"/>
        </w:rPr>
        <w:t xml:space="preserve"> </w:t>
      </w:r>
      <w:r>
        <w:rPr>
          <w:w w:val="105"/>
        </w:rPr>
        <w:t>often</w:t>
      </w:r>
      <w:r>
        <w:rPr>
          <w:spacing w:val="-36"/>
          <w:w w:val="105"/>
        </w:rPr>
        <w:t xml:space="preserve"> </w:t>
      </w:r>
      <w:r>
        <w:rPr>
          <w:w w:val="105"/>
        </w:rPr>
        <w:t>high</w:t>
      </w:r>
      <w:r>
        <w:rPr>
          <w:spacing w:val="-33"/>
          <w:w w:val="105"/>
        </w:rPr>
        <w:t xml:space="preserve"> </w:t>
      </w:r>
      <w:r>
        <w:rPr>
          <w:w w:val="105"/>
        </w:rPr>
        <w:t>street premises</w:t>
      </w:r>
      <w:r>
        <w:rPr>
          <w:spacing w:val="-12"/>
          <w:w w:val="105"/>
        </w:rPr>
        <w:t xml:space="preserve"> </w:t>
      </w:r>
      <w:r>
        <w:rPr>
          <w:w w:val="105"/>
        </w:rPr>
        <w:t>repurposed</w:t>
      </w:r>
      <w:r>
        <w:rPr>
          <w:spacing w:val="-13"/>
          <w:w w:val="105"/>
        </w:rPr>
        <w:t xml:space="preserve"> </w:t>
      </w:r>
      <w:r>
        <w:rPr>
          <w:w w:val="105"/>
        </w:rPr>
        <w:t>for</w:t>
      </w:r>
      <w:r>
        <w:rPr>
          <w:spacing w:val="-12"/>
          <w:w w:val="105"/>
        </w:rPr>
        <w:t xml:space="preserve"> </w:t>
      </w:r>
      <w:r>
        <w:rPr>
          <w:w w:val="105"/>
        </w:rPr>
        <w:t>short-term</w:t>
      </w:r>
      <w:r>
        <w:rPr>
          <w:spacing w:val="-14"/>
          <w:w w:val="105"/>
        </w:rPr>
        <w:t xml:space="preserve"> </w:t>
      </w:r>
      <w:r>
        <w:rPr>
          <w:w w:val="105"/>
        </w:rPr>
        <w:t>use.</w:t>
      </w:r>
    </w:p>
    <w:p w14:paraId="513B6889" w14:textId="77777777" w:rsidR="009F3CDC" w:rsidRDefault="009F3CDC">
      <w:pPr>
        <w:pStyle w:val="BodyText"/>
        <w:rPr>
          <w:sz w:val="26"/>
        </w:rPr>
      </w:pPr>
    </w:p>
    <w:p w14:paraId="513B688A" w14:textId="77777777" w:rsidR="009F3CDC" w:rsidRDefault="009F3CDC">
      <w:pPr>
        <w:pStyle w:val="BodyText"/>
        <w:spacing w:before="3"/>
        <w:rPr>
          <w:sz w:val="24"/>
        </w:rPr>
      </w:pPr>
    </w:p>
    <w:p w14:paraId="513B688B" w14:textId="77777777" w:rsidR="009F3CDC" w:rsidRDefault="003A2CEC">
      <w:pPr>
        <w:ind w:left="445"/>
      </w:pPr>
      <w:r>
        <w:rPr>
          <w:rFonts w:ascii="Trebuchet MS"/>
          <w:b/>
          <w:color w:val="50297E"/>
          <w:sz w:val="24"/>
        </w:rPr>
        <w:t xml:space="preserve">The aims of detached youth work: </w:t>
      </w:r>
      <w:r>
        <w:t>(Burgess &amp; Burgess, 2006: 76)</w:t>
      </w:r>
    </w:p>
    <w:p w14:paraId="513B688C" w14:textId="77777777" w:rsidR="009F3CDC" w:rsidRDefault="003A2CEC">
      <w:pPr>
        <w:pStyle w:val="ListParagraph"/>
        <w:numPr>
          <w:ilvl w:val="0"/>
          <w:numId w:val="2"/>
        </w:numPr>
        <w:tabs>
          <w:tab w:val="left" w:pos="1165"/>
          <w:tab w:val="left" w:pos="1166"/>
        </w:tabs>
        <w:spacing w:before="163"/>
        <w:ind w:hanging="361"/>
      </w:pPr>
      <w:r>
        <w:t>to</w:t>
      </w:r>
      <w:r>
        <w:rPr>
          <w:spacing w:val="-7"/>
        </w:rPr>
        <w:t xml:space="preserve"> </w:t>
      </w:r>
      <w:r>
        <w:t>make</w:t>
      </w:r>
      <w:r>
        <w:rPr>
          <w:spacing w:val="-8"/>
        </w:rPr>
        <w:t xml:space="preserve"> </w:t>
      </w:r>
      <w:r>
        <w:t>contact</w:t>
      </w:r>
      <w:r>
        <w:rPr>
          <w:spacing w:val="-6"/>
        </w:rPr>
        <w:t xml:space="preserve"> </w:t>
      </w:r>
      <w:r>
        <w:t>and</w:t>
      </w:r>
      <w:r>
        <w:rPr>
          <w:spacing w:val="-6"/>
        </w:rPr>
        <w:t xml:space="preserve"> </w:t>
      </w:r>
      <w:r>
        <w:t>be</w:t>
      </w:r>
      <w:r>
        <w:rPr>
          <w:spacing w:val="-2"/>
        </w:rPr>
        <w:t xml:space="preserve"> </w:t>
      </w:r>
      <w:r>
        <w:t>available</w:t>
      </w:r>
      <w:r>
        <w:rPr>
          <w:spacing w:val="-8"/>
        </w:rPr>
        <w:t xml:space="preserve"> </w:t>
      </w:r>
      <w:r>
        <w:t>to</w:t>
      </w:r>
      <w:r>
        <w:rPr>
          <w:spacing w:val="-7"/>
        </w:rPr>
        <w:t xml:space="preserve"> </w:t>
      </w:r>
      <w:r>
        <w:t>young</w:t>
      </w:r>
      <w:r>
        <w:rPr>
          <w:spacing w:val="-4"/>
        </w:rPr>
        <w:t xml:space="preserve"> </w:t>
      </w:r>
      <w:r>
        <w:t>people</w:t>
      </w:r>
      <w:r>
        <w:rPr>
          <w:spacing w:val="-3"/>
        </w:rPr>
        <w:t xml:space="preserve"> </w:t>
      </w:r>
      <w:r>
        <w:t>in</w:t>
      </w:r>
      <w:r>
        <w:rPr>
          <w:spacing w:val="-8"/>
        </w:rPr>
        <w:t xml:space="preserve"> </w:t>
      </w:r>
      <w:r>
        <w:t>the</w:t>
      </w:r>
      <w:r>
        <w:rPr>
          <w:spacing w:val="-2"/>
        </w:rPr>
        <w:t xml:space="preserve"> </w:t>
      </w:r>
      <w:r>
        <w:t>settings</w:t>
      </w:r>
      <w:r>
        <w:rPr>
          <w:spacing w:val="-4"/>
        </w:rPr>
        <w:t xml:space="preserve"> </w:t>
      </w:r>
      <w:r>
        <w:t>of</w:t>
      </w:r>
      <w:r>
        <w:rPr>
          <w:spacing w:val="-6"/>
        </w:rPr>
        <w:t xml:space="preserve"> </w:t>
      </w:r>
      <w:r>
        <w:t>their</w:t>
      </w:r>
      <w:r>
        <w:rPr>
          <w:spacing w:val="-3"/>
        </w:rPr>
        <w:t xml:space="preserve"> </w:t>
      </w:r>
      <w:proofErr w:type="gramStart"/>
      <w:r>
        <w:t>choosing;</w:t>
      </w:r>
      <w:proofErr w:type="gramEnd"/>
    </w:p>
    <w:p w14:paraId="513B688D" w14:textId="77777777" w:rsidR="009F3CDC" w:rsidRDefault="003A2CEC">
      <w:pPr>
        <w:pStyle w:val="ListParagraph"/>
        <w:numPr>
          <w:ilvl w:val="0"/>
          <w:numId w:val="2"/>
        </w:numPr>
        <w:tabs>
          <w:tab w:val="left" w:pos="1165"/>
          <w:tab w:val="left" w:pos="1166"/>
        </w:tabs>
        <w:spacing w:before="5"/>
        <w:ind w:right="147"/>
      </w:pPr>
      <w:r>
        <w:rPr>
          <w:w w:val="105"/>
        </w:rPr>
        <w:t>to</w:t>
      </w:r>
      <w:r>
        <w:rPr>
          <w:spacing w:val="-35"/>
          <w:w w:val="105"/>
        </w:rPr>
        <w:t xml:space="preserve"> </w:t>
      </w:r>
      <w:r>
        <w:rPr>
          <w:w w:val="105"/>
        </w:rPr>
        <w:t>work</w:t>
      </w:r>
      <w:r>
        <w:rPr>
          <w:spacing w:val="-34"/>
          <w:w w:val="105"/>
        </w:rPr>
        <w:t xml:space="preserve"> </w:t>
      </w:r>
      <w:r>
        <w:rPr>
          <w:w w:val="105"/>
        </w:rPr>
        <w:t>with</w:t>
      </w:r>
      <w:r>
        <w:rPr>
          <w:spacing w:val="-34"/>
          <w:w w:val="105"/>
        </w:rPr>
        <w:t xml:space="preserve"> </w:t>
      </w:r>
      <w:r>
        <w:rPr>
          <w:w w:val="105"/>
        </w:rPr>
        <w:t>young</w:t>
      </w:r>
      <w:r>
        <w:rPr>
          <w:spacing w:val="-33"/>
          <w:w w:val="105"/>
        </w:rPr>
        <w:t xml:space="preserve"> </w:t>
      </w:r>
      <w:r>
        <w:rPr>
          <w:w w:val="105"/>
        </w:rPr>
        <w:t>people</w:t>
      </w:r>
      <w:r>
        <w:rPr>
          <w:spacing w:val="-35"/>
          <w:w w:val="105"/>
        </w:rPr>
        <w:t xml:space="preserve"> </w:t>
      </w:r>
      <w:r>
        <w:rPr>
          <w:w w:val="105"/>
        </w:rPr>
        <w:t>through</w:t>
      </w:r>
      <w:r>
        <w:rPr>
          <w:spacing w:val="-32"/>
          <w:w w:val="105"/>
        </w:rPr>
        <w:t xml:space="preserve"> </w:t>
      </w:r>
      <w:r>
        <w:rPr>
          <w:w w:val="105"/>
        </w:rPr>
        <w:t>programmes</w:t>
      </w:r>
      <w:r>
        <w:rPr>
          <w:spacing w:val="-32"/>
          <w:w w:val="105"/>
        </w:rPr>
        <w:t xml:space="preserve"> </w:t>
      </w:r>
      <w:r>
        <w:rPr>
          <w:w w:val="105"/>
        </w:rPr>
        <w:t>of</w:t>
      </w:r>
      <w:r>
        <w:rPr>
          <w:spacing w:val="-34"/>
          <w:w w:val="105"/>
        </w:rPr>
        <w:t xml:space="preserve"> </w:t>
      </w:r>
      <w:r>
        <w:rPr>
          <w:w w:val="105"/>
        </w:rPr>
        <w:t>personal</w:t>
      </w:r>
      <w:r>
        <w:rPr>
          <w:spacing w:val="-34"/>
          <w:w w:val="105"/>
        </w:rPr>
        <w:t xml:space="preserve"> </w:t>
      </w:r>
      <w:r>
        <w:rPr>
          <w:w w:val="105"/>
        </w:rPr>
        <w:t>and</w:t>
      </w:r>
      <w:r>
        <w:rPr>
          <w:spacing w:val="-33"/>
          <w:w w:val="105"/>
        </w:rPr>
        <w:t xml:space="preserve"> </w:t>
      </w:r>
      <w:r>
        <w:rPr>
          <w:w w:val="105"/>
        </w:rPr>
        <w:t>social</w:t>
      </w:r>
      <w:r>
        <w:rPr>
          <w:spacing w:val="-34"/>
          <w:w w:val="105"/>
        </w:rPr>
        <w:t xml:space="preserve"> </w:t>
      </w:r>
      <w:r>
        <w:rPr>
          <w:w w:val="105"/>
        </w:rPr>
        <w:t>education,</w:t>
      </w:r>
      <w:r>
        <w:rPr>
          <w:spacing w:val="-34"/>
          <w:w w:val="105"/>
        </w:rPr>
        <w:t xml:space="preserve"> </w:t>
      </w:r>
      <w:r>
        <w:rPr>
          <w:w w:val="105"/>
        </w:rPr>
        <w:t>which help</w:t>
      </w:r>
      <w:r>
        <w:rPr>
          <w:spacing w:val="-29"/>
          <w:w w:val="105"/>
        </w:rPr>
        <w:t xml:space="preserve"> </w:t>
      </w:r>
      <w:r>
        <w:rPr>
          <w:w w:val="105"/>
        </w:rPr>
        <w:t>them</w:t>
      </w:r>
      <w:r>
        <w:rPr>
          <w:spacing w:val="-27"/>
          <w:w w:val="105"/>
        </w:rPr>
        <w:t xml:space="preserve"> </w:t>
      </w:r>
      <w:r>
        <w:rPr>
          <w:w w:val="105"/>
        </w:rPr>
        <w:t>gain</w:t>
      </w:r>
      <w:r>
        <w:rPr>
          <w:spacing w:val="-31"/>
          <w:w w:val="105"/>
        </w:rPr>
        <w:t xml:space="preserve"> </w:t>
      </w:r>
      <w:r>
        <w:rPr>
          <w:w w:val="105"/>
        </w:rPr>
        <w:t>knowledge</w:t>
      </w:r>
      <w:r>
        <w:rPr>
          <w:spacing w:val="-31"/>
          <w:w w:val="105"/>
        </w:rPr>
        <w:t xml:space="preserve"> </w:t>
      </w:r>
      <w:r>
        <w:rPr>
          <w:w w:val="105"/>
        </w:rPr>
        <w:t>and</w:t>
      </w:r>
      <w:r>
        <w:rPr>
          <w:spacing w:val="-28"/>
          <w:w w:val="105"/>
        </w:rPr>
        <w:t xml:space="preserve"> </w:t>
      </w:r>
      <w:r>
        <w:rPr>
          <w:w w:val="105"/>
        </w:rPr>
        <w:t>recognise</w:t>
      </w:r>
      <w:r>
        <w:rPr>
          <w:spacing w:val="-28"/>
          <w:w w:val="105"/>
        </w:rPr>
        <w:t xml:space="preserve"> </w:t>
      </w:r>
      <w:r>
        <w:rPr>
          <w:w w:val="105"/>
        </w:rPr>
        <w:t>new</w:t>
      </w:r>
      <w:r>
        <w:rPr>
          <w:spacing w:val="-28"/>
          <w:w w:val="105"/>
        </w:rPr>
        <w:t xml:space="preserve"> </w:t>
      </w:r>
      <w:r>
        <w:rPr>
          <w:w w:val="105"/>
        </w:rPr>
        <w:t>opportunities</w:t>
      </w:r>
      <w:r>
        <w:rPr>
          <w:spacing w:val="-28"/>
          <w:w w:val="105"/>
        </w:rPr>
        <w:t xml:space="preserve"> </w:t>
      </w:r>
      <w:r>
        <w:rPr>
          <w:w w:val="105"/>
        </w:rPr>
        <w:t>in</w:t>
      </w:r>
      <w:r>
        <w:rPr>
          <w:spacing w:val="-31"/>
          <w:w w:val="105"/>
        </w:rPr>
        <w:t xml:space="preserve"> </w:t>
      </w:r>
      <w:r>
        <w:rPr>
          <w:w w:val="105"/>
        </w:rPr>
        <w:t>the</w:t>
      </w:r>
      <w:r>
        <w:rPr>
          <w:spacing w:val="-30"/>
          <w:w w:val="105"/>
        </w:rPr>
        <w:t xml:space="preserve"> </w:t>
      </w:r>
      <w:r>
        <w:rPr>
          <w:w w:val="105"/>
        </w:rPr>
        <w:t>world</w:t>
      </w:r>
      <w:r>
        <w:rPr>
          <w:spacing w:val="-29"/>
          <w:w w:val="105"/>
        </w:rPr>
        <w:t xml:space="preserve"> </w:t>
      </w:r>
      <w:r>
        <w:rPr>
          <w:w w:val="105"/>
        </w:rPr>
        <w:t>around</w:t>
      </w:r>
      <w:r>
        <w:rPr>
          <w:spacing w:val="-29"/>
          <w:w w:val="105"/>
        </w:rPr>
        <w:t xml:space="preserve"> </w:t>
      </w:r>
      <w:proofErr w:type="gramStart"/>
      <w:r>
        <w:rPr>
          <w:w w:val="105"/>
        </w:rPr>
        <w:t>them;</w:t>
      </w:r>
      <w:proofErr w:type="gramEnd"/>
    </w:p>
    <w:p w14:paraId="513B688E" w14:textId="77777777" w:rsidR="009F3CDC" w:rsidRDefault="003A2CEC">
      <w:pPr>
        <w:pStyle w:val="ListParagraph"/>
        <w:numPr>
          <w:ilvl w:val="0"/>
          <w:numId w:val="2"/>
        </w:numPr>
        <w:tabs>
          <w:tab w:val="left" w:pos="1165"/>
          <w:tab w:val="left" w:pos="1166"/>
        </w:tabs>
        <w:spacing w:before="7" w:line="244" w:lineRule="auto"/>
        <w:ind w:right="845"/>
      </w:pPr>
      <w:r>
        <w:rPr>
          <w:w w:val="105"/>
        </w:rPr>
        <w:t>to</w:t>
      </w:r>
      <w:r>
        <w:rPr>
          <w:spacing w:val="-37"/>
          <w:w w:val="105"/>
        </w:rPr>
        <w:t xml:space="preserve"> </w:t>
      </w:r>
      <w:r>
        <w:rPr>
          <w:w w:val="105"/>
        </w:rPr>
        <w:t>build</w:t>
      </w:r>
      <w:r>
        <w:rPr>
          <w:spacing w:val="-35"/>
          <w:w w:val="105"/>
        </w:rPr>
        <w:t xml:space="preserve"> </w:t>
      </w:r>
      <w:r>
        <w:rPr>
          <w:w w:val="105"/>
        </w:rPr>
        <w:t>effective</w:t>
      </w:r>
      <w:r>
        <w:rPr>
          <w:spacing w:val="-37"/>
          <w:w w:val="105"/>
        </w:rPr>
        <w:t xml:space="preserve"> </w:t>
      </w:r>
      <w:r>
        <w:rPr>
          <w:w w:val="105"/>
        </w:rPr>
        <w:t>and</w:t>
      </w:r>
      <w:r>
        <w:rPr>
          <w:spacing w:val="-33"/>
          <w:w w:val="105"/>
        </w:rPr>
        <w:t xml:space="preserve"> </w:t>
      </w:r>
      <w:r>
        <w:rPr>
          <w:w w:val="105"/>
        </w:rPr>
        <w:t>meaningful</w:t>
      </w:r>
      <w:r>
        <w:rPr>
          <w:spacing w:val="-36"/>
          <w:w w:val="105"/>
        </w:rPr>
        <w:t xml:space="preserve"> </w:t>
      </w:r>
      <w:r>
        <w:rPr>
          <w:w w:val="105"/>
        </w:rPr>
        <w:t>relationships</w:t>
      </w:r>
      <w:r>
        <w:rPr>
          <w:spacing w:val="-35"/>
          <w:w w:val="105"/>
        </w:rPr>
        <w:t xml:space="preserve"> </w:t>
      </w:r>
      <w:r>
        <w:rPr>
          <w:w w:val="105"/>
        </w:rPr>
        <w:t>with</w:t>
      </w:r>
      <w:r>
        <w:rPr>
          <w:spacing w:val="-36"/>
          <w:w w:val="105"/>
        </w:rPr>
        <w:t xml:space="preserve"> </w:t>
      </w:r>
      <w:r>
        <w:rPr>
          <w:w w:val="105"/>
        </w:rPr>
        <w:t>young</w:t>
      </w:r>
      <w:r>
        <w:rPr>
          <w:spacing w:val="-35"/>
          <w:w w:val="105"/>
        </w:rPr>
        <w:t xml:space="preserve"> </w:t>
      </w:r>
      <w:r>
        <w:rPr>
          <w:w w:val="105"/>
        </w:rPr>
        <w:t>people</w:t>
      </w:r>
      <w:r>
        <w:rPr>
          <w:spacing w:val="-34"/>
          <w:w w:val="105"/>
        </w:rPr>
        <w:t xml:space="preserve"> </w:t>
      </w:r>
      <w:r>
        <w:rPr>
          <w:w w:val="105"/>
        </w:rPr>
        <w:t>through</w:t>
      </w:r>
      <w:r>
        <w:rPr>
          <w:spacing w:val="-37"/>
          <w:w w:val="105"/>
        </w:rPr>
        <w:t xml:space="preserve"> </w:t>
      </w:r>
      <w:r>
        <w:rPr>
          <w:w w:val="105"/>
        </w:rPr>
        <w:t>regular contact,</w:t>
      </w:r>
      <w:r>
        <w:rPr>
          <w:spacing w:val="-15"/>
          <w:w w:val="105"/>
        </w:rPr>
        <w:t xml:space="preserve"> </w:t>
      </w:r>
      <w:r>
        <w:rPr>
          <w:w w:val="105"/>
        </w:rPr>
        <w:t>mutual</w:t>
      </w:r>
      <w:r>
        <w:rPr>
          <w:spacing w:val="-12"/>
          <w:w w:val="105"/>
        </w:rPr>
        <w:t xml:space="preserve"> </w:t>
      </w:r>
      <w:r>
        <w:rPr>
          <w:w w:val="105"/>
        </w:rPr>
        <w:t>trust,</w:t>
      </w:r>
      <w:r>
        <w:rPr>
          <w:spacing w:val="-15"/>
          <w:w w:val="105"/>
        </w:rPr>
        <w:t xml:space="preserve"> </w:t>
      </w:r>
      <w:r>
        <w:rPr>
          <w:w w:val="105"/>
        </w:rPr>
        <w:t>respect</w:t>
      </w:r>
      <w:r>
        <w:rPr>
          <w:spacing w:val="-15"/>
          <w:w w:val="105"/>
        </w:rPr>
        <w:t xml:space="preserve"> </w:t>
      </w:r>
      <w:r>
        <w:rPr>
          <w:w w:val="105"/>
        </w:rPr>
        <w:t>and</w:t>
      </w:r>
      <w:r>
        <w:rPr>
          <w:spacing w:val="-15"/>
          <w:w w:val="105"/>
        </w:rPr>
        <w:t xml:space="preserve"> </w:t>
      </w:r>
      <w:proofErr w:type="gramStart"/>
      <w:r>
        <w:rPr>
          <w:w w:val="105"/>
        </w:rPr>
        <w:t>understanding;</w:t>
      </w:r>
      <w:proofErr w:type="gramEnd"/>
    </w:p>
    <w:p w14:paraId="513B688F" w14:textId="77777777" w:rsidR="009F3CDC" w:rsidRDefault="003A2CEC">
      <w:pPr>
        <w:pStyle w:val="ListParagraph"/>
        <w:numPr>
          <w:ilvl w:val="0"/>
          <w:numId w:val="2"/>
        </w:numPr>
        <w:tabs>
          <w:tab w:val="left" w:pos="1165"/>
          <w:tab w:val="left" w:pos="1166"/>
        </w:tabs>
        <w:spacing w:before="1" w:line="244" w:lineRule="auto"/>
        <w:ind w:right="377"/>
      </w:pPr>
      <w:r>
        <w:rPr>
          <w:w w:val="105"/>
        </w:rPr>
        <w:t>to</w:t>
      </w:r>
      <w:r>
        <w:rPr>
          <w:spacing w:val="-30"/>
          <w:w w:val="105"/>
        </w:rPr>
        <w:t xml:space="preserve"> </w:t>
      </w:r>
      <w:r>
        <w:rPr>
          <w:w w:val="105"/>
        </w:rPr>
        <w:t>identify</w:t>
      </w:r>
      <w:r>
        <w:rPr>
          <w:spacing w:val="-28"/>
          <w:w w:val="105"/>
        </w:rPr>
        <w:t xml:space="preserve"> </w:t>
      </w:r>
      <w:r>
        <w:rPr>
          <w:w w:val="105"/>
        </w:rPr>
        <w:t>and</w:t>
      </w:r>
      <w:r>
        <w:rPr>
          <w:spacing w:val="-29"/>
          <w:w w:val="105"/>
        </w:rPr>
        <w:t xml:space="preserve"> </w:t>
      </w:r>
      <w:r>
        <w:rPr>
          <w:w w:val="105"/>
        </w:rPr>
        <w:t>respond</w:t>
      </w:r>
      <w:r>
        <w:rPr>
          <w:spacing w:val="-29"/>
          <w:w w:val="105"/>
        </w:rPr>
        <w:t xml:space="preserve"> </w:t>
      </w:r>
      <w:r>
        <w:rPr>
          <w:w w:val="105"/>
        </w:rPr>
        <w:t>to</w:t>
      </w:r>
      <w:r>
        <w:rPr>
          <w:spacing w:val="-26"/>
          <w:w w:val="105"/>
        </w:rPr>
        <w:t xml:space="preserve"> </w:t>
      </w:r>
      <w:r>
        <w:rPr>
          <w:w w:val="105"/>
        </w:rPr>
        <w:t>the</w:t>
      </w:r>
      <w:r>
        <w:rPr>
          <w:spacing w:val="-27"/>
          <w:w w:val="105"/>
        </w:rPr>
        <w:t xml:space="preserve"> </w:t>
      </w:r>
      <w:r>
        <w:rPr>
          <w:w w:val="105"/>
        </w:rPr>
        <w:t>needs</w:t>
      </w:r>
      <w:r>
        <w:rPr>
          <w:spacing w:val="-28"/>
          <w:w w:val="105"/>
        </w:rPr>
        <w:t xml:space="preserve"> </w:t>
      </w:r>
      <w:r>
        <w:rPr>
          <w:w w:val="105"/>
        </w:rPr>
        <w:t>and</w:t>
      </w:r>
      <w:r>
        <w:rPr>
          <w:spacing w:val="-28"/>
          <w:w w:val="105"/>
        </w:rPr>
        <w:t xml:space="preserve"> </w:t>
      </w:r>
      <w:r>
        <w:rPr>
          <w:w w:val="105"/>
        </w:rPr>
        <w:t>agendas</w:t>
      </w:r>
      <w:r>
        <w:rPr>
          <w:spacing w:val="-28"/>
          <w:w w:val="105"/>
        </w:rPr>
        <w:t xml:space="preserve"> </w:t>
      </w:r>
      <w:r>
        <w:rPr>
          <w:w w:val="105"/>
        </w:rPr>
        <w:t>of</w:t>
      </w:r>
      <w:r>
        <w:rPr>
          <w:spacing w:val="-29"/>
          <w:w w:val="105"/>
        </w:rPr>
        <w:t xml:space="preserve"> </w:t>
      </w:r>
      <w:r>
        <w:rPr>
          <w:w w:val="105"/>
        </w:rPr>
        <w:t>individuals</w:t>
      </w:r>
      <w:r>
        <w:rPr>
          <w:spacing w:val="-27"/>
          <w:w w:val="105"/>
        </w:rPr>
        <w:t xml:space="preserve"> </w:t>
      </w:r>
      <w:r>
        <w:rPr>
          <w:w w:val="105"/>
        </w:rPr>
        <w:t>and</w:t>
      </w:r>
      <w:r>
        <w:rPr>
          <w:spacing w:val="-26"/>
          <w:w w:val="105"/>
        </w:rPr>
        <w:t xml:space="preserve"> </w:t>
      </w:r>
      <w:r>
        <w:rPr>
          <w:w w:val="105"/>
        </w:rPr>
        <w:t>groups</w:t>
      </w:r>
      <w:r>
        <w:rPr>
          <w:spacing w:val="-27"/>
          <w:w w:val="105"/>
        </w:rPr>
        <w:t xml:space="preserve"> </w:t>
      </w:r>
      <w:r>
        <w:rPr>
          <w:w w:val="105"/>
        </w:rPr>
        <w:t>of</w:t>
      </w:r>
      <w:r>
        <w:rPr>
          <w:spacing w:val="-29"/>
          <w:w w:val="105"/>
        </w:rPr>
        <w:t xml:space="preserve"> </w:t>
      </w:r>
      <w:r>
        <w:rPr>
          <w:w w:val="105"/>
        </w:rPr>
        <w:t>young people</w:t>
      </w:r>
      <w:r>
        <w:rPr>
          <w:spacing w:val="-39"/>
          <w:w w:val="105"/>
        </w:rPr>
        <w:t xml:space="preserve"> </w:t>
      </w:r>
      <w:r>
        <w:rPr>
          <w:w w:val="105"/>
        </w:rPr>
        <w:t>by</w:t>
      </w:r>
      <w:r>
        <w:rPr>
          <w:spacing w:val="-37"/>
          <w:w w:val="105"/>
        </w:rPr>
        <w:t xml:space="preserve"> </w:t>
      </w:r>
      <w:r>
        <w:rPr>
          <w:w w:val="105"/>
        </w:rPr>
        <w:t>developing</w:t>
      </w:r>
      <w:r>
        <w:rPr>
          <w:spacing w:val="-38"/>
          <w:w w:val="105"/>
        </w:rPr>
        <w:t xml:space="preserve"> </w:t>
      </w:r>
      <w:r>
        <w:rPr>
          <w:w w:val="105"/>
        </w:rPr>
        <w:t>appropriate</w:t>
      </w:r>
      <w:r>
        <w:rPr>
          <w:spacing w:val="-38"/>
          <w:w w:val="105"/>
        </w:rPr>
        <w:t xml:space="preserve"> </w:t>
      </w:r>
      <w:r>
        <w:rPr>
          <w:w w:val="105"/>
        </w:rPr>
        <w:t>strategies</w:t>
      </w:r>
      <w:r>
        <w:rPr>
          <w:spacing w:val="-37"/>
          <w:w w:val="105"/>
        </w:rPr>
        <w:t xml:space="preserve"> </w:t>
      </w:r>
      <w:r>
        <w:rPr>
          <w:w w:val="105"/>
        </w:rPr>
        <w:t>for</w:t>
      </w:r>
      <w:r>
        <w:rPr>
          <w:spacing w:val="-37"/>
          <w:w w:val="105"/>
        </w:rPr>
        <w:t xml:space="preserve"> </w:t>
      </w:r>
      <w:r>
        <w:rPr>
          <w:w w:val="105"/>
        </w:rPr>
        <w:t>action</w:t>
      </w:r>
      <w:r>
        <w:rPr>
          <w:spacing w:val="-38"/>
          <w:w w:val="105"/>
        </w:rPr>
        <w:t xml:space="preserve"> </w:t>
      </w:r>
      <w:r>
        <w:rPr>
          <w:w w:val="105"/>
        </w:rPr>
        <w:t>which</w:t>
      </w:r>
      <w:r>
        <w:rPr>
          <w:spacing w:val="-39"/>
          <w:w w:val="105"/>
        </w:rPr>
        <w:t xml:space="preserve"> </w:t>
      </w:r>
      <w:r>
        <w:rPr>
          <w:w w:val="105"/>
        </w:rPr>
        <w:t>are</w:t>
      </w:r>
      <w:r>
        <w:rPr>
          <w:spacing w:val="-38"/>
          <w:w w:val="105"/>
        </w:rPr>
        <w:t xml:space="preserve"> </w:t>
      </w:r>
      <w:r>
        <w:rPr>
          <w:w w:val="105"/>
        </w:rPr>
        <w:t>both</w:t>
      </w:r>
      <w:r>
        <w:rPr>
          <w:spacing w:val="-37"/>
          <w:w w:val="105"/>
        </w:rPr>
        <w:t xml:space="preserve"> </w:t>
      </w:r>
      <w:r>
        <w:rPr>
          <w:w w:val="105"/>
        </w:rPr>
        <w:t>educational</w:t>
      </w:r>
      <w:r>
        <w:rPr>
          <w:spacing w:val="-38"/>
          <w:w w:val="105"/>
        </w:rPr>
        <w:t xml:space="preserve"> </w:t>
      </w:r>
      <w:r>
        <w:rPr>
          <w:w w:val="105"/>
        </w:rPr>
        <w:t xml:space="preserve">and </w:t>
      </w:r>
      <w:proofErr w:type="gramStart"/>
      <w:r>
        <w:rPr>
          <w:w w:val="105"/>
        </w:rPr>
        <w:t>fun;</w:t>
      </w:r>
      <w:proofErr w:type="gramEnd"/>
    </w:p>
    <w:p w14:paraId="513B6890" w14:textId="77777777" w:rsidR="009F3CDC" w:rsidRDefault="003A2CEC">
      <w:pPr>
        <w:pStyle w:val="ListParagraph"/>
        <w:numPr>
          <w:ilvl w:val="0"/>
          <w:numId w:val="2"/>
        </w:numPr>
        <w:tabs>
          <w:tab w:val="left" w:pos="1166"/>
        </w:tabs>
        <w:spacing w:before="3" w:line="242" w:lineRule="auto"/>
        <w:ind w:right="449"/>
        <w:jc w:val="both"/>
      </w:pPr>
      <w:r>
        <w:t>to support and challenge young people’s attitudes and action towards issues such as unemployment,</w:t>
      </w:r>
      <w:r>
        <w:rPr>
          <w:spacing w:val="-11"/>
        </w:rPr>
        <w:t xml:space="preserve"> </w:t>
      </w:r>
      <w:r>
        <w:t>drugs,</w:t>
      </w:r>
      <w:r>
        <w:rPr>
          <w:spacing w:val="-14"/>
        </w:rPr>
        <w:t xml:space="preserve"> </w:t>
      </w:r>
      <w:r>
        <w:t>poverty,</w:t>
      </w:r>
      <w:r>
        <w:rPr>
          <w:spacing w:val="-15"/>
        </w:rPr>
        <w:t xml:space="preserve"> </w:t>
      </w:r>
      <w:r>
        <w:t>racism,</w:t>
      </w:r>
      <w:r>
        <w:rPr>
          <w:spacing w:val="-14"/>
        </w:rPr>
        <w:t xml:space="preserve"> </w:t>
      </w:r>
      <w:r>
        <w:t>sexism,</w:t>
      </w:r>
      <w:r>
        <w:rPr>
          <w:spacing w:val="-15"/>
        </w:rPr>
        <w:t xml:space="preserve"> </w:t>
      </w:r>
      <w:r>
        <w:t>disability,</w:t>
      </w:r>
      <w:r>
        <w:rPr>
          <w:spacing w:val="-14"/>
        </w:rPr>
        <w:t xml:space="preserve"> </w:t>
      </w:r>
      <w:r>
        <w:t>health,</w:t>
      </w:r>
      <w:r>
        <w:rPr>
          <w:spacing w:val="-15"/>
        </w:rPr>
        <w:t xml:space="preserve"> </w:t>
      </w:r>
      <w:r>
        <w:t>sexuality,</w:t>
      </w:r>
      <w:r>
        <w:rPr>
          <w:spacing w:val="-15"/>
        </w:rPr>
        <w:t xml:space="preserve"> </w:t>
      </w:r>
      <w:r>
        <w:t>criminality, peer, parental and community</w:t>
      </w:r>
      <w:r>
        <w:rPr>
          <w:spacing w:val="-37"/>
        </w:rPr>
        <w:t xml:space="preserve"> </w:t>
      </w:r>
      <w:proofErr w:type="gramStart"/>
      <w:r>
        <w:t>pressure;</w:t>
      </w:r>
      <w:proofErr w:type="gramEnd"/>
    </w:p>
    <w:p w14:paraId="513B6891" w14:textId="77777777" w:rsidR="009F3CDC" w:rsidRDefault="003A2CEC">
      <w:pPr>
        <w:pStyle w:val="ListParagraph"/>
        <w:numPr>
          <w:ilvl w:val="0"/>
          <w:numId w:val="2"/>
        </w:numPr>
        <w:tabs>
          <w:tab w:val="left" w:pos="1165"/>
          <w:tab w:val="left" w:pos="1166"/>
        </w:tabs>
        <w:spacing w:before="5" w:line="244" w:lineRule="auto"/>
        <w:ind w:right="191"/>
      </w:pPr>
      <w:r>
        <w:t>to</w:t>
      </w:r>
      <w:r>
        <w:rPr>
          <w:spacing w:val="-8"/>
        </w:rPr>
        <w:t xml:space="preserve"> </w:t>
      </w:r>
      <w:r>
        <w:t>enable</w:t>
      </w:r>
      <w:r>
        <w:rPr>
          <w:spacing w:val="-8"/>
        </w:rPr>
        <w:t xml:space="preserve"> </w:t>
      </w:r>
      <w:r>
        <w:t>young</w:t>
      </w:r>
      <w:r>
        <w:rPr>
          <w:spacing w:val="-5"/>
        </w:rPr>
        <w:t xml:space="preserve"> </w:t>
      </w:r>
      <w:r>
        <w:t>people</w:t>
      </w:r>
      <w:r>
        <w:rPr>
          <w:spacing w:val="-8"/>
        </w:rPr>
        <w:t xml:space="preserve"> </w:t>
      </w:r>
      <w:r>
        <w:t>to</w:t>
      </w:r>
      <w:r>
        <w:rPr>
          <w:spacing w:val="-2"/>
        </w:rPr>
        <w:t xml:space="preserve"> </w:t>
      </w:r>
      <w:r>
        <w:t>take</w:t>
      </w:r>
      <w:r>
        <w:rPr>
          <w:spacing w:val="-3"/>
        </w:rPr>
        <w:t xml:space="preserve"> </w:t>
      </w:r>
      <w:r>
        <w:t>more</w:t>
      </w:r>
      <w:r>
        <w:rPr>
          <w:spacing w:val="-8"/>
        </w:rPr>
        <w:t xml:space="preserve"> </w:t>
      </w:r>
      <w:r>
        <w:t>control</w:t>
      </w:r>
      <w:r>
        <w:rPr>
          <w:spacing w:val="-2"/>
        </w:rPr>
        <w:t xml:space="preserve"> </w:t>
      </w:r>
      <w:r>
        <w:t>over</w:t>
      </w:r>
      <w:r>
        <w:rPr>
          <w:spacing w:val="-4"/>
        </w:rPr>
        <w:t xml:space="preserve"> </w:t>
      </w:r>
      <w:r>
        <w:t>their</w:t>
      </w:r>
      <w:r>
        <w:rPr>
          <w:spacing w:val="-4"/>
        </w:rPr>
        <w:t xml:space="preserve"> </w:t>
      </w:r>
      <w:r>
        <w:t>lives</w:t>
      </w:r>
      <w:r>
        <w:rPr>
          <w:spacing w:val="-3"/>
        </w:rPr>
        <w:t xml:space="preserve"> </w:t>
      </w:r>
      <w:r>
        <w:t>and</w:t>
      </w:r>
      <w:r>
        <w:rPr>
          <w:spacing w:val="-1"/>
        </w:rPr>
        <w:t xml:space="preserve"> </w:t>
      </w:r>
      <w:r>
        <w:t>create</w:t>
      </w:r>
      <w:r>
        <w:rPr>
          <w:spacing w:val="-8"/>
        </w:rPr>
        <w:t xml:space="preserve"> </w:t>
      </w:r>
      <w:r>
        <w:t>experiences</w:t>
      </w:r>
      <w:r>
        <w:rPr>
          <w:spacing w:val="-4"/>
        </w:rPr>
        <w:t xml:space="preserve"> </w:t>
      </w:r>
      <w:r>
        <w:t>with them</w:t>
      </w:r>
      <w:r>
        <w:rPr>
          <w:spacing w:val="-10"/>
        </w:rPr>
        <w:t xml:space="preserve"> </w:t>
      </w:r>
      <w:r>
        <w:t>which</w:t>
      </w:r>
      <w:r>
        <w:rPr>
          <w:spacing w:val="-5"/>
        </w:rPr>
        <w:t xml:space="preserve"> </w:t>
      </w:r>
      <w:r>
        <w:t>enable</w:t>
      </w:r>
      <w:r>
        <w:rPr>
          <w:spacing w:val="-10"/>
        </w:rPr>
        <w:t xml:space="preserve"> </w:t>
      </w:r>
      <w:r>
        <w:t>them</w:t>
      </w:r>
      <w:r>
        <w:rPr>
          <w:spacing w:val="-9"/>
        </w:rPr>
        <w:t xml:space="preserve"> </w:t>
      </w:r>
      <w:r>
        <w:t>to</w:t>
      </w:r>
      <w:r>
        <w:rPr>
          <w:spacing w:val="-4"/>
        </w:rPr>
        <w:t xml:space="preserve"> </w:t>
      </w:r>
      <w:r>
        <w:t>make</w:t>
      </w:r>
      <w:r>
        <w:rPr>
          <w:spacing w:val="-5"/>
        </w:rPr>
        <w:t xml:space="preserve"> </w:t>
      </w:r>
      <w:r>
        <w:t>informed</w:t>
      </w:r>
      <w:r>
        <w:rPr>
          <w:spacing w:val="-8"/>
        </w:rPr>
        <w:t xml:space="preserve"> </w:t>
      </w:r>
      <w:proofErr w:type="gramStart"/>
      <w:r>
        <w:t>choices;</w:t>
      </w:r>
      <w:proofErr w:type="gramEnd"/>
    </w:p>
    <w:p w14:paraId="513B6892" w14:textId="77777777" w:rsidR="009F3CDC" w:rsidRDefault="003A2CEC">
      <w:pPr>
        <w:pStyle w:val="ListParagraph"/>
        <w:numPr>
          <w:ilvl w:val="0"/>
          <w:numId w:val="2"/>
        </w:numPr>
        <w:tabs>
          <w:tab w:val="left" w:pos="1165"/>
          <w:tab w:val="left" w:pos="1166"/>
        </w:tabs>
        <w:spacing w:before="2"/>
        <w:ind w:right="232"/>
      </w:pPr>
      <w:r>
        <w:t xml:space="preserve">to support appropriate action that young people take resulting from their own ideas and </w:t>
      </w:r>
      <w:proofErr w:type="gramStart"/>
      <w:r>
        <w:t>suggestions;</w:t>
      </w:r>
      <w:proofErr w:type="gramEnd"/>
    </w:p>
    <w:p w14:paraId="513B6893" w14:textId="77777777" w:rsidR="009F3CDC" w:rsidRDefault="003A2CEC">
      <w:pPr>
        <w:pStyle w:val="ListParagraph"/>
        <w:numPr>
          <w:ilvl w:val="0"/>
          <w:numId w:val="2"/>
        </w:numPr>
        <w:tabs>
          <w:tab w:val="left" w:pos="1165"/>
          <w:tab w:val="left" w:pos="1166"/>
        </w:tabs>
        <w:spacing w:before="6"/>
        <w:ind w:hanging="361"/>
      </w:pPr>
      <w:r>
        <w:t>to</w:t>
      </w:r>
      <w:r>
        <w:rPr>
          <w:spacing w:val="-8"/>
        </w:rPr>
        <w:t xml:space="preserve"> </w:t>
      </w:r>
      <w:r>
        <w:t>bridge</w:t>
      </w:r>
      <w:r>
        <w:rPr>
          <w:spacing w:val="-8"/>
        </w:rPr>
        <w:t xml:space="preserve"> </w:t>
      </w:r>
      <w:r>
        <w:t>the</w:t>
      </w:r>
      <w:r>
        <w:rPr>
          <w:spacing w:val="-9"/>
        </w:rPr>
        <w:t xml:space="preserve"> </w:t>
      </w:r>
      <w:r>
        <w:t>gaps</w:t>
      </w:r>
      <w:r>
        <w:rPr>
          <w:spacing w:val="-4"/>
        </w:rPr>
        <w:t xml:space="preserve"> </w:t>
      </w:r>
      <w:r>
        <w:t>in</w:t>
      </w:r>
      <w:r>
        <w:rPr>
          <w:spacing w:val="-8"/>
        </w:rPr>
        <w:t xml:space="preserve"> </w:t>
      </w:r>
      <w:r>
        <w:t>understanding</w:t>
      </w:r>
      <w:r>
        <w:rPr>
          <w:spacing w:val="-6"/>
        </w:rPr>
        <w:t xml:space="preserve"> </w:t>
      </w:r>
      <w:r>
        <w:t>between</w:t>
      </w:r>
      <w:r>
        <w:rPr>
          <w:spacing w:val="-8"/>
        </w:rPr>
        <w:t xml:space="preserve"> </w:t>
      </w:r>
      <w:r>
        <w:t>the</w:t>
      </w:r>
      <w:r>
        <w:rPr>
          <w:spacing w:val="-3"/>
        </w:rPr>
        <w:t xml:space="preserve"> </w:t>
      </w:r>
      <w:r>
        <w:t>local</w:t>
      </w:r>
      <w:r>
        <w:rPr>
          <w:spacing w:val="-8"/>
        </w:rPr>
        <w:t xml:space="preserve"> </w:t>
      </w:r>
      <w:r>
        <w:t>community</w:t>
      </w:r>
      <w:r>
        <w:rPr>
          <w:spacing w:val="-5"/>
        </w:rPr>
        <w:t xml:space="preserve"> </w:t>
      </w:r>
      <w:r>
        <w:t>and</w:t>
      </w:r>
      <w:r>
        <w:rPr>
          <w:spacing w:val="-6"/>
        </w:rPr>
        <w:t xml:space="preserve"> </w:t>
      </w:r>
      <w:r>
        <w:t>young</w:t>
      </w:r>
      <w:r>
        <w:rPr>
          <w:spacing w:val="-6"/>
        </w:rPr>
        <w:t xml:space="preserve"> </w:t>
      </w:r>
      <w:proofErr w:type="gramStart"/>
      <w:r>
        <w:t>people;</w:t>
      </w:r>
      <w:proofErr w:type="gramEnd"/>
    </w:p>
    <w:p w14:paraId="513B6894" w14:textId="77777777" w:rsidR="009F3CDC" w:rsidRDefault="003A2CEC">
      <w:pPr>
        <w:pStyle w:val="ListParagraph"/>
        <w:numPr>
          <w:ilvl w:val="0"/>
          <w:numId w:val="2"/>
        </w:numPr>
        <w:tabs>
          <w:tab w:val="left" w:pos="1165"/>
          <w:tab w:val="left" w:pos="1166"/>
        </w:tabs>
        <w:spacing w:before="6" w:line="244" w:lineRule="auto"/>
        <w:ind w:right="342"/>
      </w:pPr>
      <w:r>
        <w:rPr>
          <w:w w:val="105"/>
        </w:rPr>
        <w:t>and</w:t>
      </w:r>
      <w:r>
        <w:rPr>
          <w:spacing w:val="-29"/>
          <w:w w:val="105"/>
        </w:rPr>
        <w:t xml:space="preserve"> </w:t>
      </w:r>
      <w:r>
        <w:rPr>
          <w:w w:val="105"/>
        </w:rPr>
        <w:t>to</w:t>
      </w:r>
      <w:r>
        <w:rPr>
          <w:spacing w:val="-29"/>
          <w:w w:val="105"/>
        </w:rPr>
        <w:t xml:space="preserve"> </w:t>
      </w:r>
      <w:r>
        <w:rPr>
          <w:w w:val="105"/>
        </w:rPr>
        <w:t>highlight</w:t>
      </w:r>
      <w:r>
        <w:rPr>
          <w:spacing w:val="-25"/>
          <w:w w:val="105"/>
        </w:rPr>
        <w:t xml:space="preserve"> </w:t>
      </w:r>
      <w:r>
        <w:rPr>
          <w:w w:val="105"/>
        </w:rPr>
        <w:t>issues</w:t>
      </w:r>
      <w:r>
        <w:rPr>
          <w:spacing w:val="-27"/>
          <w:w w:val="105"/>
        </w:rPr>
        <w:t xml:space="preserve"> </w:t>
      </w:r>
      <w:r>
        <w:rPr>
          <w:w w:val="105"/>
        </w:rPr>
        <w:t>affecting</w:t>
      </w:r>
      <w:r>
        <w:rPr>
          <w:spacing w:val="-27"/>
          <w:w w:val="105"/>
        </w:rPr>
        <w:t xml:space="preserve"> </w:t>
      </w:r>
      <w:r>
        <w:rPr>
          <w:w w:val="105"/>
        </w:rPr>
        <w:t>young</w:t>
      </w:r>
      <w:r>
        <w:rPr>
          <w:spacing w:val="-28"/>
          <w:w w:val="105"/>
        </w:rPr>
        <w:t xml:space="preserve"> </w:t>
      </w:r>
      <w:r>
        <w:rPr>
          <w:w w:val="105"/>
        </w:rPr>
        <w:t>people</w:t>
      </w:r>
      <w:r>
        <w:rPr>
          <w:spacing w:val="-29"/>
          <w:w w:val="105"/>
        </w:rPr>
        <w:t xml:space="preserve"> </w:t>
      </w:r>
      <w:r>
        <w:rPr>
          <w:w w:val="105"/>
        </w:rPr>
        <w:t>and</w:t>
      </w:r>
      <w:r>
        <w:rPr>
          <w:spacing w:val="-25"/>
          <w:w w:val="105"/>
        </w:rPr>
        <w:t xml:space="preserve"> </w:t>
      </w:r>
      <w:r>
        <w:rPr>
          <w:w w:val="105"/>
        </w:rPr>
        <w:t>act</w:t>
      </w:r>
      <w:r>
        <w:rPr>
          <w:spacing w:val="-28"/>
          <w:w w:val="105"/>
        </w:rPr>
        <w:t xml:space="preserve"> </w:t>
      </w:r>
      <w:r>
        <w:rPr>
          <w:w w:val="105"/>
        </w:rPr>
        <w:t>as</w:t>
      </w:r>
      <w:r>
        <w:rPr>
          <w:spacing w:val="-27"/>
          <w:w w:val="105"/>
        </w:rPr>
        <w:t xml:space="preserve"> </w:t>
      </w:r>
      <w:r>
        <w:rPr>
          <w:w w:val="105"/>
        </w:rPr>
        <w:t>advocates</w:t>
      </w:r>
      <w:r>
        <w:rPr>
          <w:spacing w:val="-27"/>
          <w:w w:val="105"/>
        </w:rPr>
        <w:t xml:space="preserve"> </w:t>
      </w:r>
      <w:r>
        <w:rPr>
          <w:w w:val="105"/>
        </w:rPr>
        <w:t>for</w:t>
      </w:r>
      <w:r>
        <w:rPr>
          <w:spacing w:val="-27"/>
          <w:w w:val="105"/>
        </w:rPr>
        <w:t xml:space="preserve"> </w:t>
      </w:r>
      <w:r>
        <w:rPr>
          <w:w w:val="105"/>
        </w:rPr>
        <w:t>and</w:t>
      </w:r>
      <w:r>
        <w:rPr>
          <w:spacing w:val="-28"/>
          <w:w w:val="105"/>
        </w:rPr>
        <w:t xml:space="preserve"> </w:t>
      </w:r>
      <w:r>
        <w:rPr>
          <w:w w:val="105"/>
        </w:rPr>
        <w:t>with</w:t>
      </w:r>
      <w:r>
        <w:rPr>
          <w:spacing w:val="-29"/>
          <w:w w:val="105"/>
        </w:rPr>
        <w:t xml:space="preserve"> </w:t>
      </w:r>
      <w:r>
        <w:rPr>
          <w:w w:val="105"/>
        </w:rPr>
        <w:t>them within</w:t>
      </w:r>
      <w:r>
        <w:rPr>
          <w:spacing w:val="-15"/>
          <w:w w:val="105"/>
        </w:rPr>
        <w:t xml:space="preserve"> </w:t>
      </w:r>
      <w:r>
        <w:rPr>
          <w:w w:val="105"/>
        </w:rPr>
        <w:t>the</w:t>
      </w:r>
      <w:r>
        <w:rPr>
          <w:spacing w:val="-15"/>
          <w:w w:val="105"/>
        </w:rPr>
        <w:t xml:space="preserve"> </w:t>
      </w:r>
      <w:r>
        <w:rPr>
          <w:w w:val="105"/>
        </w:rPr>
        <w:t>wider</w:t>
      </w:r>
      <w:r>
        <w:rPr>
          <w:spacing w:val="-12"/>
          <w:w w:val="105"/>
        </w:rPr>
        <w:t xml:space="preserve"> </w:t>
      </w:r>
      <w:r>
        <w:rPr>
          <w:w w:val="105"/>
        </w:rPr>
        <w:t>community</w:t>
      </w:r>
      <w:r>
        <w:rPr>
          <w:spacing w:val="-12"/>
          <w:w w:val="105"/>
        </w:rPr>
        <w:t xml:space="preserve"> </w:t>
      </w:r>
      <w:r>
        <w:rPr>
          <w:w w:val="105"/>
        </w:rPr>
        <w:t>and</w:t>
      </w:r>
      <w:r>
        <w:rPr>
          <w:spacing w:val="-13"/>
          <w:w w:val="105"/>
        </w:rPr>
        <w:t xml:space="preserve"> </w:t>
      </w:r>
      <w:r>
        <w:rPr>
          <w:w w:val="105"/>
        </w:rPr>
        <w:t>world.</w:t>
      </w:r>
    </w:p>
    <w:p w14:paraId="513B6895" w14:textId="77777777" w:rsidR="009F3CDC" w:rsidRDefault="009F3CDC">
      <w:pPr>
        <w:spacing w:line="244" w:lineRule="auto"/>
        <w:sectPr w:rsidR="009F3CDC">
          <w:pgSz w:w="11910" w:h="16840"/>
          <w:pgMar w:top="0" w:right="1000" w:bottom="0" w:left="1000" w:header="720" w:footer="720" w:gutter="0"/>
          <w:cols w:space="720"/>
        </w:sectPr>
      </w:pPr>
    </w:p>
    <w:p w14:paraId="513B6896" w14:textId="4BB75B91" w:rsidR="009F3CDC" w:rsidRDefault="009F3CDC">
      <w:pPr>
        <w:pStyle w:val="BodyText"/>
        <w:rPr>
          <w:sz w:val="20"/>
        </w:rPr>
      </w:pPr>
    </w:p>
    <w:p w14:paraId="513B6899" w14:textId="77777777" w:rsidR="009F3CDC" w:rsidRDefault="003A2CEC">
      <w:pPr>
        <w:pStyle w:val="Heading1"/>
        <w:spacing w:before="273"/>
      </w:pPr>
      <w:r>
        <w:rPr>
          <w:color w:val="008E8F"/>
        </w:rPr>
        <w:t>Practical guidance for detached and street-based youth workers</w:t>
      </w:r>
    </w:p>
    <w:p w14:paraId="513B689A" w14:textId="77777777" w:rsidR="009F3CDC" w:rsidRDefault="003A2CEC">
      <w:pPr>
        <w:pStyle w:val="BodyText"/>
        <w:spacing w:before="164" w:line="244" w:lineRule="auto"/>
        <w:ind w:left="445" w:right="243"/>
      </w:pPr>
      <w:r>
        <w:rPr>
          <w:w w:val="105"/>
        </w:rPr>
        <w:t>Post</w:t>
      </w:r>
      <w:r>
        <w:rPr>
          <w:spacing w:val="-36"/>
          <w:w w:val="105"/>
        </w:rPr>
        <w:t xml:space="preserve"> </w:t>
      </w:r>
      <w:r>
        <w:rPr>
          <w:w w:val="105"/>
        </w:rPr>
        <w:t>‘lockdown’,</w:t>
      </w:r>
      <w:r>
        <w:rPr>
          <w:spacing w:val="-36"/>
          <w:w w:val="105"/>
        </w:rPr>
        <w:t xml:space="preserve"> </w:t>
      </w:r>
      <w:r>
        <w:rPr>
          <w:w w:val="105"/>
        </w:rPr>
        <w:t>national</w:t>
      </w:r>
      <w:r>
        <w:rPr>
          <w:spacing w:val="-37"/>
          <w:w w:val="105"/>
        </w:rPr>
        <w:t xml:space="preserve"> </w:t>
      </w:r>
      <w:r>
        <w:rPr>
          <w:w w:val="105"/>
        </w:rPr>
        <w:t>guidance</w:t>
      </w:r>
      <w:r>
        <w:rPr>
          <w:spacing w:val="-34"/>
          <w:w w:val="105"/>
        </w:rPr>
        <w:t xml:space="preserve"> </w:t>
      </w:r>
      <w:r>
        <w:rPr>
          <w:w w:val="105"/>
        </w:rPr>
        <w:t>on</w:t>
      </w:r>
      <w:r>
        <w:rPr>
          <w:spacing w:val="-37"/>
          <w:w w:val="105"/>
        </w:rPr>
        <w:t xml:space="preserve"> </w:t>
      </w:r>
      <w:r>
        <w:rPr>
          <w:w w:val="105"/>
        </w:rPr>
        <w:t>COVID-19</w:t>
      </w:r>
      <w:r>
        <w:rPr>
          <w:spacing w:val="-35"/>
          <w:w w:val="105"/>
        </w:rPr>
        <w:t xml:space="preserve"> </w:t>
      </w:r>
      <w:r>
        <w:rPr>
          <w:w w:val="105"/>
        </w:rPr>
        <w:t>is</w:t>
      </w:r>
      <w:r>
        <w:rPr>
          <w:spacing w:val="-35"/>
          <w:w w:val="105"/>
        </w:rPr>
        <w:t xml:space="preserve"> </w:t>
      </w:r>
      <w:r>
        <w:rPr>
          <w:w w:val="105"/>
        </w:rPr>
        <w:t>liable</w:t>
      </w:r>
      <w:r>
        <w:rPr>
          <w:spacing w:val="-36"/>
          <w:w w:val="105"/>
        </w:rPr>
        <w:t xml:space="preserve"> </w:t>
      </w:r>
      <w:r>
        <w:rPr>
          <w:w w:val="105"/>
        </w:rPr>
        <w:t>to</w:t>
      </w:r>
      <w:r>
        <w:rPr>
          <w:spacing w:val="-37"/>
          <w:w w:val="105"/>
        </w:rPr>
        <w:t xml:space="preserve"> </w:t>
      </w:r>
      <w:r>
        <w:rPr>
          <w:w w:val="105"/>
        </w:rPr>
        <w:t>frequent</w:t>
      </w:r>
      <w:r>
        <w:rPr>
          <w:spacing w:val="-36"/>
          <w:w w:val="105"/>
        </w:rPr>
        <w:t xml:space="preserve"> </w:t>
      </w:r>
      <w:r>
        <w:rPr>
          <w:w w:val="105"/>
        </w:rPr>
        <w:t>changes,</w:t>
      </w:r>
      <w:r>
        <w:rPr>
          <w:spacing w:val="-36"/>
          <w:w w:val="105"/>
        </w:rPr>
        <w:t xml:space="preserve"> </w:t>
      </w:r>
      <w:r>
        <w:rPr>
          <w:w w:val="105"/>
        </w:rPr>
        <w:t>as</w:t>
      </w:r>
      <w:r>
        <w:rPr>
          <w:spacing w:val="-34"/>
          <w:w w:val="105"/>
        </w:rPr>
        <w:t xml:space="preserve"> </w:t>
      </w:r>
      <w:r>
        <w:rPr>
          <w:w w:val="105"/>
        </w:rPr>
        <w:t>will</w:t>
      </w:r>
      <w:r>
        <w:rPr>
          <w:spacing w:val="-37"/>
          <w:w w:val="105"/>
        </w:rPr>
        <w:t xml:space="preserve"> </w:t>
      </w:r>
      <w:r>
        <w:rPr>
          <w:w w:val="105"/>
        </w:rPr>
        <w:t>the guidance</w:t>
      </w:r>
      <w:r>
        <w:rPr>
          <w:spacing w:val="-32"/>
          <w:w w:val="105"/>
        </w:rPr>
        <w:t xml:space="preserve"> </w:t>
      </w:r>
      <w:r>
        <w:rPr>
          <w:w w:val="105"/>
        </w:rPr>
        <w:t>from</w:t>
      </w:r>
      <w:r>
        <w:rPr>
          <w:spacing w:val="-31"/>
          <w:w w:val="105"/>
        </w:rPr>
        <w:t xml:space="preserve"> </w:t>
      </w:r>
      <w:r>
        <w:rPr>
          <w:w w:val="105"/>
        </w:rPr>
        <w:t>local</w:t>
      </w:r>
      <w:r>
        <w:rPr>
          <w:spacing w:val="-30"/>
          <w:w w:val="105"/>
        </w:rPr>
        <w:t xml:space="preserve"> </w:t>
      </w:r>
      <w:r>
        <w:rPr>
          <w:w w:val="105"/>
        </w:rPr>
        <w:t>authorities</w:t>
      </w:r>
      <w:r>
        <w:rPr>
          <w:spacing w:val="-29"/>
          <w:w w:val="105"/>
        </w:rPr>
        <w:t xml:space="preserve"> </w:t>
      </w:r>
      <w:r>
        <w:rPr>
          <w:w w:val="105"/>
        </w:rPr>
        <w:t>and</w:t>
      </w:r>
      <w:r>
        <w:rPr>
          <w:spacing w:val="-30"/>
          <w:w w:val="105"/>
        </w:rPr>
        <w:t xml:space="preserve"> </w:t>
      </w:r>
      <w:r>
        <w:rPr>
          <w:w w:val="105"/>
        </w:rPr>
        <w:t>the</w:t>
      </w:r>
      <w:r>
        <w:rPr>
          <w:spacing w:val="-31"/>
          <w:w w:val="105"/>
        </w:rPr>
        <w:t xml:space="preserve"> </w:t>
      </w:r>
      <w:r>
        <w:rPr>
          <w:w w:val="105"/>
        </w:rPr>
        <w:t>organisations</w:t>
      </w:r>
      <w:r>
        <w:rPr>
          <w:spacing w:val="-29"/>
          <w:w w:val="105"/>
        </w:rPr>
        <w:t xml:space="preserve"> </w:t>
      </w:r>
      <w:r>
        <w:rPr>
          <w:w w:val="105"/>
        </w:rPr>
        <w:t>you</w:t>
      </w:r>
      <w:r>
        <w:rPr>
          <w:spacing w:val="-31"/>
          <w:w w:val="105"/>
        </w:rPr>
        <w:t xml:space="preserve"> </w:t>
      </w:r>
      <w:r>
        <w:rPr>
          <w:w w:val="105"/>
        </w:rPr>
        <w:t>work</w:t>
      </w:r>
      <w:r>
        <w:rPr>
          <w:spacing w:val="-31"/>
          <w:w w:val="105"/>
        </w:rPr>
        <w:t xml:space="preserve"> </w:t>
      </w:r>
      <w:r>
        <w:rPr>
          <w:w w:val="105"/>
        </w:rPr>
        <w:t>for.</w:t>
      </w:r>
      <w:r>
        <w:rPr>
          <w:spacing w:val="-30"/>
          <w:w w:val="105"/>
        </w:rPr>
        <w:t xml:space="preserve"> </w:t>
      </w:r>
      <w:r>
        <w:rPr>
          <w:w w:val="105"/>
        </w:rPr>
        <w:t>Your</w:t>
      </w:r>
      <w:r>
        <w:rPr>
          <w:spacing w:val="-29"/>
          <w:w w:val="105"/>
        </w:rPr>
        <w:t xml:space="preserve"> </w:t>
      </w:r>
      <w:r>
        <w:rPr>
          <w:w w:val="105"/>
        </w:rPr>
        <w:t>work</w:t>
      </w:r>
      <w:r>
        <w:rPr>
          <w:spacing w:val="-30"/>
          <w:w w:val="105"/>
        </w:rPr>
        <w:t xml:space="preserve"> </w:t>
      </w:r>
      <w:r>
        <w:rPr>
          <w:w w:val="105"/>
        </w:rPr>
        <w:t>with</w:t>
      </w:r>
      <w:r>
        <w:rPr>
          <w:spacing w:val="-31"/>
          <w:w w:val="105"/>
        </w:rPr>
        <w:t xml:space="preserve"> </w:t>
      </w:r>
      <w:r>
        <w:rPr>
          <w:w w:val="105"/>
        </w:rPr>
        <w:t>young people</w:t>
      </w:r>
      <w:r>
        <w:rPr>
          <w:spacing w:val="-17"/>
          <w:w w:val="105"/>
        </w:rPr>
        <w:t xml:space="preserve"> </w:t>
      </w:r>
      <w:r>
        <w:rPr>
          <w:w w:val="105"/>
        </w:rPr>
        <w:t>will</w:t>
      </w:r>
      <w:r>
        <w:rPr>
          <w:spacing w:val="-15"/>
          <w:w w:val="105"/>
        </w:rPr>
        <w:t xml:space="preserve"> </w:t>
      </w:r>
      <w:r>
        <w:rPr>
          <w:w w:val="105"/>
        </w:rPr>
        <w:t>need</w:t>
      </w:r>
      <w:r>
        <w:rPr>
          <w:spacing w:val="-15"/>
          <w:w w:val="105"/>
        </w:rPr>
        <w:t xml:space="preserve"> </w:t>
      </w:r>
      <w:r>
        <w:rPr>
          <w:w w:val="105"/>
        </w:rPr>
        <w:t>to</w:t>
      </w:r>
      <w:r>
        <w:rPr>
          <w:spacing w:val="-15"/>
          <w:w w:val="105"/>
        </w:rPr>
        <w:t xml:space="preserve"> </w:t>
      </w:r>
      <w:r>
        <w:rPr>
          <w:w w:val="105"/>
        </w:rPr>
        <w:t>take</w:t>
      </w:r>
      <w:r>
        <w:rPr>
          <w:spacing w:val="-17"/>
          <w:w w:val="105"/>
        </w:rPr>
        <w:t xml:space="preserve"> </w:t>
      </w:r>
      <w:r>
        <w:rPr>
          <w:w w:val="105"/>
        </w:rPr>
        <w:t>all</w:t>
      </w:r>
      <w:r>
        <w:rPr>
          <w:spacing w:val="-15"/>
          <w:w w:val="105"/>
        </w:rPr>
        <w:t xml:space="preserve"> </w:t>
      </w:r>
      <w:r>
        <w:rPr>
          <w:w w:val="105"/>
        </w:rPr>
        <w:t>these</w:t>
      </w:r>
      <w:r>
        <w:rPr>
          <w:spacing w:val="-17"/>
          <w:w w:val="105"/>
        </w:rPr>
        <w:t xml:space="preserve"> </w:t>
      </w:r>
      <w:r>
        <w:rPr>
          <w:w w:val="105"/>
        </w:rPr>
        <w:t>changes</w:t>
      </w:r>
      <w:r>
        <w:rPr>
          <w:spacing w:val="-12"/>
          <w:w w:val="105"/>
        </w:rPr>
        <w:t xml:space="preserve"> </w:t>
      </w:r>
      <w:r>
        <w:rPr>
          <w:w w:val="105"/>
        </w:rPr>
        <w:t>into</w:t>
      </w:r>
      <w:r>
        <w:rPr>
          <w:spacing w:val="-16"/>
          <w:w w:val="105"/>
        </w:rPr>
        <w:t xml:space="preserve"> </w:t>
      </w:r>
      <w:r>
        <w:rPr>
          <w:w w:val="105"/>
        </w:rPr>
        <w:t>account.</w:t>
      </w:r>
    </w:p>
    <w:p w14:paraId="513B689B" w14:textId="77777777" w:rsidR="009F3CDC" w:rsidRDefault="003A2CEC">
      <w:pPr>
        <w:spacing w:before="157" w:line="244" w:lineRule="auto"/>
        <w:ind w:left="445" w:right="236"/>
        <w:rPr>
          <w:rFonts w:ascii="Trebuchet MS"/>
          <w:b/>
        </w:rPr>
      </w:pPr>
      <w:r>
        <w:t xml:space="preserve">The Federation for Detached Youth Work </w:t>
      </w:r>
      <w:r>
        <w:rPr>
          <w:w w:val="120"/>
        </w:rPr>
        <w:t xml:space="preserve">/ </w:t>
      </w:r>
      <w:r>
        <w:t xml:space="preserve">National Youth Agency aims to update its guidance regularly because of this. </w:t>
      </w:r>
      <w:r>
        <w:rPr>
          <w:rFonts w:ascii="Trebuchet MS"/>
          <w:b/>
          <w:color w:val="50297E"/>
        </w:rPr>
        <w:t>Please see our various media platforms for more information.</w:t>
      </w:r>
    </w:p>
    <w:p w14:paraId="513B689C" w14:textId="77777777" w:rsidR="009F3CDC" w:rsidRDefault="003A2CEC">
      <w:pPr>
        <w:pStyle w:val="BodyText"/>
        <w:spacing w:before="158" w:line="244" w:lineRule="auto"/>
        <w:ind w:left="445" w:right="100"/>
      </w:pPr>
      <w:r>
        <w:t>We recognise some centre-based workers are also moving their work outside into detached and street-based settings and may be anxious about this. We would encourage them to do this only when they and their managers have explored all the risks and are comfortable to do so.</w:t>
      </w:r>
    </w:p>
    <w:p w14:paraId="513B689E" w14:textId="77777777" w:rsidR="009F3CDC" w:rsidRDefault="009F3CDC">
      <w:pPr>
        <w:pStyle w:val="BodyText"/>
        <w:spacing w:before="5"/>
        <w:rPr>
          <w:sz w:val="24"/>
        </w:rPr>
      </w:pPr>
    </w:p>
    <w:p w14:paraId="513B689F" w14:textId="77777777" w:rsidR="009F3CDC" w:rsidRDefault="003A2CEC">
      <w:pPr>
        <w:pStyle w:val="Heading2"/>
      </w:pPr>
      <w:r>
        <w:rPr>
          <w:color w:val="50297E"/>
        </w:rPr>
        <w:t>Detached youth work teams should</w:t>
      </w:r>
    </w:p>
    <w:p w14:paraId="513B68A0" w14:textId="77777777" w:rsidR="009F3CDC" w:rsidRDefault="009F3CDC">
      <w:pPr>
        <w:pStyle w:val="BodyText"/>
        <w:rPr>
          <w:rFonts w:ascii="Trebuchet MS"/>
          <w:b/>
          <w:sz w:val="14"/>
        </w:rPr>
      </w:pPr>
    </w:p>
    <w:tbl>
      <w:tblPr>
        <w:tblW w:w="9463"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
        <w:gridCol w:w="8940"/>
      </w:tblGrid>
      <w:tr w:rsidR="009F3CDC" w:rsidRPr="001E5B00" w14:paraId="513B68A3" w14:textId="77777777" w:rsidTr="001E5B00">
        <w:trPr>
          <w:trHeight w:val="289"/>
        </w:trPr>
        <w:tc>
          <w:tcPr>
            <w:tcW w:w="523" w:type="dxa"/>
          </w:tcPr>
          <w:p w14:paraId="513B68A1" w14:textId="77777777" w:rsidR="009F3CDC" w:rsidRPr="001E5B00" w:rsidRDefault="009F3CDC">
            <w:pPr>
              <w:pStyle w:val="TableParagraph"/>
              <w:rPr>
                <w:rFonts w:ascii="Times New Roman"/>
                <w:sz w:val="20"/>
                <w:szCs w:val="20"/>
              </w:rPr>
            </w:pPr>
          </w:p>
        </w:tc>
        <w:tc>
          <w:tcPr>
            <w:tcW w:w="8940" w:type="dxa"/>
          </w:tcPr>
          <w:p w14:paraId="513B68A2" w14:textId="77777777" w:rsidR="009F3CDC" w:rsidRPr="001E5B00" w:rsidRDefault="003A2CEC">
            <w:pPr>
              <w:pStyle w:val="TableParagraph"/>
              <w:spacing w:before="3" w:line="254" w:lineRule="exact"/>
              <w:ind w:left="110" w:right="353"/>
              <w:rPr>
                <w:sz w:val="20"/>
                <w:szCs w:val="20"/>
              </w:rPr>
            </w:pPr>
            <w:r w:rsidRPr="001E5B00">
              <w:rPr>
                <w:sz w:val="20"/>
                <w:szCs w:val="20"/>
              </w:rPr>
              <w:t>Review your organisation’s existing detached youth work policy and amend as appropriate.</w:t>
            </w:r>
          </w:p>
        </w:tc>
      </w:tr>
      <w:tr w:rsidR="009F3CDC" w:rsidRPr="001E5B00" w14:paraId="513B68A7" w14:textId="77777777" w:rsidTr="001E5B00">
        <w:trPr>
          <w:trHeight w:val="777"/>
        </w:trPr>
        <w:tc>
          <w:tcPr>
            <w:tcW w:w="523" w:type="dxa"/>
          </w:tcPr>
          <w:p w14:paraId="513B68A4" w14:textId="77777777" w:rsidR="009F3CDC" w:rsidRPr="001E5B00" w:rsidRDefault="009F3CDC">
            <w:pPr>
              <w:pStyle w:val="TableParagraph"/>
              <w:rPr>
                <w:rFonts w:ascii="Times New Roman"/>
                <w:sz w:val="20"/>
                <w:szCs w:val="20"/>
              </w:rPr>
            </w:pPr>
          </w:p>
        </w:tc>
        <w:tc>
          <w:tcPr>
            <w:tcW w:w="8940" w:type="dxa"/>
          </w:tcPr>
          <w:p w14:paraId="513B68A6" w14:textId="504554C4" w:rsidR="009F3CDC" w:rsidRPr="001E5B00" w:rsidRDefault="003A2CEC" w:rsidP="00617FA3">
            <w:pPr>
              <w:pStyle w:val="TableParagraph"/>
              <w:spacing w:line="244" w:lineRule="auto"/>
              <w:ind w:left="110" w:right="353"/>
              <w:rPr>
                <w:sz w:val="20"/>
                <w:szCs w:val="20"/>
              </w:rPr>
            </w:pPr>
            <w:r w:rsidRPr="001E5B00">
              <w:rPr>
                <w:sz w:val="20"/>
                <w:szCs w:val="20"/>
              </w:rPr>
              <w:t xml:space="preserve">Review and up-date Health and Safety documentation, especially risk assessment protocols. </w:t>
            </w:r>
            <w:proofErr w:type="gramStart"/>
            <w:r w:rsidRPr="001E5B00">
              <w:rPr>
                <w:sz w:val="20"/>
                <w:szCs w:val="20"/>
              </w:rPr>
              <w:t>Take into account</w:t>
            </w:r>
            <w:proofErr w:type="gramEnd"/>
            <w:r w:rsidRPr="001E5B00">
              <w:rPr>
                <w:sz w:val="20"/>
                <w:szCs w:val="20"/>
              </w:rPr>
              <w:t xml:space="preserve"> government and </w:t>
            </w:r>
            <w:r w:rsidR="00617FA3">
              <w:rPr>
                <w:sz w:val="20"/>
                <w:szCs w:val="20"/>
              </w:rPr>
              <w:t xml:space="preserve">UK Health Security Agency </w:t>
            </w:r>
            <w:r w:rsidRPr="001E5B00">
              <w:rPr>
                <w:sz w:val="20"/>
                <w:szCs w:val="20"/>
              </w:rPr>
              <w:t>advice and</w:t>
            </w:r>
            <w:r w:rsidR="00617FA3">
              <w:rPr>
                <w:sz w:val="20"/>
                <w:szCs w:val="20"/>
              </w:rPr>
              <w:t xml:space="preserve"> </w:t>
            </w:r>
            <w:r w:rsidRPr="001E5B00">
              <w:rPr>
                <w:sz w:val="20"/>
                <w:szCs w:val="20"/>
              </w:rPr>
              <w:t>guidance on risk assessment.</w:t>
            </w:r>
          </w:p>
        </w:tc>
      </w:tr>
      <w:tr w:rsidR="009F3CDC" w:rsidRPr="001E5B00" w14:paraId="513B68AB" w14:textId="77777777" w:rsidTr="001E5B00">
        <w:trPr>
          <w:trHeight w:val="513"/>
        </w:trPr>
        <w:tc>
          <w:tcPr>
            <w:tcW w:w="523" w:type="dxa"/>
          </w:tcPr>
          <w:p w14:paraId="513B68A8" w14:textId="77777777" w:rsidR="009F3CDC" w:rsidRPr="001E5B00" w:rsidRDefault="009F3CDC">
            <w:pPr>
              <w:pStyle w:val="TableParagraph"/>
              <w:rPr>
                <w:rFonts w:ascii="Times New Roman"/>
                <w:sz w:val="20"/>
                <w:szCs w:val="20"/>
              </w:rPr>
            </w:pPr>
          </w:p>
        </w:tc>
        <w:tc>
          <w:tcPr>
            <w:tcW w:w="8940" w:type="dxa"/>
          </w:tcPr>
          <w:p w14:paraId="513B68A9" w14:textId="77777777" w:rsidR="009F3CDC" w:rsidRPr="001E5B00" w:rsidRDefault="003A2CEC">
            <w:pPr>
              <w:pStyle w:val="TableParagraph"/>
              <w:spacing w:line="248" w:lineRule="exact"/>
              <w:ind w:left="110"/>
              <w:rPr>
                <w:sz w:val="20"/>
                <w:szCs w:val="20"/>
              </w:rPr>
            </w:pPr>
            <w:r w:rsidRPr="001E5B00">
              <w:rPr>
                <w:w w:val="105"/>
                <w:sz w:val="20"/>
                <w:szCs w:val="20"/>
              </w:rPr>
              <w:t>Review your organisation’s insurance policies and DBS checks for staff and</w:t>
            </w:r>
          </w:p>
          <w:p w14:paraId="513B68AA" w14:textId="77777777" w:rsidR="009F3CDC" w:rsidRPr="001E5B00" w:rsidRDefault="003A2CEC">
            <w:pPr>
              <w:pStyle w:val="TableParagraph"/>
              <w:spacing w:before="6" w:line="239" w:lineRule="exact"/>
              <w:ind w:left="110"/>
              <w:rPr>
                <w:sz w:val="20"/>
                <w:szCs w:val="20"/>
              </w:rPr>
            </w:pPr>
            <w:r w:rsidRPr="001E5B00">
              <w:rPr>
                <w:w w:val="105"/>
                <w:sz w:val="20"/>
                <w:szCs w:val="20"/>
              </w:rPr>
              <w:t>volunteers (all should be current and relevant to roles).</w:t>
            </w:r>
          </w:p>
        </w:tc>
      </w:tr>
      <w:tr w:rsidR="009F3CDC" w:rsidRPr="001E5B00" w14:paraId="513B68AF" w14:textId="77777777" w:rsidTr="001E5B00">
        <w:trPr>
          <w:trHeight w:val="727"/>
        </w:trPr>
        <w:tc>
          <w:tcPr>
            <w:tcW w:w="523" w:type="dxa"/>
          </w:tcPr>
          <w:p w14:paraId="513B68AC" w14:textId="77777777" w:rsidR="009F3CDC" w:rsidRPr="001E5B00" w:rsidRDefault="009F3CDC">
            <w:pPr>
              <w:pStyle w:val="TableParagraph"/>
              <w:rPr>
                <w:rFonts w:ascii="Times New Roman"/>
                <w:sz w:val="20"/>
                <w:szCs w:val="20"/>
              </w:rPr>
            </w:pPr>
          </w:p>
        </w:tc>
        <w:tc>
          <w:tcPr>
            <w:tcW w:w="8940" w:type="dxa"/>
          </w:tcPr>
          <w:p w14:paraId="513B68AE" w14:textId="3E64B8B4" w:rsidR="009F3CDC" w:rsidRPr="001E5B00" w:rsidRDefault="003A2CEC" w:rsidP="001E5B00">
            <w:pPr>
              <w:pStyle w:val="TableParagraph"/>
              <w:spacing w:line="244" w:lineRule="auto"/>
              <w:ind w:left="110"/>
              <w:rPr>
                <w:sz w:val="20"/>
                <w:szCs w:val="20"/>
              </w:rPr>
            </w:pPr>
            <w:r w:rsidRPr="001E5B00">
              <w:rPr>
                <w:w w:val="105"/>
                <w:sz w:val="20"/>
                <w:szCs w:val="20"/>
              </w:rPr>
              <w:t>Keep</w:t>
            </w:r>
            <w:r w:rsidRPr="001E5B00">
              <w:rPr>
                <w:spacing w:val="-35"/>
                <w:w w:val="105"/>
                <w:sz w:val="20"/>
                <w:szCs w:val="20"/>
              </w:rPr>
              <w:t xml:space="preserve"> </w:t>
            </w:r>
            <w:proofErr w:type="gramStart"/>
            <w:r w:rsidRPr="001E5B00">
              <w:rPr>
                <w:w w:val="105"/>
                <w:sz w:val="20"/>
                <w:szCs w:val="20"/>
              </w:rPr>
              <w:t>up-to-date</w:t>
            </w:r>
            <w:proofErr w:type="gramEnd"/>
            <w:r w:rsidRPr="001E5B00">
              <w:rPr>
                <w:spacing w:val="-36"/>
                <w:w w:val="105"/>
                <w:sz w:val="20"/>
                <w:szCs w:val="20"/>
              </w:rPr>
              <w:t xml:space="preserve"> </w:t>
            </w:r>
            <w:r w:rsidRPr="001E5B00">
              <w:rPr>
                <w:w w:val="105"/>
                <w:sz w:val="20"/>
                <w:szCs w:val="20"/>
              </w:rPr>
              <w:t>with</w:t>
            </w:r>
            <w:r w:rsidRPr="001E5B00">
              <w:rPr>
                <w:spacing w:val="-35"/>
                <w:w w:val="105"/>
                <w:sz w:val="20"/>
                <w:szCs w:val="20"/>
              </w:rPr>
              <w:t xml:space="preserve"> </w:t>
            </w:r>
            <w:r w:rsidRPr="001E5B00">
              <w:rPr>
                <w:w w:val="105"/>
                <w:sz w:val="20"/>
                <w:szCs w:val="20"/>
              </w:rPr>
              <w:t>current</w:t>
            </w:r>
            <w:r w:rsidRPr="001E5B00">
              <w:rPr>
                <w:spacing w:val="-35"/>
                <w:w w:val="105"/>
                <w:sz w:val="20"/>
                <w:szCs w:val="20"/>
              </w:rPr>
              <w:t xml:space="preserve"> </w:t>
            </w:r>
            <w:r w:rsidRPr="001E5B00">
              <w:rPr>
                <w:w w:val="105"/>
                <w:sz w:val="20"/>
                <w:szCs w:val="20"/>
              </w:rPr>
              <w:t>local</w:t>
            </w:r>
            <w:r w:rsidRPr="001E5B00">
              <w:rPr>
                <w:spacing w:val="-35"/>
                <w:w w:val="105"/>
                <w:sz w:val="20"/>
                <w:szCs w:val="20"/>
              </w:rPr>
              <w:t xml:space="preserve"> </w:t>
            </w:r>
            <w:r w:rsidRPr="001E5B00">
              <w:rPr>
                <w:w w:val="105"/>
                <w:sz w:val="20"/>
                <w:szCs w:val="20"/>
              </w:rPr>
              <w:t>and</w:t>
            </w:r>
            <w:r w:rsidRPr="001E5B00">
              <w:rPr>
                <w:spacing w:val="-32"/>
                <w:w w:val="105"/>
                <w:sz w:val="20"/>
                <w:szCs w:val="20"/>
              </w:rPr>
              <w:t xml:space="preserve"> </w:t>
            </w:r>
            <w:r w:rsidRPr="001E5B00">
              <w:rPr>
                <w:w w:val="105"/>
                <w:sz w:val="20"/>
                <w:szCs w:val="20"/>
              </w:rPr>
              <w:t>national</w:t>
            </w:r>
            <w:r w:rsidRPr="001E5B00">
              <w:rPr>
                <w:spacing w:val="-35"/>
                <w:w w:val="105"/>
                <w:sz w:val="20"/>
                <w:szCs w:val="20"/>
              </w:rPr>
              <w:t xml:space="preserve"> </w:t>
            </w:r>
            <w:r w:rsidRPr="001E5B00">
              <w:rPr>
                <w:w w:val="105"/>
                <w:sz w:val="20"/>
                <w:szCs w:val="20"/>
              </w:rPr>
              <w:t>youth</w:t>
            </w:r>
            <w:r w:rsidRPr="001E5B00">
              <w:rPr>
                <w:spacing w:val="-35"/>
                <w:w w:val="105"/>
                <w:sz w:val="20"/>
                <w:szCs w:val="20"/>
              </w:rPr>
              <w:t xml:space="preserve"> </w:t>
            </w:r>
            <w:r w:rsidRPr="001E5B00">
              <w:rPr>
                <w:w w:val="105"/>
                <w:sz w:val="20"/>
                <w:szCs w:val="20"/>
              </w:rPr>
              <w:t>sector</w:t>
            </w:r>
            <w:r w:rsidRPr="001E5B00">
              <w:rPr>
                <w:spacing w:val="-34"/>
                <w:w w:val="105"/>
                <w:sz w:val="20"/>
                <w:szCs w:val="20"/>
              </w:rPr>
              <w:t xml:space="preserve"> </w:t>
            </w:r>
            <w:r w:rsidRPr="001E5B00">
              <w:rPr>
                <w:w w:val="105"/>
                <w:sz w:val="20"/>
                <w:szCs w:val="20"/>
              </w:rPr>
              <w:t>guidance,</w:t>
            </w:r>
            <w:r w:rsidRPr="001E5B00">
              <w:rPr>
                <w:spacing w:val="-35"/>
                <w:w w:val="105"/>
                <w:sz w:val="20"/>
                <w:szCs w:val="20"/>
              </w:rPr>
              <w:t xml:space="preserve"> </w:t>
            </w:r>
            <w:r w:rsidRPr="001E5B00">
              <w:rPr>
                <w:w w:val="105"/>
                <w:sz w:val="20"/>
                <w:szCs w:val="20"/>
              </w:rPr>
              <w:t>by-laws</w:t>
            </w:r>
            <w:r w:rsidRPr="001E5B00">
              <w:rPr>
                <w:spacing w:val="-34"/>
                <w:w w:val="105"/>
                <w:sz w:val="20"/>
                <w:szCs w:val="20"/>
              </w:rPr>
              <w:t xml:space="preserve"> </w:t>
            </w:r>
            <w:r w:rsidRPr="001E5B00">
              <w:rPr>
                <w:w w:val="105"/>
                <w:sz w:val="20"/>
                <w:szCs w:val="20"/>
              </w:rPr>
              <w:t>and regulations</w:t>
            </w:r>
            <w:r w:rsidRPr="001E5B00">
              <w:rPr>
                <w:spacing w:val="-26"/>
                <w:w w:val="105"/>
                <w:sz w:val="20"/>
                <w:szCs w:val="20"/>
              </w:rPr>
              <w:t xml:space="preserve"> </w:t>
            </w:r>
            <w:r w:rsidRPr="001E5B00">
              <w:rPr>
                <w:w w:val="105"/>
                <w:sz w:val="20"/>
                <w:szCs w:val="20"/>
              </w:rPr>
              <w:t>for</w:t>
            </w:r>
            <w:r w:rsidRPr="001E5B00">
              <w:rPr>
                <w:spacing w:val="-25"/>
                <w:w w:val="105"/>
                <w:sz w:val="20"/>
                <w:szCs w:val="20"/>
              </w:rPr>
              <w:t xml:space="preserve"> </w:t>
            </w:r>
            <w:r w:rsidRPr="001E5B00">
              <w:rPr>
                <w:w w:val="105"/>
                <w:sz w:val="20"/>
                <w:szCs w:val="20"/>
              </w:rPr>
              <w:t>COVID-19.</w:t>
            </w:r>
            <w:r w:rsidRPr="001E5B00">
              <w:rPr>
                <w:spacing w:val="-26"/>
                <w:w w:val="105"/>
                <w:sz w:val="20"/>
                <w:szCs w:val="20"/>
              </w:rPr>
              <w:t xml:space="preserve"> </w:t>
            </w:r>
            <w:r w:rsidRPr="001E5B00">
              <w:rPr>
                <w:w w:val="105"/>
                <w:sz w:val="20"/>
                <w:szCs w:val="20"/>
              </w:rPr>
              <w:t>Note</w:t>
            </w:r>
            <w:r w:rsidRPr="001E5B00">
              <w:rPr>
                <w:spacing w:val="-28"/>
                <w:w w:val="105"/>
                <w:sz w:val="20"/>
                <w:szCs w:val="20"/>
              </w:rPr>
              <w:t xml:space="preserve"> </w:t>
            </w:r>
            <w:r w:rsidRPr="001E5B00">
              <w:rPr>
                <w:w w:val="105"/>
                <w:sz w:val="20"/>
                <w:szCs w:val="20"/>
              </w:rPr>
              <w:t>restrictions</w:t>
            </w:r>
            <w:r w:rsidRPr="001E5B00">
              <w:rPr>
                <w:spacing w:val="-26"/>
                <w:w w:val="105"/>
                <w:sz w:val="20"/>
                <w:szCs w:val="20"/>
              </w:rPr>
              <w:t xml:space="preserve"> </w:t>
            </w:r>
            <w:r w:rsidRPr="001E5B00">
              <w:rPr>
                <w:w w:val="105"/>
                <w:sz w:val="20"/>
                <w:szCs w:val="20"/>
              </w:rPr>
              <w:t>to</w:t>
            </w:r>
            <w:r w:rsidRPr="001E5B00">
              <w:rPr>
                <w:spacing w:val="-27"/>
                <w:w w:val="105"/>
                <w:sz w:val="20"/>
                <w:szCs w:val="20"/>
              </w:rPr>
              <w:t xml:space="preserve"> </w:t>
            </w:r>
            <w:r w:rsidRPr="001E5B00">
              <w:rPr>
                <w:w w:val="105"/>
                <w:sz w:val="20"/>
                <w:szCs w:val="20"/>
              </w:rPr>
              <w:t>movement</w:t>
            </w:r>
            <w:r w:rsidRPr="001E5B00">
              <w:rPr>
                <w:spacing w:val="-27"/>
                <w:w w:val="105"/>
                <w:sz w:val="20"/>
                <w:szCs w:val="20"/>
              </w:rPr>
              <w:t xml:space="preserve"> </w:t>
            </w:r>
            <w:r w:rsidRPr="001E5B00">
              <w:rPr>
                <w:w w:val="105"/>
                <w:sz w:val="20"/>
                <w:szCs w:val="20"/>
              </w:rPr>
              <w:t>will</w:t>
            </w:r>
            <w:r w:rsidRPr="001E5B00">
              <w:rPr>
                <w:spacing w:val="-24"/>
                <w:w w:val="105"/>
                <w:sz w:val="20"/>
                <w:szCs w:val="20"/>
              </w:rPr>
              <w:t xml:space="preserve"> </w:t>
            </w:r>
            <w:r w:rsidRPr="001E5B00">
              <w:rPr>
                <w:w w:val="105"/>
                <w:sz w:val="20"/>
                <w:szCs w:val="20"/>
              </w:rPr>
              <w:t>likely</w:t>
            </w:r>
            <w:r w:rsidRPr="001E5B00">
              <w:rPr>
                <w:spacing w:val="-25"/>
                <w:w w:val="105"/>
                <w:sz w:val="20"/>
                <w:szCs w:val="20"/>
              </w:rPr>
              <w:t xml:space="preserve"> </w:t>
            </w:r>
            <w:r w:rsidRPr="001E5B00">
              <w:rPr>
                <w:w w:val="105"/>
                <w:sz w:val="20"/>
                <w:szCs w:val="20"/>
              </w:rPr>
              <w:t>be</w:t>
            </w:r>
            <w:r w:rsidRPr="001E5B00">
              <w:rPr>
                <w:spacing w:val="-25"/>
                <w:w w:val="105"/>
                <w:sz w:val="20"/>
                <w:szCs w:val="20"/>
              </w:rPr>
              <w:t xml:space="preserve"> </w:t>
            </w:r>
            <w:r w:rsidRPr="001E5B00">
              <w:rPr>
                <w:w w:val="105"/>
                <w:sz w:val="20"/>
                <w:szCs w:val="20"/>
              </w:rPr>
              <w:t>different</w:t>
            </w:r>
            <w:r w:rsidRPr="001E5B00">
              <w:rPr>
                <w:spacing w:val="-26"/>
                <w:w w:val="105"/>
                <w:sz w:val="20"/>
                <w:szCs w:val="20"/>
              </w:rPr>
              <w:t xml:space="preserve"> </w:t>
            </w:r>
            <w:r w:rsidRPr="001E5B00">
              <w:rPr>
                <w:w w:val="105"/>
                <w:sz w:val="20"/>
                <w:szCs w:val="20"/>
              </w:rPr>
              <w:t>in different</w:t>
            </w:r>
            <w:r w:rsidRPr="001E5B00">
              <w:rPr>
                <w:spacing w:val="-33"/>
                <w:w w:val="105"/>
                <w:sz w:val="20"/>
                <w:szCs w:val="20"/>
              </w:rPr>
              <w:t xml:space="preserve"> </w:t>
            </w:r>
            <w:r w:rsidRPr="001E5B00">
              <w:rPr>
                <w:w w:val="105"/>
                <w:sz w:val="20"/>
                <w:szCs w:val="20"/>
              </w:rPr>
              <w:t>areas.</w:t>
            </w:r>
            <w:r w:rsidRPr="001E5B00">
              <w:rPr>
                <w:spacing w:val="-33"/>
                <w:w w:val="105"/>
                <w:sz w:val="20"/>
                <w:szCs w:val="20"/>
              </w:rPr>
              <w:t xml:space="preserve"> </w:t>
            </w:r>
            <w:r w:rsidRPr="001E5B00">
              <w:rPr>
                <w:w w:val="105"/>
                <w:sz w:val="20"/>
                <w:szCs w:val="20"/>
              </w:rPr>
              <w:t>Plan</w:t>
            </w:r>
            <w:r w:rsidRPr="001E5B00">
              <w:rPr>
                <w:spacing w:val="-34"/>
                <w:w w:val="105"/>
                <w:sz w:val="20"/>
                <w:szCs w:val="20"/>
              </w:rPr>
              <w:t xml:space="preserve"> </w:t>
            </w:r>
            <w:r w:rsidRPr="001E5B00">
              <w:rPr>
                <w:w w:val="105"/>
                <w:sz w:val="20"/>
                <w:szCs w:val="20"/>
              </w:rPr>
              <w:t>strategies</w:t>
            </w:r>
            <w:r w:rsidRPr="001E5B00">
              <w:rPr>
                <w:spacing w:val="-31"/>
                <w:w w:val="105"/>
                <w:sz w:val="20"/>
                <w:szCs w:val="20"/>
              </w:rPr>
              <w:t xml:space="preserve"> </w:t>
            </w:r>
            <w:r w:rsidRPr="001E5B00">
              <w:rPr>
                <w:w w:val="105"/>
                <w:sz w:val="20"/>
                <w:szCs w:val="20"/>
              </w:rPr>
              <w:t>to</w:t>
            </w:r>
            <w:r w:rsidRPr="001E5B00">
              <w:rPr>
                <w:spacing w:val="-33"/>
                <w:w w:val="105"/>
                <w:sz w:val="20"/>
                <w:szCs w:val="20"/>
              </w:rPr>
              <w:t xml:space="preserve"> </w:t>
            </w:r>
            <w:r w:rsidRPr="001E5B00">
              <w:rPr>
                <w:w w:val="105"/>
                <w:sz w:val="20"/>
                <w:szCs w:val="20"/>
              </w:rPr>
              <w:t>talk</w:t>
            </w:r>
            <w:r w:rsidRPr="001E5B00">
              <w:rPr>
                <w:spacing w:val="-34"/>
                <w:w w:val="105"/>
                <w:sz w:val="20"/>
                <w:szCs w:val="20"/>
              </w:rPr>
              <w:t xml:space="preserve"> </w:t>
            </w:r>
            <w:r w:rsidRPr="001E5B00">
              <w:rPr>
                <w:w w:val="105"/>
                <w:sz w:val="20"/>
                <w:szCs w:val="20"/>
              </w:rPr>
              <w:t>these</w:t>
            </w:r>
            <w:r w:rsidRPr="001E5B00">
              <w:rPr>
                <w:spacing w:val="-34"/>
                <w:w w:val="105"/>
                <w:sz w:val="20"/>
                <w:szCs w:val="20"/>
              </w:rPr>
              <w:t xml:space="preserve"> </w:t>
            </w:r>
            <w:r w:rsidRPr="001E5B00">
              <w:rPr>
                <w:w w:val="105"/>
                <w:sz w:val="20"/>
                <w:szCs w:val="20"/>
              </w:rPr>
              <w:t>through</w:t>
            </w:r>
            <w:r w:rsidRPr="001E5B00">
              <w:rPr>
                <w:spacing w:val="-33"/>
                <w:w w:val="105"/>
                <w:sz w:val="20"/>
                <w:szCs w:val="20"/>
              </w:rPr>
              <w:t xml:space="preserve"> </w:t>
            </w:r>
            <w:r w:rsidRPr="001E5B00">
              <w:rPr>
                <w:w w:val="105"/>
                <w:sz w:val="20"/>
                <w:szCs w:val="20"/>
              </w:rPr>
              <w:t>with</w:t>
            </w:r>
            <w:r w:rsidRPr="001E5B00">
              <w:rPr>
                <w:spacing w:val="-33"/>
                <w:w w:val="105"/>
                <w:sz w:val="20"/>
                <w:szCs w:val="20"/>
              </w:rPr>
              <w:t xml:space="preserve"> </w:t>
            </w:r>
            <w:r w:rsidRPr="001E5B00">
              <w:rPr>
                <w:w w:val="105"/>
                <w:sz w:val="20"/>
                <w:szCs w:val="20"/>
              </w:rPr>
              <w:t>young</w:t>
            </w:r>
            <w:r w:rsidRPr="001E5B00">
              <w:rPr>
                <w:spacing w:val="-32"/>
                <w:w w:val="105"/>
                <w:sz w:val="20"/>
                <w:szCs w:val="20"/>
              </w:rPr>
              <w:t xml:space="preserve"> </w:t>
            </w:r>
            <w:r w:rsidRPr="001E5B00">
              <w:rPr>
                <w:w w:val="105"/>
                <w:sz w:val="20"/>
                <w:szCs w:val="20"/>
              </w:rPr>
              <w:t>people</w:t>
            </w:r>
            <w:r w:rsidRPr="001E5B00">
              <w:rPr>
                <w:spacing w:val="-31"/>
                <w:w w:val="105"/>
                <w:sz w:val="20"/>
                <w:szCs w:val="20"/>
              </w:rPr>
              <w:t xml:space="preserve"> </w:t>
            </w:r>
            <w:r w:rsidRPr="001E5B00">
              <w:rPr>
                <w:w w:val="105"/>
                <w:sz w:val="20"/>
                <w:szCs w:val="20"/>
              </w:rPr>
              <w:t>i.e.</w:t>
            </w:r>
            <w:r w:rsidRPr="001E5B00">
              <w:rPr>
                <w:spacing w:val="-33"/>
                <w:w w:val="105"/>
                <w:sz w:val="20"/>
                <w:szCs w:val="20"/>
              </w:rPr>
              <w:t xml:space="preserve"> </w:t>
            </w:r>
            <w:r w:rsidRPr="001E5B00">
              <w:rPr>
                <w:w w:val="105"/>
                <w:sz w:val="20"/>
                <w:szCs w:val="20"/>
              </w:rPr>
              <w:t>‘walk</w:t>
            </w:r>
            <w:r w:rsidRPr="001E5B00">
              <w:rPr>
                <w:spacing w:val="-33"/>
                <w:w w:val="105"/>
                <w:sz w:val="20"/>
                <w:szCs w:val="20"/>
              </w:rPr>
              <w:t xml:space="preserve"> </w:t>
            </w:r>
            <w:r w:rsidRPr="001E5B00">
              <w:rPr>
                <w:w w:val="105"/>
                <w:sz w:val="20"/>
                <w:szCs w:val="20"/>
              </w:rPr>
              <w:t>and</w:t>
            </w:r>
            <w:r w:rsidR="001E5B00" w:rsidRPr="001E5B00">
              <w:rPr>
                <w:w w:val="105"/>
                <w:sz w:val="20"/>
                <w:szCs w:val="20"/>
              </w:rPr>
              <w:t xml:space="preserve"> </w:t>
            </w:r>
            <w:r w:rsidRPr="001E5B00">
              <w:rPr>
                <w:sz w:val="20"/>
                <w:szCs w:val="20"/>
              </w:rPr>
              <w:t>talk’.</w:t>
            </w:r>
          </w:p>
        </w:tc>
      </w:tr>
    </w:tbl>
    <w:p w14:paraId="513B68B0" w14:textId="77777777" w:rsidR="009F3CDC" w:rsidRDefault="009F3CDC">
      <w:pPr>
        <w:pStyle w:val="BodyText"/>
        <w:spacing w:before="10"/>
        <w:rPr>
          <w:rFonts w:ascii="Trebuchet MS"/>
          <w:b/>
          <w:sz w:val="21"/>
        </w:rPr>
      </w:pPr>
    </w:p>
    <w:p w14:paraId="513B68B1" w14:textId="77777777" w:rsidR="009F3CDC" w:rsidRDefault="003A2CEC">
      <w:pPr>
        <w:spacing w:before="1"/>
        <w:ind w:left="445"/>
        <w:rPr>
          <w:rFonts w:ascii="Trebuchet MS"/>
          <w:b/>
          <w:sz w:val="24"/>
        </w:rPr>
      </w:pPr>
      <w:r>
        <w:rPr>
          <w:rFonts w:ascii="Trebuchet MS"/>
          <w:b/>
          <w:color w:val="50297E"/>
          <w:sz w:val="24"/>
        </w:rPr>
        <w:t>In practice</w:t>
      </w:r>
    </w:p>
    <w:p w14:paraId="513B68B2" w14:textId="77777777" w:rsidR="009F3CDC" w:rsidRDefault="009F3CDC">
      <w:pPr>
        <w:pStyle w:val="BodyText"/>
        <w:spacing w:before="7" w:after="1"/>
        <w:rPr>
          <w:rFonts w:ascii="Trebuchet MS"/>
          <w:b/>
        </w:rPr>
      </w:pPr>
    </w:p>
    <w:tbl>
      <w:tblPr>
        <w:tblW w:w="9463"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
        <w:gridCol w:w="8940"/>
      </w:tblGrid>
      <w:tr w:rsidR="009F3CDC" w:rsidRPr="001E5B00" w14:paraId="513B68B5" w14:textId="77777777" w:rsidTr="001E5B00">
        <w:trPr>
          <w:trHeight w:val="258"/>
        </w:trPr>
        <w:tc>
          <w:tcPr>
            <w:tcW w:w="523" w:type="dxa"/>
          </w:tcPr>
          <w:p w14:paraId="513B68B3" w14:textId="77777777" w:rsidR="009F3CDC" w:rsidRPr="001E5B00" w:rsidRDefault="009F3CDC">
            <w:pPr>
              <w:pStyle w:val="TableParagraph"/>
              <w:rPr>
                <w:rFonts w:ascii="Times New Roman"/>
                <w:sz w:val="20"/>
                <w:szCs w:val="20"/>
              </w:rPr>
            </w:pPr>
          </w:p>
        </w:tc>
        <w:tc>
          <w:tcPr>
            <w:tcW w:w="8940" w:type="dxa"/>
          </w:tcPr>
          <w:p w14:paraId="513B68B4" w14:textId="77777777" w:rsidR="009F3CDC" w:rsidRPr="001E5B00" w:rsidRDefault="003A2CEC">
            <w:pPr>
              <w:pStyle w:val="TableParagraph"/>
              <w:spacing w:line="239" w:lineRule="exact"/>
              <w:ind w:left="110"/>
              <w:rPr>
                <w:sz w:val="20"/>
                <w:szCs w:val="20"/>
              </w:rPr>
            </w:pPr>
            <w:r w:rsidRPr="001E5B00">
              <w:rPr>
                <w:sz w:val="20"/>
                <w:szCs w:val="20"/>
              </w:rPr>
              <w:t>Do reconnaissance of the areas you are planning to work in</w:t>
            </w:r>
          </w:p>
        </w:tc>
      </w:tr>
      <w:tr w:rsidR="009F3CDC" w:rsidRPr="001E5B00" w14:paraId="513B68B9" w14:textId="77777777" w:rsidTr="001E5B00">
        <w:trPr>
          <w:trHeight w:val="564"/>
        </w:trPr>
        <w:tc>
          <w:tcPr>
            <w:tcW w:w="523" w:type="dxa"/>
          </w:tcPr>
          <w:p w14:paraId="513B68B6" w14:textId="77777777" w:rsidR="009F3CDC" w:rsidRPr="001E5B00" w:rsidRDefault="009F3CDC">
            <w:pPr>
              <w:pStyle w:val="TableParagraph"/>
              <w:rPr>
                <w:rFonts w:ascii="Times New Roman"/>
                <w:sz w:val="20"/>
                <w:szCs w:val="20"/>
              </w:rPr>
            </w:pPr>
          </w:p>
        </w:tc>
        <w:tc>
          <w:tcPr>
            <w:tcW w:w="8940" w:type="dxa"/>
          </w:tcPr>
          <w:p w14:paraId="513B68B8" w14:textId="62DBE7E2" w:rsidR="009F3CDC" w:rsidRPr="001E5B00" w:rsidRDefault="003A2CEC" w:rsidP="001E5B00">
            <w:pPr>
              <w:pStyle w:val="TableParagraph"/>
              <w:spacing w:line="244" w:lineRule="auto"/>
              <w:ind w:left="110"/>
              <w:rPr>
                <w:sz w:val="20"/>
                <w:szCs w:val="20"/>
              </w:rPr>
            </w:pPr>
            <w:proofErr w:type="gramStart"/>
            <w:r w:rsidRPr="001E5B00">
              <w:rPr>
                <w:sz w:val="20"/>
                <w:szCs w:val="20"/>
              </w:rPr>
              <w:t>Make contact with</w:t>
            </w:r>
            <w:proofErr w:type="gramEnd"/>
            <w:r w:rsidRPr="001E5B00">
              <w:rPr>
                <w:sz w:val="20"/>
                <w:szCs w:val="20"/>
              </w:rPr>
              <w:t xml:space="preserve"> your local community hub, services and partner organisations e.g. police, libraries, Children and Social Care and Early Help, community groups, voluntary organisations, faith groups etc. Discuss with them your intentions and try</w:t>
            </w:r>
            <w:r w:rsidR="001E5B00" w:rsidRPr="001E5B00">
              <w:rPr>
                <w:sz w:val="20"/>
                <w:szCs w:val="20"/>
              </w:rPr>
              <w:t xml:space="preserve"> </w:t>
            </w:r>
            <w:r w:rsidRPr="001E5B00">
              <w:rPr>
                <w:w w:val="105"/>
                <w:sz w:val="20"/>
                <w:szCs w:val="20"/>
              </w:rPr>
              <w:t>not to duplicate services.</w:t>
            </w:r>
          </w:p>
        </w:tc>
      </w:tr>
      <w:tr w:rsidR="009F3CDC" w:rsidRPr="001E5B00" w14:paraId="513B68BC" w14:textId="77777777" w:rsidTr="001E5B00">
        <w:trPr>
          <w:trHeight w:val="513"/>
        </w:trPr>
        <w:tc>
          <w:tcPr>
            <w:tcW w:w="523" w:type="dxa"/>
          </w:tcPr>
          <w:p w14:paraId="513B68BA" w14:textId="77777777" w:rsidR="009F3CDC" w:rsidRPr="001E5B00" w:rsidRDefault="009F3CDC">
            <w:pPr>
              <w:pStyle w:val="TableParagraph"/>
              <w:rPr>
                <w:rFonts w:ascii="Times New Roman"/>
                <w:sz w:val="20"/>
                <w:szCs w:val="20"/>
              </w:rPr>
            </w:pPr>
          </w:p>
        </w:tc>
        <w:tc>
          <w:tcPr>
            <w:tcW w:w="8940" w:type="dxa"/>
          </w:tcPr>
          <w:p w14:paraId="513B68BB" w14:textId="77777777" w:rsidR="009F3CDC" w:rsidRPr="001E5B00" w:rsidRDefault="003A2CEC">
            <w:pPr>
              <w:pStyle w:val="TableParagraph"/>
              <w:spacing w:before="3" w:line="254" w:lineRule="exact"/>
              <w:ind w:left="110" w:right="169"/>
              <w:rPr>
                <w:sz w:val="20"/>
                <w:szCs w:val="20"/>
              </w:rPr>
            </w:pPr>
            <w:r w:rsidRPr="001E5B00">
              <w:rPr>
                <w:sz w:val="20"/>
                <w:szCs w:val="20"/>
              </w:rPr>
              <w:t>Ensure an experienced detached worker accompanies those who are inexperienced or new to working in street-based settings.</w:t>
            </w:r>
          </w:p>
        </w:tc>
      </w:tr>
      <w:tr w:rsidR="009F3CDC" w:rsidRPr="001E5B00" w14:paraId="513B68BF" w14:textId="77777777" w:rsidTr="001E5B00">
        <w:trPr>
          <w:trHeight w:val="258"/>
        </w:trPr>
        <w:tc>
          <w:tcPr>
            <w:tcW w:w="523" w:type="dxa"/>
          </w:tcPr>
          <w:p w14:paraId="513B68BD" w14:textId="77777777" w:rsidR="009F3CDC" w:rsidRPr="001E5B00" w:rsidRDefault="009F3CDC">
            <w:pPr>
              <w:pStyle w:val="TableParagraph"/>
              <w:rPr>
                <w:rFonts w:ascii="Times New Roman"/>
                <w:sz w:val="20"/>
                <w:szCs w:val="20"/>
              </w:rPr>
            </w:pPr>
          </w:p>
        </w:tc>
        <w:tc>
          <w:tcPr>
            <w:tcW w:w="8940" w:type="dxa"/>
          </w:tcPr>
          <w:p w14:paraId="513B68BE" w14:textId="77777777" w:rsidR="009F3CDC" w:rsidRPr="001E5B00" w:rsidRDefault="003A2CEC">
            <w:pPr>
              <w:pStyle w:val="TableParagraph"/>
              <w:spacing w:line="239" w:lineRule="exact"/>
              <w:ind w:left="110"/>
              <w:rPr>
                <w:sz w:val="20"/>
                <w:szCs w:val="20"/>
              </w:rPr>
            </w:pPr>
            <w:r w:rsidRPr="001E5B00">
              <w:rPr>
                <w:sz w:val="20"/>
                <w:szCs w:val="20"/>
              </w:rPr>
              <w:t>Always work with a minimum of one other colleague, never alone.</w:t>
            </w:r>
          </w:p>
        </w:tc>
      </w:tr>
      <w:tr w:rsidR="009F3CDC" w:rsidRPr="001E5B00" w14:paraId="513B68C3" w14:textId="77777777" w:rsidTr="001E5B00">
        <w:trPr>
          <w:trHeight w:val="517"/>
        </w:trPr>
        <w:tc>
          <w:tcPr>
            <w:tcW w:w="523" w:type="dxa"/>
          </w:tcPr>
          <w:p w14:paraId="513B68C0" w14:textId="77777777" w:rsidR="009F3CDC" w:rsidRPr="001E5B00" w:rsidRDefault="009F3CDC">
            <w:pPr>
              <w:pStyle w:val="TableParagraph"/>
              <w:rPr>
                <w:rFonts w:ascii="Times New Roman"/>
                <w:sz w:val="20"/>
                <w:szCs w:val="20"/>
              </w:rPr>
            </w:pPr>
          </w:p>
        </w:tc>
        <w:tc>
          <w:tcPr>
            <w:tcW w:w="8940" w:type="dxa"/>
          </w:tcPr>
          <w:p w14:paraId="513B68C1" w14:textId="77777777" w:rsidR="009F3CDC" w:rsidRPr="001E5B00" w:rsidRDefault="003A2CEC">
            <w:pPr>
              <w:pStyle w:val="TableParagraph"/>
              <w:ind w:left="110"/>
              <w:rPr>
                <w:sz w:val="20"/>
                <w:szCs w:val="20"/>
              </w:rPr>
            </w:pPr>
            <w:r w:rsidRPr="001E5B00">
              <w:rPr>
                <w:w w:val="105"/>
                <w:sz w:val="20"/>
                <w:szCs w:val="20"/>
              </w:rPr>
              <w:t>Have</w:t>
            </w:r>
            <w:r w:rsidRPr="001E5B00">
              <w:rPr>
                <w:spacing w:val="-30"/>
                <w:w w:val="105"/>
                <w:sz w:val="20"/>
                <w:szCs w:val="20"/>
              </w:rPr>
              <w:t xml:space="preserve"> </w:t>
            </w:r>
            <w:r w:rsidRPr="001E5B00">
              <w:rPr>
                <w:w w:val="105"/>
                <w:sz w:val="20"/>
                <w:szCs w:val="20"/>
              </w:rPr>
              <w:t>a</w:t>
            </w:r>
            <w:r w:rsidRPr="001E5B00">
              <w:rPr>
                <w:spacing w:val="-27"/>
                <w:w w:val="105"/>
                <w:sz w:val="20"/>
                <w:szCs w:val="20"/>
              </w:rPr>
              <w:t xml:space="preserve"> </w:t>
            </w:r>
            <w:r w:rsidRPr="001E5B00">
              <w:rPr>
                <w:w w:val="105"/>
                <w:sz w:val="20"/>
                <w:szCs w:val="20"/>
              </w:rPr>
              <w:t>withdrawal</w:t>
            </w:r>
            <w:r w:rsidRPr="001E5B00">
              <w:rPr>
                <w:spacing w:val="-28"/>
                <w:w w:val="105"/>
                <w:sz w:val="20"/>
                <w:szCs w:val="20"/>
              </w:rPr>
              <w:t xml:space="preserve"> </w:t>
            </w:r>
            <w:r w:rsidRPr="001E5B00">
              <w:rPr>
                <w:w w:val="105"/>
                <w:sz w:val="20"/>
                <w:szCs w:val="20"/>
              </w:rPr>
              <w:t>plan/exit</w:t>
            </w:r>
            <w:r w:rsidRPr="001E5B00">
              <w:rPr>
                <w:spacing w:val="-28"/>
                <w:w w:val="105"/>
                <w:sz w:val="20"/>
                <w:szCs w:val="20"/>
              </w:rPr>
              <w:t xml:space="preserve"> </w:t>
            </w:r>
            <w:r w:rsidRPr="001E5B00">
              <w:rPr>
                <w:w w:val="105"/>
                <w:sz w:val="20"/>
                <w:szCs w:val="20"/>
              </w:rPr>
              <w:t>strategy,</w:t>
            </w:r>
            <w:r w:rsidRPr="001E5B00">
              <w:rPr>
                <w:spacing w:val="-27"/>
                <w:w w:val="105"/>
                <w:sz w:val="20"/>
                <w:szCs w:val="20"/>
              </w:rPr>
              <w:t xml:space="preserve"> </w:t>
            </w:r>
            <w:r w:rsidRPr="001E5B00">
              <w:rPr>
                <w:w w:val="105"/>
                <w:sz w:val="20"/>
                <w:szCs w:val="20"/>
              </w:rPr>
              <w:t>make</w:t>
            </w:r>
            <w:r w:rsidRPr="001E5B00">
              <w:rPr>
                <w:spacing w:val="-29"/>
                <w:w w:val="105"/>
                <w:sz w:val="20"/>
                <w:szCs w:val="20"/>
              </w:rPr>
              <w:t xml:space="preserve"> </w:t>
            </w:r>
            <w:r w:rsidRPr="001E5B00">
              <w:rPr>
                <w:w w:val="105"/>
                <w:sz w:val="20"/>
                <w:szCs w:val="20"/>
              </w:rPr>
              <w:t>sure</w:t>
            </w:r>
            <w:r w:rsidRPr="001E5B00">
              <w:rPr>
                <w:spacing w:val="-30"/>
                <w:w w:val="105"/>
                <w:sz w:val="20"/>
                <w:szCs w:val="20"/>
              </w:rPr>
              <w:t xml:space="preserve"> </w:t>
            </w:r>
            <w:r w:rsidRPr="001E5B00">
              <w:rPr>
                <w:w w:val="105"/>
                <w:sz w:val="20"/>
                <w:szCs w:val="20"/>
              </w:rPr>
              <w:t>all</w:t>
            </w:r>
            <w:r w:rsidRPr="001E5B00">
              <w:rPr>
                <w:spacing w:val="-28"/>
                <w:w w:val="105"/>
                <w:sz w:val="20"/>
                <w:szCs w:val="20"/>
              </w:rPr>
              <w:t xml:space="preserve"> </w:t>
            </w:r>
            <w:r w:rsidRPr="001E5B00">
              <w:rPr>
                <w:w w:val="105"/>
                <w:sz w:val="20"/>
                <w:szCs w:val="20"/>
              </w:rPr>
              <w:t>who</w:t>
            </w:r>
            <w:r w:rsidRPr="001E5B00">
              <w:rPr>
                <w:spacing w:val="-28"/>
                <w:w w:val="105"/>
                <w:sz w:val="20"/>
                <w:szCs w:val="20"/>
              </w:rPr>
              <w:t xml:space="preserve"> </w:t>
            </w:r>
            <w:r w:rsidRPr="001E5B00">
              <w:rPr>
                <w:w w:val="105"/>
                <w:sz w:val="20"/>
                <w:szCs w:val="20"/>
              </w:rPr>
              <w:t>are</w:t>
            </w:r>
            <w:r w:rsidRPr="001E5B00">
              <w:rPr>
                <w:spacing w:val="-29"/>
                <w:w w:val="105"/>
                <w:sz w:val="20"/>
                <w:szCs w:val="20"/>
              </w:rPr>
              <w:t xml:space="preserve"> </w:t>
            </w:r>
            <w:r w:rsidRPr="001E5B00">
              <w:rPr>
                <w:w w:val="105"/>
                <w:sz w:val="20"/>
                <w:szCs w:val="20"/>
              </w:rPr>
              <w:t>working</w:t>
            </w:r>
            <w:r w:rsidRPr="001E5B00">
              <w:rPr>
                <w:spacing w:val="-27"/>
                <w:w w:val="105"/>
                <w:sz w:val="20"/>
                <w:szCs w:val="20"/>
              </w:rPr>
              <w:t xml:space="preserve"> </w:t>
            </w:r>
            <w:r w:rsidRPr="001E5B00">
              <w:rPr>
                <w:w w:val="105"/>
                <w:sz w:val="20"/>
                <w:szCs w:val="20"/>
              </w:rPr>
              <w:t>are</w:t>
            </w:r>
            <w:r w:rsidRPr="001E5B00">
              <w:rPr>
                <w:spacing w:val="-29"/>
                <w:w w:val="105"/>
                <w:sz w:val="20"/>
                <w:szCs w:val="20"/>
              </w:rPr>
              <w:t xml:space="preserve"> </w:t>
            </w:r>
            <w:r w:rsidRPr="001E5B00">
              <w:rPr>
                <w:w w:val="105"/>
                <w:sz w:val="20"/>
                <w:szCs w:val="20"/>
              </w:rPr>
              <w:t>familiar</w:t>
            </w:r>
            <w:r w:rsidRPr="001E5B00">
              <w:rPr>
                <w:spacing w:val="-27"/>
                <w:w w:val="105"/>
                <w:sz w:val="20"/>
                <w:szCs w:val="20"/>
              </w:rPr>
              <w:t xml:space="preserve"> </w:t>
            </w:r>
            <w:r w:rsidRPr="001E5B00">
              <w:rPr>
                <w:w w:val="105"/>
                <w:sz w:val="20"/>
                <w:szCs w:val="20"/>
              </w:rPr>
              <w:t>with</w:t>
            </w:r>
          </w:p>
          <w:p w14:paraId="513B68C2" w14:textId="77777777" w:rsidR="009F3CDC" w:rsidRPr="001E5B00" w:rsidRDefault="003A2CEC">
            <w:pPr>
              <w:pStyle w:val="TableParagraph"/>
              <w:spacing w:before="6" w:line="239" w:lineRule="exact"/>
              <w:ind w:left="110"/>
              <w:rPr>
                <w:sz w:val="20"/>
                <w:szCs w:val="20"/>
              </w:rPr>
            </w:pPr>
            <w:r w:rsidRPr="001E5B00">
              <w:rPr>
                <w:w w:val="105"/>
                <w:sz w:val="20"/>
                <w:szCs w:val="20"/>
              </w:rPr>
              <w:t>it and be clear about the situations where it may need to be used.</w:t>
            </w:r>
          </w:p>
        </w:tc>
      </w:tr>
      <w:tr w:rsidR="009F3CDC" w:rsidRPr="001E5B00" w14:paraId="513B68C6" w14:textId="77777777" w:rsidTr="001E5B00">
        <w:trPr>
          <w:trHeight w:val="97"/>
        </w:trPr>
        <w:tc>
          <w:tcPr>
            <w:tcW w:w="523" w:type="dxa"/>
          </w:tcPr>
          <w:p w14:paraId="513B68C4" w14:textId="77777777" w:rsidR="009F3CDC" w:rsidRPr="001E5B00" w:rsidRDefault="009F3CDC">
            <w:pPr>
              <w:pStyle w:val="TableParagraph"/>
              <w:rPr>
                <w:rFonts w:ascii="Times New Roman"/>
                <w:sz w:val="20"/>
                <w:szCs w:val="20"/>
              </w:rPr>
            </w:pPr>
          </w:p>
        </w:tc>
        <w:tc>
          <w:tcPr>
            <w:tcW w:w="8940" w:type="dxa"/>
          </w:tcPr>
          <w:p w14:paraId="513B68C5" w14:textId="77777777" w:rsidR="009F3CDC" w:rsidRPr="001E5B00" w:rsidRDefault="003A2CEC">
            <w:pPr>
              <w:pStyle w:val="TableParagraph"/>
              <w:spacing w:line="244" w:lineRule="auto"/>
              <w:ind w:left="110" w:right="315"/>
              <w:rPr>
                <w:sz w:val="20"/>
                <w:szCs w:val="20"/>
              </w:rPr>
            </w:pPr>
            <w:r w:rsidRPr="001E5B00">
              <w:rPr>
                <w:w w:val="105"/>
                <w:sz w:val="20"/>
                <w:szCs w:val="20"/>
              </w:rPr>
              <w:t>Commit</w:t>
            </w:r>
            <w:r w:rsidRPr="001E5B00">
              <w:rPr>
                <w:spacing w:val="-37"/>
                <w:w w:val="105"/>
                <w:sz w:val="20"/>
                <w:szCs w:val="20"/>
              </w:rPr>
              <w:t xml:space="preserve"> </w:t>
            </w:r>
            <w:r w:rsidRPr="001E5B00">
              <w:rPr>
                <w:w w:val="105"/>
                <w:sz w:val="20"/>
                <w:szCs w:val="20"/>
              </w:rPr>
              <w:t>to</w:t>
            </w:r>
            <w:r w:rsidRPr="001E5B00">
              <w:rPr>
                <w:spacing w:val="-37"/>
                <w:w w:val="105"/>
                <w:sz w:val="20"/>
                <w:szCs w:val="20"/>
              </w:rPr>
              <w:t xml:space="preserve"> </w:t>
            </w:r>
            <w:r w:rsidRPr="001E5B00">
              <w:rPr>
                <w:w w:val="105"/>
                <w:sz w:val="20"/>
                <w:szCs w:val="20"/>
              </w:rPr>
              <w:t>planning,</w:t>
            </w:r>
            <w:r w:rsidRPr="001E5B00">
              <w:rPr>
                <w:spacing w:val="-36"/>
                <w:w w:val="105"/>
                <w:sz w:val="20"/>
                <w:szCs w:val="20"/>
              </w:rPr>
              <w:t xml:space="preserve"> </w:t>
            </w:r>
            <w:r w:rsidRPr="001E5B00">
              <w:rPr>
                <w:w w:val="105"/>
                <w:sz w:val="20"/>
                <w:szCs w:val="20"/>
              </w:rPr>
              <w:t>recording,</w:t>
            </w:r>
            <w:r w:rsidRPr="001E5B00">
              <w:rPr>
                <w:spacing w:val="-36"/>
                <w:w w:val="105"/>
                <w:sz w:val="20"/>
                <w:szCs w:val="20"/>
              </w:rPr>
              <w:t xml:space="preserve"> </w:t>
            </w:r>
            <w:r w:rsidRPr="001E5B00">
              <w:rPr>
                <w:w w:val="105"/>
                <w:sz w:val="20"/>
                <w:szCs w:val="20"/>
              </w:rPr>
              <w:t>evaluating</w:t>
            </w:r>
            <w:r w:rsidRPr="001E5B00">
              <w:rPr>
                <w:spacing w:val="-36"/>
                <w:w w:val="105"/>
                <w:sz w:val="20"/>
                <w:szCs w:val="20"/>
              </w:rPr>
              <w:t xml:space="preserve"> </w:t>
            </w:r>
            <w:r w:rsidRPr="001E5B00">
              <w:rPr>
                <w:w w:val="105"/>
                <w:sz w:val="20"/>
                <w:szCs w:val="20"/>
              </w:rPr>
              <w:t>and</w:t>
            </w:r>
            <w:r w:rsidRPr="001E5B00">
              <w:rPr>
                <w:spacing w:val="-36"/>
                <w:w w:val="105"/>
                <w:sz w:val="20"/>
                <w:szCs w:val="20"/>
              </w:rPr>
              <w:t xml:space="preserve"> </w:t>
            </w:r>
            <w:r w:rsidRPr="001E5B00">
              <w:rPr>
                <w:w w:val="105"/>
                <w:sz w:val="20"/>
                <w:szCs w:val="20"/>
              </w:rPr>
              <w:t>reviewing</w:t>
            </w:r>
            <w:r w:rsidRPr="001E5B00">
              <w:rPr>
                <w:spacing w:val="-36"/>
                <w:w w:val="105"/>
                <w:sz w:val="20"/>
                <w:szCs w:val="20"/>
              </w:rPr>
              <w:t xml:space="preserve"> </w:t>
            </w:r>
            <w:r w:rsidRPr="001E5B00">
              <w:rPr>
                <w:w w:val="105"/>
                <w:sz w:val="20"/>
                <w:szCs w:val="20"/>
              </w:rPr>
              <w:t>your</w:t>
            </w:r>
            <w:r w:rsidRPr="001E5B00">
              <w:rPr>
                <w:spacing w:val="-35"/>
                <w:w w:val="105"/>
                <w:sz w:val="20"/>
                <w:szCs w:val="20"/>
              </w:rPr>
              <w:t xml:space="preserve"> </w:t>
            </w:r>
            <w:r w:rsidRPr="001E5B00">
              <w:rPr>
                <w:w w:val="105"/>
                <w:sz w:val="20"/>
                <w:szCs w:val="20"/>
              </w:rPr>
              <w:t>work</w:t>
            </w:r>
            <w:r w:rsidRPr="001E5B00">
              <w:rPr>
                <w:spacing w:val="-37"/>
                <w:w w:val="105"/>
                <w:sz w:val="20"/>
                <w:szCs w:val="20"/>
              </w:rPr>
              <w:t xml:space="preserve"> </w:t>
            </w:r>
            <w:r w:rsidRPr="001E5B00">
              <w:rPr>
                <w:w w:val="105"/>
                <w:sz w:val="20"/>
                <w:szCs w:val="20"/>
              </w:rPr>
              <w:t>to</w:t>
            </w:r>
            <w:r w:rsidRPr="001E5B00">
              <w:rPr>
                <w:spacing w:val="-37"/>
                <w:w w:val="105"/>
                <w:sz w:val="20"/>
                <w:szCs w:val="20"/>
              </w:rPr>
              <w:t xml:space="preserve"> </w:t>
            </w:r>
            <w:r w:rsidRPr="001E5B00">
              <w:rPr>
                <w:w w:val="105"/>
                <w:sz w:val="20"/>
                <w:szCs w:val="20"/>
              </w:rPr>
              <w:t>inform</w:t>
            </w:r>
            <w:r w:rsidRPr="001E5B00">
              <w:rPr>
                <w:spacing w:val="-37"/>
                <w:w w:val="105"/>
                <w:sz w:val="20"/>
                <w:szCs w:val="20"/>
              </w:rPr>
              <w:t xml:space="preserve"> </w:t>
            </w:r>
            <w:r w:rsidRPr="001E5B00">
              <w:rPr>
                <w:w w:val="105"/>
                <w:sz w:val="20"/>
                <w:szCs w:val="20"/>
              </w:rPr>
              <w:t>future practice.</w:t>
            </w:r>
          </w:p>
        </w:tc>
      </w:tr>
    </w:tbl>
    <w:p w14:paraId="513B68C7" w14:textId="77777777" w:rsidR="009F3CDC" w:rsidRDefault="009F3CDC">
      <w:pPr>
        <w:pStyle w:val="BodyText"/>
        <w:spacing w:before="11"/>
        <w:rPr>
          <w:rFonts w:ascii="Trebuchet MS"/>
          <w:b/>
          <w:sz w:val="23"/>
        </w:rPr>
      </w:pPr>
    </w:p>
    <w:p w14:paraId="513B68C8" w14:textId="18F4A6E3" w:rsidR="009F3CDC" w:rsidRDefault="003A2CEC">
      <w:pPr>
        <w:ind w:left="445"/>
        <w:rPr>
          <w:rFonts w:ascii="Trebuchet MS"/>
          <w:b/>
          <w:color w:val="50297E"/>
          <w:sz w:val="24"/>
        </w:rPr>
      </w:pPr>
      <w:r>
        <w:rPr>
          <w:rFonts w:ascii="Trebuchet MS"/>
          <w:b/>
          <w:color w:val="50297E"/>
          <w:sz w:val="24"/>
        </w:rPr>
        <w:t>Minimising risk whilst in the field</w:t>
      </w:r>
    </w:p>
    <w:p w14:paraId="3C151D35" w14:textId="318460AF" w:rsidR="001E5B00" w:rsidRDefault="001E5B00">
      <w:pPr>
        <w:ind w:left="445"/>
        <w:rPr>
          <w:rFonts w:ascii="Trebuchet MS"/>
          <w:b/>
          <w:color w:val="50297E"/>
          <w:sz w:val="24"/>
        </w:rPr>
      </w:pPr>
    </w:p>
    <w:tbl>
      <w:tblPr>
        <w:tblW w:w="9463"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3"/>
        <w:gridCol w:w="8930"/>
      </w:tblGrid>
      <w:tr w:rsidR="001E5B00" w:rsidRPr="001E5B00" w14:paraId="61AB8220" w14:textId="77777777" w:rsidTr="001E5B00">
        <w:trPr>
          <w:trHeight w:val="513"/>
        </w:trPr>
        <w:tc>
          <w:tcPr>
            <w:tcW w:w="533" w:type="dxa"/>
          </w:tcPr>
          <w:p w14:paraId="005A81E9" w14:textId="77777777" w:rsidR="001E5B00" w:rsidRPr="001E5B00" w:rsidRDefault="001E5B00" w:rsidP="001E5B00">
            <w:pPr>
              <w:pStyle w:val="TableParagraph"/>
              <w:rPr>
                <w:rFonts w:ascii="Times New Roman"/>
                <w:sz w:val="20"/>
                <w:szCs w:val="20"/>
              </w:rPr>
            </w:pPr>
            <w:bookmarkStart w:id="3" w:name="_Hlk48908867"/>
          </w:p>
        </w:tc>
        <w:tc>
          <w:tcPr>
            <w:tcW w:w="8930" w:type="dxa"/>
          </w:tcPr>
          <w:p w14:paraId="2B366ACA" w14:textId="77777777" w:rsidR="001E5B00" w:rsidRPr="001E5B00" w:rsidRDefault="001E5B00" w:rsidP="001E5B00">
            <w:pPr>
              <w:pStyle w:val="TableParagraph"/>
              <w:spacing w:line="248" w:lineRule="exact"/>
              <w:ind w:left="110"/>
              <w:rPr>
                <w:sz w:val="20"/>
                <w:szCs w:val="20"/>
              </w:rPr>
            </w:pPr>
            <w:r w:rsidRPr="001E5B00">
              <w:rPr>
                <w:sz w:val="20"/>
                <w:szCs w:val="20"/>
              </w:rPr>
              <w:t>Arrive at your place of work (and leave) separately from colleagues, avoid public transport where possible.</w:t>
            </w:r>
          </w:p>
        </w:tc>
      </w:tr>
      <w:tr w:rsidR="001E5B00" w:rsidRPr="001E5B00" w14:paraId="3E905093" w14:textId="77777777" w:rsidTr="001E5B00">
        <w:trPr>
          <w:trHeight w:val="258"/>
        </w:trPr>
        <w:tc>
          <w:tcPr>
            <w:tcW w:w="533" w:type="dxa"/>
          </w:tcPr>
          <w:p w14:paraId="0BABFD70" w14:textId="77777777" w:rsidR="001E5B00" w:rsidRPr="001E5B00" w:rsidRDefault="001E5B00" w:rsidP="001E5B00">
            <w:pPr>
              <w:pStyle w:val="TableParagraph"/>
              <w:rPr>
                <w:rFonts w:ascii="Times New Roman"/>
                <w:sz w:val="20"/>
                <w:szCs w:val="20"/>
              </w:rPr>
            </w:pPr>
          </w:p>
        </w:tc>
        <w:tc>
          <w:tcPr>
            <w:tcW w:w="8930" w:type="dxa"/>
          </w:tcPr>
          <w:p w14:paraId="6026762C" w14:textId="77777777" w:rsidR="001E5B00" w:rsidRPr="001E5B00" w:rsidRDefault="001E5B00" w:rsidP="001E5B00">
            <w:pPr>
              <w:pStyle w:val="TableParagraph"/>
              <w:spacing w:line="239" w:lineRule="exact"/>
              <w:ind w:left="110"/>
              <w:rPr>
                <w:sz w:val="20"/>
                <w:szCs w:val="20"/>
              </w:rPr>
            </w:pPr>
            <w:r w:rsidRPr="001E5B00">
              <w:rPr>
                <w:sz w:val="20"/>
                <w:szCs w:val="20"/>
              </w:rPr>
              <w:t>Use the attached kit list; check you have the necessary resources to work in the field.</w:t>
            </w:r>
          </w:p>
        </w:tc>
      </w:tr>
      <w:tr w:rsidR="001E5B00" w:rsidRPr="001E5B00" w14:paraId="1D3FC4C0" w14:textId="77777777" w:rsidTr="001E5B00">
        <w:trPr>
          <w:trHeight w:val="258"/>
        </w:trPr>
        <w:tc>
          <w:tcPr>
            <w:tcW w:w="533" w:type="dxa"/>
          </w:tcPr>
          <w:p w14:paraId="416FE208" w14:textId="77777777" w:rsidR="001E5B00" w:rsidRPr="001E5B00" w:rsidRDefault="001E5B00" w:rsidP="001E5B00">
            <w:pPr>
              <w:pStyle w:val="TableParagraph"/>
              <w:rPr>
                <w:rFonts w:ascii="Times New Roman"/>
                <w:sz w:val="20"/>
                <w:szCs w:val="20"/>
              </w:rPr>
            </w:pPr>
          </w:p>
        </w:tc>
        <w:tc>
          <w:tcPr>
            <w:tcW w:w="8930" w:type="dxa"/>
          </w:tcPr>
          <w:p w14:paraId="7C3F2372" w14:textId="77777777" w:rsidR="001E5B00" w:rsidRPr="001E5B00" w:rsidRDefault="001E5B00" w:rsidP="001E5B00">
            <w:pPr>
              <w:pStyle w:val="TableParagraph"/>
              <w:spacing w:line="239" w:lineRule="exact"/>
              <w:ind w:left="110"/>
              <w:rPr>
                <w:sz w:val="20"/>
                <w:szCs w:val="20"/>
              </w:rPr>
            </w:pPr>
            <w:r w:rsidRPr="001E5B00">
              <w:rPr>
                <w:sz w:val="20"/>
                <w:szCs w:val="20"/>
              </w:rPr>
              <w:t>Remember, dynamic (in the moment) risk assessments are very important.</w:t>
            </w:r>
          </w:p>
        </w:tc>
      </w:tr>
      <w:tr w:rsidR="001E5B00" w:rsidRPr="001E5B00" w14:paraId="50C1992D" w14:textId="77777777" w:rsidTr="001E5B00">
        <w:trPr>
          <w:trHeight w:val="258"/>
        </w:trPr>
        <w:tc>
          <w:tcPr>
            <w:tcW w:w="533" w:type="dxa"/>
          </w:tcPr>
          <w:p w14:paraId="326BC8CD" w14:textId="77777777" w:rsidR="001E5B00" w:rsidRPr="001E5B00" w:rsidRDefault="001E5B00" w:rsidP="001E5B00">
            <w:pPr>
              <w:pStyle w:val="TableParagraph"/>
              <w:rPr>
                <w:rFonts w:ascii="Times New Roman"/>
                <w:sz w:val="20"/>
                <w:szCs w:val="20"/>
              </w:rPr>
            </w:pPr>
          </w:p>
        </w:tc>
        <w:tc>
          <w:tcPr>
            <w:tcW w:w="8930" w:type="dxa"/>
          </w:tcPr>
          <w:p w14:paraId="6C032C26" w14:textId="77777777" w:rsidR="001E5B00" w:rsidRPr="001E5B00" w:rsidRDefault="001E5B00" w:rsidP="001E5B00">
            <w:pPr>
              <w:pStyle w:val="TableParagraph"/>
              <w:spacing w:line="239" w:lineRule="exact"/>
              <w:ind w:left="110"/>
              <w:rPr>
                <w:sz w:val="20"/>
                <w:szCs w:val="20"/>
              </w:rPr>
            </w:pPr>
            <w:r w:rsidRPr="001E5B00">
              <w:rPr>
                <w:w w:val="105"/>
                <w:sz w:val="20"/>
                <w:szCs w:val="20"/>
              </w:rPr>
              <w:t>Wash hand immediately before and after sessions.</w:t>
            </w:r>
          </w:p>
        </w:tc>
      </w:tr>
      <w:tr w:rsidR="001E5B00" w:rsidRPr="001E5B00" w14:paraId="16F4832A" w14:textId="77777777" w:rsidTr="001E5B00">
        <w:trPr>
          <w:trHeight w:val="253"/>
        </w:trPr>
        <w:tc>
          <w:tcPr>
            <w:tcW w:w="533" w:type="dxa"/>
          </w:tcPr>
          <w:p w14:paraId="2E1E386D" w14:textId="77777777" w:rsidR="001E5B00" w:rsidRPr="001E5B00" w:rsidRDefault="001E5B00" w:rsidP="001E5B00">
            <w:pPr>
              <w:pStyle w:val="TableParagraph"/>
              <w:rPr>
                <w:rFonts w:ascii="Times New Roman"/>
                <w:sz w:val="20"/>
                <w:szCs w:val="20"/>
              </w:rPr>
            </w:pPr>
          </w:p>
        </w:tc>
        <w:tc>
          <w:tcPr>
            <w:tcW w:w="8930" w:type="dxa"/>
          </w:tcPr>
          <w:p w14:paraId="586788B6" w14:textId="77777777" w:rsidR="001E5B00" w:rsidRPr="001E5B00" w:rsidRDefault="001E5B00" w:rsidP="001E5B00">
            <w:pPr>
              <w:pStyle w:val="TableParagraph"/>
              <w:spacing w:line="234" w:lineRule="exact"/>
              <w:ind w:left="110"/>
              <w:rPr>
                <w:sz w:val="20"/>
                <w:szCs w:val="20"/>
              </w:rPr>
            </w:pPr>
            <w:r w:rsidRPr="001E5B00">
              <w:rPr>
                <w:sz w:val="20"/>
                <w:szCs w:val="20"/>
              </w:rPr>
              <w:t xml:space="preserve">Observe where young people are and the size of the </w:t>
            </w:r>
            <w:proofErr w:type="gramStart"/>
            <w:r w:rsidRPr="001E5B00">
              <w:rPr>
                <w:sz w:val="20"/>
                <w:szCs w:val="20"/>
              </w:rPr>
              <w:t>groups</w:t>
            </w:r>
            <w:proofErr w:type="gramEnd"/>
            <w:r w:rsidRPr="001E5B00">
              <w:rPr>
                <w:sz w:val="20"/>
                <w:szCs w:val="20"/>
              </w:rPr>
              <w:t xml:space="preserve"> they are in.</w:t>
            </w:r>
          </w:p>
        </w:tc>
      </w:tr>
      <w:tr w:rsidR="001E5B00" w:rsidRPr="001E5B00" w14:paraId="0B063E69" w14:textId="77777777" w:rsidTr="001E5B00">
        <w:trPr>
          <w:trHeight w:val="518"/>
        </w:trPr>
        <w:tc>
          <w:tcPr>
            <w:tcW w:w="533" w:type="dxa"/>
          </w:tcPr>
          <w:p w14:paraId="3D589BF4" w14:textId="77777777" w:rsidR="001E5B00" w:rsidRPr="001E5B00" w:rsidRDefault="001E5B00" w:rsidP="001E5B00">
            <w:pPr>
              <w:pStyle w:val="TableParagraph"/>
              <w:rPr>
                <w:rFonts w:ascii="Times New Roman"/>
                <w:sz w:val="20"/>
                <w:szCs w:val="20"/>
              </w:rPr>
            </w:pPr>
          </w:p>
        </w:tc>
        <w:tc>
          <w:tcPr>
            <w:tcW w:w="8930" w:type="dxa"/>
          </w:tcPr>
          <w:p w14:paraId="0B63B43D" w14:textId="77777777" w:rsidR="001E5B00" w:rsidRPr="001E5B00" w:rsidRDefault="001E5B00" w:rsidP="001E5B00">
            <w:pPr>
              <w:pStyle w:val="TableParagraph"/>
              <w:ind w:left="110"/>
              <w:rPr>
                <w:sz w:val="20"/>
                <w:szCs w:val="20"/>
              </w:rPr>
            </w:pPr>
            <w:r w:rsidRPr="001E5B00">
              <w:rPr>
                <w:sz w:val="20"/>
                <w:szCs w:val="20"/>
              </w:rPr>
              <w:t>Consider the presence of other members of the public in the same location, especially those who may be vulnerable or over 70.</w:t>
            </w:r>
          </w:p>
        </w:tc>
      </w:tr>
      <w:tr w:rsidR="001E5B00" w:rsidRPr="001E5B00" w14:paraId="3144554A" w14:textId="77777777" w:rsidTr="001E5B00">
        <w:trPr>
          <w:trHeight w:val="518"/>
        </w:trPr>
        <w:tc>
          <w:tcPr>
            <w:tcW w:w="533" w:type="dxa"/>
            <w:tcBorders>
              <w:top w:val="single" w:sz="4" w:space="0" w:color="000000"/>
              <w:left w:val="single" w:sz="4" w:space="0" w:color="000000"/>
              <w:bottom w:val="single" w:sz="4" w:space="0" w:color="000000"/>
              <w:right w:val="single" w:sz="4" w:space="0" w:color="000000"/>
            </w:tcBorders>
          </w:tcPr>
          <w:p w14:paraId="0995091B" w14:textId="77777777" w:rsidR="001E5B00" w:rsidRPr="001E5B00" w:rsidRDefault="001E5B00" w:rsidP="001E5B00">
            <w:pPr>
              <w:pStyle w:val="TableParagraph"/>
              <w:rPr>
                <w:rFonts w:ascii="Times New Roman"/>
                <w:sz w:val="20"/>
                <w:szCs w:val="20"/>
              </w:rPr>
            </w:pPr>
          </w:p>
        </w:tc>
        <w:tc>
          <w:tcPr>
            <w:tcW w:w="8930" w:type="dxa"/>
            <w:tcBorders>
              <w:top w:val="single" w:sz="4" w:space="0" w:color="000000"/>
              <w:left w:val="single" w:sz="4" w:space="0" w:color="000000"/>
              <w:bottom w:val="single" w:sz="4" w:space="0" w:color="000000"/>
              <w:right w:val="single" w:sz="4" w:space="0" w:color="000000"/>
            </w:tcBorders>
          </w:tcPr>
          <w:p w14:paraId="358B04CF" w14:textId="77777777" w:rsidR="001E5B00" w:rsidRPr="001E5B00" w:rsidRDefault="001E5B00" w:rsidP="001E5B00">
            <w:pPr>
              <w:pStyle w:val="TableParagraph"/>
              <w:ind w:left="110"/>
              <w:rPr>
                <w:sz w:val="20"/>
                <w:szCs w:val="20"/>
              </w:rPr>
            </w:pPr>
            <w:r w:rsidRPr="001E5B00">
              <w:rPr>
                <w:sz w:val="20"/>
                <w:szCs w:val="20"/>
              </w:rPr>
              <w:t>Be attentive to any COVID-19 symptoms displayed by young people, colleagues and the wider public.</w:t>
            </w:r>
          </w:p>
        </w:tc>
      </w:tr>
      <w:tr w:rsidR="001E5B00" w:rsidRPr="001E5B00" w14:paraId="799210E0" w14:textId="77777777" w:rsidTr="001E5B00">
        <w:trPr>
          <w:trHeight w:val="167"/>
        </w:trPr>
        <w:tc>
          <w:tcPr>
            <w:tcW w:w="533" w:type="dxa"/>
            <w:tcBorders>
              <w:top w:val="single" w:sz="4" w:space="0" w:color="000000"/>
              <w:left w:val="single" w:sz="4" w:space="0" w:color="000000"/>
              <w:bottom w:val="single" w:sz="4" w:space="0" w:color="000000"/>
              <w:right w:val="single" w:sz="4" w:space="0" w:color="000000"/>
            </w:tcBorders>
          </w:tcPr>
          <w:p w14:paraId="2588B46D" w14:textId="77777777" w:rsidR="001E5B00" w:rsidRPr="001E5B00" w:rsidRDefault="001E5B00" w:rsidP="001E5B00">
            <w:pPr>
              <w:pStyle w:val="TableParagraph"/>
              <w:rPr>
                <w:rFonts w:ascii="Times New Roman"/>
                <w:sz w:val="20"/>
                <w:szCs w:val="20"/>
              </w:rPr>
            </w:pPr>
          </w:p>
        </w:tc>
        <w:tc>
          <w:tcPr>
            <w:tcW w:w="8930" w:type="dxa"/>
            <w:tcBorders>
              <w:top w:val="single" w:sz="4" w:space="0" w:color="000000"/>
              <w:left w:val="single" w:sz="4" w:space="0" w:color="000000"/>
              <w:bottom w:val="single" w:sz="4" w:space="0" w:color="000000"/>
              <w:right w:val="single" w:sz="4" w:space="0" w:color="000000"/>
            </w:tcBorders>
          </w:tcPr>
          <w:p w14:paraId="087E8A73" w14:textId="77777777" w:rsidR="001E5B00" w:rsidRPr="001E5B00" w:rsidRDefault="001E5B00" w:rsidP="001E5B00">
            <w:pPr>
              <w:pStyle w:val="TableParagraph"/>
              <w:ind w:left="110"/>
              <w:rPr>
                <w:sz w:val="20"/>
                <w:szCs w:val="20"/>
              </w:rPr>
            </w:pPr>
            <w:r w:rsidRPr="001E5B00">
              <w:rPr>
                <w:sz w:val="20"/>
                <w:szCs w:val="20"/>
              </w:rPr>
              <w:t>Ideally, if you need to pass something to young people, don’t ask for its return.</w:t>
            </w:r>
          </w:p>
        </w:tc>
      </w:tr>
      <w:tr w:rsidR="001E5B00" w:rsidRPr="001E5B00" w14:paraId="079AA8CE" w14:textId="77777777" w:rsidTr="001E5B00">
        <w:trPr>
          <w:trHeight w:val="258"/>
        </w:trPr>
        <w:tc>
          <w:tcPr>
            <w:tcW w:w="533" w:type="dxa"/>
          </w:tcPr>
          <w:p w14:paraId="739E5CEE" w14:textId="77777777" w:rsidR="001E5B00" w:rsidRPr="001E5B00" w:rsidRDefault="001E5B00" w:rsidP="001E5B00">
            <w:pPr>
              <w:pStyle w:val="TableParagraph"/>
              <w:rPr>
                <w:rFonts w:ascii="Times New Roman"/>
                <w:sz w:val="20"/>
                <w:szCs w:val="20"/>
              </w:rPr>
            </w:pPr>
          </w:p>
        </w:tc>
        <w:tc>
          <w:tcPr>
            <w:tcW w:w="8930" w:type="dxa"/>
          </w:tcPr>
          <w:p w14:paraId="1D600488" w14:textId="77777777" w:rsidR="001E5B00" w:rsidRPr="001E5B00" w:rsidRDefault="001E5B00" w:rsidP="001E5B00">
            <w:pPr>
              <w:pStyle w:val="TableParagraph"/>
              <w:spacing w:line="239" w:lineRule="exact"/>
              <w:ind w:left="110"/>
              <w:rPr>
                <w:sz w:val="20"/>
                <w:szCs w:val="20"/>
              </w:rPr>
            </w:pPr>
            <w:r w:rsidRPr="001E5B00">
              <w:rPr>
                <w:w w:val="105"/>
                <w:sz w:val="20"/>
                <w:szCs w:val="20"/>
              </w:rPr>
              <w:t>Wipe your phone and other equipment to reduce transmission risk.</w:t>
            </w:r>
          </w:p>
        </w:tc>
      </w:tr>
      <w:tr w:rsidR="001E5B00" w:rsidRPr="001E5B00" w14:paraId="1E65EE65" w14:textId="77777777" w:rsidTr="001E5B00">
        <w:trPr>
          <w:trHeight w:val="132"/>
        </w:trPr>
        <w:tc>
          <w:tcPr>
            <w:tcW w:w="533" w:type="dxa"/>
          </w:tcPr>
          <w:p w14:paraId="534AA0AE" w14:textId="77777777" w:rsidR="001E5B00" w:rsidRPr="001E5B00" w:rsidRDefault="001E5B00" w:rsidP="001E5B00">
            <w:pPr>
              <w:pStyle w:val="TableParagraph"/>
              <w:rPr>
                <w:rFonts w:ascii="Times New Roman"/>
                <w:sz w:val="20"/>
                <w:szCs w:val="20"/>
              </w:rPr>
            </w:pPr>
          </w:p>
        </w:tc>
        <w:tc>
          <w:tcPr>
            <w:tcW w:w="8930" w:type="dxa"/>
          </w:tcPr>
          <w:p w14:paraId="710315BD" w14:textId="77777777" w:rsidR="001E5B00" w:rsidRPr="001E5B00" w:rsidRDefault="001E5B00" w:rsidP="001E5B00">
            <w:pPr>
              <w:pStyle w:val="TableParagraph"/>
              <w:ind w:left="110"/>
              <w:rPr>
                <w:sz w:val="20"/>
                <w:szCs w:val="20"/>
              </w:rPr>
            </w:pPr>
            <w:r w:rsidRPr="001E5B00">
              <w:rPr>
                <w:w w:val="105"/>
                <w:sz w:val="20"/>
                <w:szCs w:val="20"/>
              </w:rPr>
              <w:t>Observe and demonstrate social (physical) distancing from colleagues and young</w:t>
            </w:r>
            <w:r>
              <w:rPr>
                <w:w w:val="105"/>
                <w:sz w:val="20"/>
                <w:szCs w:val="20"/>
              </w:rPr>
              <w:t xml:space="preserve"> </w:t>
            </w:r>
            <w:r w:rsidRPr="001E5B00">
              <w:rPr>
                <w:sz w:val="20"/>
                <w:szCs w:val="20"/>
              </w:rPr>
              <w:t>people.</w:t>
            </w:r>
          </w:p>
        </w:tc>
      </w:tr>
      <w:tr w:rsidR="001E5B00" w:rsidRPr="001E5B00" w14:paraId="5BA09BE5" w14:textId="77777777" w:rsidTr="001E5B00">
        <w:trPr>
          <w:trHeight w:val="319"/>
        </w:trPr>
        <w:tc>
          <w:tcPr>
            <w:tcW w:w="533" w:type="dxa"/>
          </w:tcPr>
          <w:p w14:paraId="4777608C" w14:textId="77777777" w:rsidR="001E5B00" w:rsidRPr="001E5B00" w:rsidRDefault="001E5B00" w:rsidP="001E5B00">
            <w:pPr>
              <w:pStyle w:val="TableParagraph"/>
              <w:rPr>
                <w:rFonts w:ascii="Times New Roman"/>
                <w:sz w:val="20"/>
                <w:szCs w:val="20"/>
              </w:rPr>
            </w:pPr>
          </w:p>
        </w:tc>
        <w:tc>
          <w:tcPr>
            <w:tcW w:w="8930" w:type="dxa"/>
          </w:tcPr>
          <w:p w14:paraId="49BFBC1E" w14:textId="77777777" w:rsidR="001E5B00" w:rsidRPr="001E5B00" w:rsidRDefault="001E5B00" w:rsidP="001E5B00">
            <w:pPr>
              <w:pStyle w:val="TableParagraph"/>
              <w:ind w:left="110"/>
              <w:rPr>
                <w:sz w:val="20"/>
                <w:szCs w:val="20"/>
              </w:rPr>
            </w:pPr>
            <w:r w:rsidRPr="001E5B00">
              <w:rPr>
                <w:w w:val="105"/>
                <w:sz w:val="20"/>
                <w:szCs w:val="20"/>
              </w:rPr>
              <w:t>Be</w:t>
            </w:r>
            <w:r w:rsidRPr="001E5B00">
              <w:rPr>
                <w:spacing w:val="-32"/>
                <w:w w:val="105"/>
                <w:sz w:val="20"/>
                <w:szCs w:val="20"/>
              </w:rPr>
              <w:t xml:space="preserve"> </w:t>
            </w:r>
            <w:r w:rsidRPr="001E5B00">
              <w:rPr>
                <w:w w:val="105"/>
                <w:sz w:val="20"/>
                <w:szCs w:val="20"/>
              </w:rPr>
              <w:t>consistent</w:t>
            </w:r>
            <w:r w:rsidRPr="001E5B00">
              <w:rPr>
                <w:spacing w:val="-30"/>
                <w:w w:val="105"/>
                <w:sz w:val="20"/>
                <w:szCs w:val="20"/>
              </w:rPr>
              <w:t xml:space="preserve"> </w:t>
            </w:r>
            <w:r w:rsidRPr="001E5B00">
              <w:rPr>
                <w:w w:val="105"/>
                <w:sz w:val="20"/>
                <w:szCs w:val="20"/>
              </w:rPr>
              <w:t>in</w:t>
            </w:r>
            <w:r w:rsidRPr="001E5B00">
              <w:rPr>
                <w:spacing w:val="-29"/>
                <w:w w:val="105"/>
                <w:sz w:val="20"/>
                <w:szCs w:val="20"/>
              </w:rPr>
              <w:t xml:space="preserve"> </w:t>
            </w:r>
            <w:r w:rsidRPr="001E5B00">
              <w:rPr>
                <w:w w:val="105"/>
                <w:sz w:val="20"/>
                <w:szCs w:val="20"/>
              </w:rPr>
              <w:t>what</w:t>
            </w:r>
            <w:r w:rsidRPr="001E5B00">
              <w:rPr>
                <w:spacing w:val="-30"/>
                <w:w w:val="105"/>
                <w:sz w:val="20"/>
                <w:szCs w:val="20"/>
              </w:rPr>
              <w:t xml:space="preserve"> </w:t>
            </w:r>
            <w:r w:rsidRPr="001E5B00">
              <w:rPr>
                <w:w w:val="105"/>
                <w:sz w:val="20"/>
                <w:szCs w:val="20"/>
              </w:rPr>
              <w:t>you</w:t>
            </w:r>
            <w:r w:rsidRPr="001E5B00">
              <w:rPr>
                <w:spacing w:val="-31"/>
                <w:w w:val="105"/>
                <w:sz w:val="20"/>
                <w:szCs w:val="20"/>
              </w:rPr>
              <w:t xml:space="preserve"> </w:t>
            </w:r>
            <w:r w:rsidRPr="001E5B00">
              <w:rPr>
                <w:w w:val="105"/>
                <w:sz w:val="20"/>
                <w:szCs w:val="20"/>
              </w:rPr>
              <w:t>say</w:t>
            </w:r>
            <w:r w:rsidRPr="001E5B00">
              <w:rPr>
                <w:spacing w:val="-30"/>
                <w:w w:val="105"/>
                <w:sz w:val="20"/>
                <w:szCs w:val="20"/>
              </w:rPr>
              <w:t xml:space="preserve"> </w:t>
            </w:r>
            <w:r w:rsidRPr="001E5B00">
              <w:rPr>
                <w:w w:val="105"/>
                <w:sz w:val="20"/>
                <w:szCs w:val="20"/>
              </w:rPr>
              <w:t>to</w:t>
            </w:r>
            <w:r w:rsidRPr="001E5B00">
              <w:rPr>
                <w:spacing w:val="-31"/>
                <w:w w:val="105"/>
                <w:sz w:val="20"/>
                <w:szCs w:val="20"/>
              </w:rPr>
              <w:t xml:space="preserve"> </w:t>
            </w:r>
            <w:r w:rsidRPr="001E5B00">
              <w:rPr>
                <w:w w:val="105"/>
                <w:sz w:val="20"/>
                <w:szCs w:val="20"/>
              </w:rPr>
              <w:t>young</w:t>
            </w:r>
            <w:r w:rsidRPr="001E5B00">
              <w:rPr>
                <w:spacing w:val="-29"/>
                <w:w w:val="105"/>
                <w:sz w:val="20"/>
                <w:szCs w:val="20"/>
              </w:rPr>
              <w:t xml:space="preserve"> </w:t>
            </w:r>
            <w:r w:rsidRPr="001E5B00">
              <w:rPr>
                <w:w w:val="105"/>
                <w:sz w:val="20"/>
                <w:szCs w:val="20"/>
              </w:rPr>
              <w:t>people</w:t>
            </w:r>
            <w:r w:rsidRPr="001E5B00">
              <w:rPr>
                <w:spacing w:val="-32"/>
                <w:w w:val="105"/>
                <w:sz w:val="20"/>
                <w:szCs w:val="20"/>
              </w:rPr>
              <w:t xml:space="preserve"> </w:t>
            </w:r>
            <w:r w:rsidRPr="001E5B00">
              <w:rPr>
                <w:w w:val="105"/>
                <w:sz w:val="20"/>
                <w:szCs w:val="20"/>
              </w:rPr>
              <w:t>about</w:t>
            </w:r>
            <w:r w:rsidRPr="001E5B00">
              <w:rPr>
                <w:spacing w:val="-30"/>
                <w:w w:val="105"/>
                <w:sz w:val="20"/>
                <w:szCs w:val="20"/>
              </w:rPr>
              <w:t xml:space="preserve"> </w:t>
            </w:r>
            <w:r w:rsidRPr="001E5B00">
              <w:rPr>
                <w:w w:val="105"/>
                <w:sz w:val="20"/>
                <w:szCs w:val="20"/>
              </w:rPr>
              <w:t>the</w:t>
            </w:r>
            <w:r w:rsidRPr="001E5B00">
              <w:rPr>
                <w:spacing w:val="-29"/>
                <w:w w:val="105"/>
                <w:sz w:val="20"/>
                <w:szCs w:val="20"/>
              </w:rPr>
              <w:t xml:space="preserve"> </w:t>
            </w:r>
            <w:r w:rsidRPr="001E5B00">
              <w:rPr>
                <w:w w:val="105"/>
                <w:sz w:val="20"/>
                <w:szCs w:val="20"/>
              </w:rPr>
              <w:t>need</w:t>
            </w:r>
            <w:r w:rsidRPr="001E5B00">
              <w:rPr>
                <w:spacing w:val="-27"/>
                <w:w w:val="105"/>
                <w:sz w:val="20"/>
                <w:szCs w:val="20"/>
              </w:rPr>
              <w:t xml:space="preserve"> </w:t>
            </w:r>
            <w:r w:rsidRPr="001E5B00">
              <w:rPr>
                <w:w w:val="105"/>
                <w:sz w:val="20"/>
                <w:szCs w:val="20"/>
              </w:rPr>
              <w:t>for</w:t>
            </w:r>
            <w:r w:rsidRPr="001E5B00">
              <w:rPr>
                <w:spacing w:val="-29"/>
                <w:w w:val="105"/>
                <w:sz w:val="20"/>
                <w:szCs w:val="20"/>
              </w:rPr>
              <w:t xml:space="preserve"> </w:t>
            </w:r>
            <w:r w:rsidRPr="001E5B00">
              <w:rPr>
                <w:w w:val="105"/>
                <w:sz w:val="20"/>
                <w:szCs w:val="20"/>
              </w:rPr>
              <w:t>social</w:t>
            </w:r>
            <w:r w:rsidRPr="001E5B00">
              <w:rPr>
                <w:spacing w:val="-30"/>
                <w:w w:val="105"/>
                <w:sz w:val="20"/>
                <w:szCs w:val="20"/>
              </w:rPr>
              <w:t xml:space="preserve"> </w:t>
            </w:r>
            <w:r w:rsidRPr="001E5B00">
              <w:rPr>
                <w:w w:val="105"/>
                <w:sz w:val="20"/>
                <w:szCs w:val="20"/>
              </w:rPr>
              <w:t>distancing, good</w:t>
            </w:r>
            <w:r w:rsidRPr="001E5B00">
              <w:rPr>
                <w:spacing w:val="-34"/>
                <w:w w:val="105"/>
                <w:sz w:val="20"/>
                <w:szCs w:val="20"/>
              </w:rPr>
              <w:t xml:space="preserve"> </w:t>
            </w:r>
            <w:r w:rsidRPr="001E5B00">
              <w:rPr>
                <w:w w:val="105"/>
                <w:sz w:val="20"/>
                <w:szCs w:val="20"/>
              </w:rPr>
              <w:t>hygiene</w:t>
            </w:r>
            <w:r w:rsidRPr="001E5B00">
              <w:rPr>
                <w:spacing w:val="-36"/>
                <w:w w:val="105"/>
                <w:sz w:val="20"/>
                <w:szCs w:val="20"/>
              </w:rPr>
              <w:t xml:space="preserve"> </w:t>
            </w:r>
            <w:r w:rsidRPr="001E5B00">
              <w:rPr>
                <w:w w:val="105"/>
                <w:sz w:val="20"/>
                <w:szCs w:val="20"/>
              </w:rPr>
              <w:t>and</w:t>
            </w:r>
            <w:r w:rsidRPr="001E5B00">
              <w:rPr>
                <w:spacing w:val="-31"/>
                <w:w w:val="105"/>
                <w:sz w:val="20"/>
                <w:szCs w:val="20"/>
              </w:rPr>
              <w:t xml:space="preserve"> </w:t>
            </w:r>
            <w:r w:rsidRPr="001E5B00">
              <w:rPr>
                <w:w w:val="105"/>
                <w:sz w:val="20"/>
                <w:szCs w:val="20"/>
              </w:rPr>
              <w:t>the</w:t>
            </w:r>
            <w:r w:rsidRPr="001E5B00">
              <w:rPr>
                <w:spacing w:val="-35"/>
                <w:w w:val="105"/>
                <w:sz w:val="20"/>
                <w:szCs w:val="20"/>
              </w:rPr>
              <w:t xml:space="preserve"> </w:t>
            </w:r>
            <w:r w:rsidRPr="001E5B00">
              <w:rPr>
                <w:w w:val="105"/>
                <w:sz w:val="20"/>
                <w:szCs w:val="20"/>
              </w:rPr>
              <w:t>avoidance</w:t>
            </w:r>
            <w:r w:rsidRPr="001E5B00">
              <w:rPr>
                <w:spacing w:val="-32"/>
                <w:w w:val="105"/>
                <w:sz w:val="20"/>
                <w:szCs w:val="20"/>
              </w:rPr>
              <w:t xml:space="preserve"> </w:t>
            </w:r>
            <w:r w:rsidRPr="001E5B00">
              <w:rPr>
                <w:w w:val="105"/>
                <w:sz w:val="20"/>
                <w:szCs w:val="20"/>
              </w:rPr>
              <w:t>of</w:t>
            </w:r>
            <w:r w:rsidRPr="001E5B00">
              <w:rPr>
                <w:spacing w:val="-34"/>
                <w:w w:val="105"/>
                <w:sz w:val="20"/>
                <w:szCs w:val="20"/>
              </w:rPr>
              <w:t xml:space="preserve"> </w:t>
            </w:r>
            <w:r w:rsidRPr="001E5B00">
              <w:rPr>
                <w:w w:val="105"/>
                <w:sz w:val="20"/>
                <w:szCs w:val="20"/>
              </w:rPr>
              <w:t>contact.</w:t>
            </w:r>
            <w:r w:rsidRPr="001E5B00">
              <w:rPr>
                <w:spacing w:val="-34"/>
                <w:w w:val="105"/>
                <w:sz w:val="20"/>
                <w:szCs w:val="20"/>
              </w:rPr>
              <w:t xml:space="preserve"> </w:t>
            </w:r>
            <w:r w:rsidRPr="001E5B00">
              <w:rPr>
                <w:w w:val="105"/>
                <w:sz w:val="20"/>
                <w:szCs w:val="20"/>
              </w:rPr>
              <w:t>Discuss</w:t>
            </w:r>
            <w:r w:rsidRPr="001E5B00">
              <w:rPr>
                <w:spacing w:val="-32"/>
                <w:w w:val="105"/>
                <w:sz w:val="20"/>
                <w:szCs w:val="20"/>
              </w:rPr>
              <w:t xml:space="preserve"> </w:t>
            </w:r>
            <w:r w:rsidRPr="001E5B00">
              <w:rPr>
                <w:w w:val="105"/>
                <w:sz w:val="20"/>
                <w:szCs w:val="20"/>
              </w:rPr>
              <w:t>the</w:t>
            </w:r>
            <w:r w:rsidRPr="001E5B00">
              <w:rPr>
                <w:spacing w:val="-36"/>
                <w:w w:val="105"/>
                <w:sz w:val="20"/>
                <w:szCs w:val="20"/>
              </w:rPr>
              <w:t xml:space="preserve"> </w:t>
            </w:r>
            <w:r w:rsidRPr="001E5B00">
              <w:rPr>
                <w:w w:val="105"/>
                <w:sz w:val="20"/>
                <w:szCs w:val="20"/>
              </w:rPr>
              <w:t>risks</w:t>
            </w:r>
            <w:r w:rsidRPr="001E5B00">
              <w:rPr>
                <w:spacing w:val="-32"/>
                <w:w w:val="105"/>
                <w:sz w:val="20"/>
                <w:szCs w:val="20"/>
              </w:rPr>
              <w:t xml:space="preserve"> </w:t>
            </w:r>
            <w:r w:rsidRPr="001E5B00">
              <w:rPr>
                <w:w w:val="105"/>
                <w:sz w:val="20"/>
                <w:szCs w:val="20"/>
              </w:rPr>
              <w:t>associated</w:t>
            </w:r>
            <w:r w:rsidRPr="001E5B00">
              <w:rPr>
                <w:spacing w:val="-34"/>
                <w:w w:val="105"/>
                <w:sz w:val="20"/>
                <w:szCs w:val="20"/>
              </w:rPr>
              <w:t xml:space="preserve"> </w:t>
            </w:r>
            <w:r w:rsidRPr="001E5B00">
              <w:rPr>
                <w:w w:val="105"/>
                <w:sz w:val="20"/>
                <w:szCs w:val="20"/>
              </w:rPr>
              <w:t>with</w:t>
            </w:r>
            <w:r w:rsidRPr="001E5B00">
              <w:rPr>
                <w:spacing w:val="-35"/>
                <w:w w:val="105"/>
                <w:sz w:val="20"/>
                <w:szCs w:val="20"/>
              </w:rPr>
              <w:t xml:space="preserve"> </w:t>
            </w:r>
            <w:r w:rsidRPr="001E5B00">
              <w:rPr>
                <w:w w:val="105"/>
                <w:sz w:val="20"/>
                <w:szCs w:val="20"/>
              </w:rPr>
              <w:t>being</w:t>
            </w:r>
            <w:r>
              <w:rPr>
                <w:w w:val="105"/>
                <w:sz w:val="20"/>
                <w:szCs w:val="20"/>
              </w:rPr>
              <w:t xml:space="preserve"> </w:t>
            </w:r>
            <w:r w:rsidRPr="001E5B00">
              <w:rPr>
                <w:sz w:val="20"/>
                <w:szCs w:val="20"/>
              </w:rPr>
              <w:t>in groups.</w:t>
            </w:r>
          </w:p>
        </w:tc>
      </w:tr>
      <w:tr w:rsidR="001E5B00" w:rsidRPr="001E5B00" w14:paraId="3F9E235E" w14:textId="77777777" w:rsidTr="001E5B00">
        <w:trPr>
          <w:trHeight w:val="258"/>
        </w:trPr>
        <w:tc>
          <w:tcPr>
            <w:tcW w:w="533" w:type="dxa"/>
          </w:tcPr>
          <w:p w14:paraId="3B898798" w14:textId="77777777" w:rsidR="001E5B00" w:rsidRPr="001E5B00" w:rsidRDefault="001E5B00" w:rsidP="001E5B00">
            <w:pPr>
              <w:pStyle w:val="TableParagraph"/>
              <w:rPr>
                <w:rFonts w:ascii="Times New Roman"/>
                <w:sz w:val="20"/>
                <w:szCs w:val="20"/>
              </w:rPr>
            </w:pPr>
          </w:p>
        </w:tc>
        <w:tc>
          <w:tcPr>
            <w:tcW w:w="8930" w:type="dxa"/>
          </w:tcPr>
          <w:p w14:paraId="26239F2C" w14:textId="77777777" w:rsidR="001E5B00" w:rsidRPr="001E5B00" w:rsidRDefault="001E5B00" w:rsidP="001E5B00">
            <w:pPr>
              <w:pStyle w:val="TableParagraph"/>
              <w:spacing w:line="239" w:lineRule="exact"/>
              <w:ind w:left="110"/>
              <w:rPr>
                <w:sz w:val="20"/>
                <w:szCs w:val="20"/>
              </w:rPr>
            </w:pPr>
            <w:r w:rsidRPr="001E5B00">
              <w:rPr>
                <w:sz w:val="20"/>
                <w:szCs w:val="20"/>
              </w:rPr>
              <w:t>Ideally, wash your clothes and have a shower as soon as you get home.</w:t>
            </w:r>
          </w:p>
        </w:tc>
      </w:tr>
      <w:bookmarkEnd w:id="3"/>
    </w:tbl>
    <w:p w14:paraId="3E7DEF84" w14:textId="77777777" w:rsidR="001E5B00" w:rsidRDefault="001E5B00">
      <w:pPr>
        <w:ind w:left="445"/>
        <w:rPr>
          <w:rFonts w:ascii="Trebuchet MS"/>
          <w:b/>
          <w:sz w:val="24"/>
        </w:rPr>
      </w:pPr>
    </w:p>
    <w:p w14:paraId="513B68F7" w14:textId="77777777" w:rsidR="009F3CDC" w:rsidRDefault="009F3CDC">
      <w:pPr>
        <w:pStyle w:val="BodyText"/>
        <w:spacing w:before="11"/>
        <w:rPr>
          <w:rFonts w:ascii="Trebuchet MS"/>
          <w:b/>
          <w:sz w:val="13"/>
        </w:rPr>
      </w:pPr>
    </w:p>
    <w:p w14:paraId="513B68F8" w14:textId="77777777" w:rsidR="009F3CDC" w:rsidRDefault="003A2CEC">
      <w:pPr>
        <w:spacing w:before="97"/>
        <w:ind w:left="445"/>
        <w:rPr>
          <w:rFonts w:ascii="Trebuchet MS"/>
          <w:b/>
          <w:sz w:val="24"/>
        </w:rPr>
      </w:pPr>
      <w:r>
        <w:rPr>
          <w:rFonts w:ascii="Trebuchet MS"/>
          <w:b/>
          <w:color w:val="50297E"/>
          <w:sz w:val="24"/>
        </w:rPr>
        <w:t>Focus on specific questions and themes in your conversations with young people</w:t>
      </w:r>
    </w:p>
    <w:p w14:paraId="513B68F9" w14:textId="77777777" w:rsidR="009F3CDC" w:rsidRDefault="009F3CDC">
      <w:pPr>
        <w:pStyle w:val="BodyText"/>
        <w:spacing w:before="7"/>
        <w:rPr>
          <w:rFonts w:ascii="Trebuchet MS"/>
          <w:b/>
          <w:sz w:val="13"/>
        </w:rPr>
      </w:pPr>
    </w:p>
    <w:tbl>
      <w:tblPr>
        <w:tblW w:w="9463"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
        <w:gridCol w:w="8940"/>
      </w:tblGrid>
      <w:tr w:rsidR="009F3CDC" w:rsidRPr="00FC7B39" w14:paraId="513B68FC" w14:textId="77777777" w:rsidTr="00FC7B39">
        <w:trPr>
          <w:trHeight w:val="160"/>
        </w:trPr>
        <w:tc>
          <w:tcPr>
            <w:tcW w:w="523" w:type="dxa"/>
          </w:tcPr>
          <w:p w14:paraId="513B68FA" w14:textId="77777777" w:rsidR="009F3CDC" w:rsidRPr="00FC7B39" w:rsidRDefault="009F3CDC">
            <w:pPr>
              <w:pStyle w:val="TableParagraph"/>
              <w:rPr>
                <w:rFonts w:ascii="Times New Roman"/>
                <w:sz w:val="20"/>
                <w:szCs w:val="20"/>
              </w:rPr>
            </w:pPr>
          </w:p>
        </w:tc>
        <w:tc>
          <w:tcPr>
            <w:tcW w:w="8940" w:type="dxa"/>
          </w:tcPr>
          <w:p w14:paraId="513B68FB" w14:textId="77777777" w:rsidR="009F3CDC" w:rsidRPr="00FC7B39" w:rsidRDefault="003A2CEC">
            <w:pPr>
              <w:pStyle w:val="TableParagraph"/>
              <w:spacing w:line="244" w:lineRule="auto"/>
              <w:ind w:left="110" w:right="157"/>
              <w:rPr>
                <w:sz w:val="20"/>
                <w:szCs w:val="20"/>
              </w:rPr>
            </w:pPr>
            <w:r w:rsidRPr="00FC7B39">
              <w:rPr>
                <w:sz w:val="20"/>
                <w:szCs w:val="20"/>
              </w:rPr>
              <w:t>How they are feeling and what they are experiencing, especially in terms of changes in their lives.</w:t>
            </w:r>
          </w:p>
        </w:tc>
      </w:tr>
      <w:tr w:rsidR="009F3CDC" w:rsidRPr="00FC7B39" w14:paraId="513B6900" w14:textId="77777777" w:rsidTr="00FC7B39">
        <w:trPr>
          <w:trHeight w:val="489"/>
        </w:trPr>
        <w:tc>
          <w:tcPr>
            <w:tcW w:w="523" w:type="dxa"/>
          </w:tcPr>
          <w:p w14:paraId="513B68FD" w14:textId="77777777" w:rsidR="009F3CDC" w:rsidRPr="00FC7B39" w:rsidRDefault="009F3CDC">
            <w:pPr>
              <w:pStyle w:val="TableParagraph"/>
              <w:rPr>
                <w:rFonts w:ascii="Times New Roman"/>
                <w:sz w:val="20"/>
                <w:szCs w:val="20"/>
              </w:rPr>
            </w:pPr>
          </w:p>
        </w:tc>
        <w:tc>
          <w:tcPr>
            <w:tcW w:w="8940" w:type="dxa"/>
          </w:tcPr>
          <w:p w14:paraId="513B68FF" w14:textId="3D1673C4" w:rsidR="009F3CDC" w:rsidRPr="00FC7B39" w:rsidRDefault="003A2CEC" w:rsidP="00FC7B39">
            <w:pPr>
              <w:pStyle w:val="TableParagraph"/>
              <w:ind w:left="110"/>
              <w:rPr>
                <w:sz w:val="20"/>
                <w:szCs w:val="20"/>
              </w:rPr>
            </w:pPr>
            <w:r w:rsidRPr="00FC7B39">
              <w:rPr>
                <w:sz w:val="20"/>
                <w:szCs w:val="20"/>
              </w:rPr>
              <w:t>Do they understand what is going on and the guidance on keeping themselves, their</w:t>
            </w:r>
            <w:r w:rsidR="00FC7B39">
              <w:rPr>
                <w:sz w:val="20"/>
                <w:szCs w:val="20"/>
              </w:rPr>
              <w:t xml:space="preserve"> </w:t>
            </w:r>
            <w:r w:rsidRPr="00FC7B39">
              <w:rPr>
                <w:w w:val="105"/>
                <w:sz w:val="20"/>
                <w:szCs w:val="20"/>
              </w:rPr>
              <w:t>families</w:t>
            </w:r>
            <w:r w:rsidRPr="00FC7B39">
              <w:rPr>
                <w:spacing w:val="-36"/>
                <w:w w:val="105"/>
                <w:sz w:val="20"/>
                <w:szCs w:val="20"/>
              </w:rPr>
              <w:t xml:space="preserve"> </w:t>
            </w:r>
            <w:r w:rsidRPr="00FC7B39">
              <w:rPr>
                <w:w w:val="105"/>
                <w:sz w:val="20"/>
                <w:szCs w:val="20"/>
              </w:rPr>
              <w:t>and</w:t>
            </w:r>
            <w:r w:rsidRPr="00FC7B39">
              <w:rPr>
                <w:spacing w:val="-37"/>
                <w:w w:val="105"/>
                <w:sz w:val="20"/>
                <w:szCs w:val="20"/>
              </w:rPr>
              <w:t xml:space="preserve"> </w:t>
            </w:r>
            <w:r w:rsidRPr="00FC7B39">
              <w:rPr>
                <w:w w:val="105"/>
                <w:sz w:val="20"/>
                <w:szCs w:val="20"/>
              </w:rPr>
              <w:t>the</w:t>
            </w:r>
            <w:r w:rsidRPr="00FC7B39">
              <w:rPr>
                <w:spacing w:val="-38"/>
                <w:w w:val="105"/>
                <w:sz w:val="20"/>
                <w:szCs w:val="20"/>
              </w:rPr>
              <w:t xml:space="preserve"> </w:t>
            </w:r>
            <w:r w:rsidRPr="00FC7B39">
              <w:rPr>
                <w:w w:val="105"/>
                <w:sz w:val="20"/>
                <w:szCs w:val="20"/>
              </w:rPr>
              <w:t>wider</w:t>
            </w:r>
            <w:r w:rsidRPr="00FC7B39">
              <w:rPr>
                <w:spacing w:val="-35"/>
                <w:w w:val="105"/>
                <w:sz w:val="20"/>
                <w:szCs w:val="20"/>
              </w:rPr>
              <w:t xml:space="preserve"> </w:t>
            </w:r>
            <w:r w:rsidRPr="00FC7B39">
              <w:rPr>
                <w:w w:val="105"/>
                <w:sz w:val="20"/>
                <w:szCs w:val="20"/>
              </w:rPr>
              <w:t>community</w:t>
            </w:r>
            <w:r w:rsidRPr="00FC7B39">
              <w:rPr>
                <w:spacing w:val="-36"/>
                <w:w w:val="105"/>
                <w:sz w:val="20"/>
                <w:szCs w:val="20"/>
              </w:rPr>
              <w:t xml:space="preserve"> </w:t>
            </w:r>
            <w:r w:rsidRPr="00FC7B39">
              <w:rPr>
                <w:w w:val="105"/>
                <w:sz w:val="20"/>
                <w:szCs w:val="20"/>
              </w:rPr>
              <w:t>safe</w:t>
            </w:r>
            <w:r w:rsidRPr="00FC7B39">
              <w:rPr>
                <w:spacing w:val="-37"/>
                <w:w w:val="105"/>
                <w:sz w:val="20"/>
                <w:szCs w:val="20"/>
              </w:rPr>
              <w:t xml:space="preserve"> </w:t>
            </w:r>
            <w:r w:rsidRPr="00FC7B39">
              <w:rPr>
                <w:w w:val="105"/>
                <w:sz w:val="20"/>
                <w:szCs w:val="20"/>
              </w:rPr>
              <w:t>from</w:t>
            </w:r>
            <w:r w:rsidRPr="00FC7B39">
              <w:rPr>
                <w:spacing w:val="-37"/>
                <w:w w:val="105"/>
                <w:sz w:val="20"/>
                <w:szCs w:val="20"/>
              </w:rPr>
              <w:t xml:space="preserve"> </w:t>
            </w:r>
            <w:r w:rsidRPr="00FC7B39">
              <w:rPr>
                <w:w w:val="105"/>
                <w:sz w:val="20"/>
                <w:szCs w:val="20"/>
              </w:rPr>
              <w:t>COVID-19?</w:t>
            </w:r>
            <w:r w:rsidRPr="00FC7B39">
              <w:rPr>
                <w:spacing w:val="-35"/>
                <w:w w:val="105"/>
                <w:sz w:val="20"/>
                <w:szCs w:val="20"/>
              </w:rPr>
              <w:t xml:space="preserve"> </w:t>
            </w:r>
            <w:r w:rsidRPr="00FC7B39">
              <w:rPr>
                <w:w w:val="105"/>
                <w:sz w:val="20"/>
                <w:szCs w:val="20"/>
              </w:rPr>
              <w:t>Try</w:t>
            </w:r>
            <w:r w:rsidRPr="00FC7B39">
              <w:rPr>
                <w:spacing w:val="-36"/>
                <w:w w:val="105"/>
                <w:sz w:val="20"/>
                <w:szCs w:val="20"/>
              </w:rPr>
              <w:t xml:space="preserve"> </w:t>
            </w:r>
            <w:r w:rsidRPr="00FC7B39">
              <w:rPr>
                <w:w w:val="105"/>
                <w:sz w:val="20"/>
                <w:szCs w:val="20"/>
              </w:rPr>
              <w:t>not</w:t>
            </w:r>
            <w:r w:rsidRPr="00FC7B39">
              <w:rPr>
                <w:spacing w:val="-37"/>
                <w:w w:val="105"/>
                <w:sz w:val="20"/>
                <w:szCs w:val="20"/>
              </w:rPr>
              <w:t xml:space="preserve"> </w:t>
            </w:r>
            <w:r w:rsidRPr="00FC7B39">
              <w:rPr>
                <w:w w:val="105"/>
                <w:sz w:val="20"/>
                <w:szCs w:val="20"/>
              </w:rPr>
              <w:t>to</w:t>
            </w:r>
            <w:r w:rsidRPr="00FC7B39">
              <w:rPr>
                <w:spacing w:val="-37"/>
                <w:w w:val="105"/>
                <w:sz w:val="20"/>
                <w:szCs w:val="20"/>
              </w:rPr>
              <w:t xml:space="preserve"> </w:t>
            </w:r>
            <w:r w:rsidRPr="00FC7B39">
              <w:rPr>
                <w:w w:val="105"/>
                <w:sz w:val="20"/>
                <w:szCs w:val="20"/>
              </w:rPr>
              <w:t>escalate</w:t>
            </w:r>
            <w:r w:rsidRPr="00FC7B39">
              <w:rPr>
                <w:spacing w:val="-38"/>
                <w:w w:val="105"/>
                <w:sz w:val="20"/>
                <w:szCs w:val="20"/>
              </w:rPr>
              <w:t xml:space="preserve"> </w:t>
            </w:r>
            <w:r w:rsidRPr="00FC7B39">
              <w:rPr>
                <w:w w:val="105"/>
                <w:sz w:val="20"/>
                <w:szCs w:val="20"/>
              </w:rPr>
              <w:t>any anxieties or</w:t>
            </w:r>
            <w:r w:rsidRPr="00FC7B39">
              <w:rPr>
                <w:spacing w:val="-22"/>
                <w:w w:val="105"/>
                <w:sz w:val="20"/>
                <w:szCs w:val="20"/>
              </w:rPr>
              <w:t xml:space="preserve"> </w:t>
            </w:r>
            <w:r w:rsidRPr="00FC7B39">
              <w:rPr>
                <w:w w:val="105"/>
                <w:sz w:val="20"/>
                <w:szCs w:val="20"/>
              </w:rPr>
              <w:t>worries.</w:t>
            </w:r>
          </w:p>
        </w:tc>
      </w:tr>
      <w:tr w:rsidR="009F3CDC" w:rsidRPr="00FC7B39" w14:paraId="513B6905" w14:textId="77777777" w:rsidTr="00FC7B39">
        <w:trPr>
          <w:trHeight w:val="1031"/>
        </w:trPr>
        <w:tc>
          <w:tcPr>
            <w:tcW w:w="523" w:type="dxa"/>
          </w:tcPr>
          <w:p w14:paraId="513B6901" w14:textId="77777777" w:rsidR="009F3CDC" w:rsidRPr="00FC7B39" w:rsidRDefault="009F3CDC">
            <w:pPr>
              <w:pStyle w:val="TableParagraph"/>
              <w:rPr>
                <w:rFonts w:ascii="Times New Roman"/>
                <w:sz w:val="20"/>
                <w:szCs w:val="20"/>
              </w:rPr>
            </w:pPr>
          </w:p>
        </w:tc>
        <w:tc>
          <w:tcPr>
            <w:tcW w:w="8940" w:type="dxa"/>
          </w:tcPr>
          <w:p w14:paraId="513B6902" w14:textId="77777777" w:rsidR="009F3CDC" w:rsidRPr="00FC7B39" w:rsidRDefault="003A2CEC">
            <w:pPr>
              <w:pStyle w:val="TableParagraph"/>
              <w:spacing w:line="244" w:lineRule="auto"/>
              <w:ind w:left="110" w:right="353"/>
              <w:rPr>
                <w:sz w:val="20"/>
                <w:szCs w:val="20"/>
              </w:rPr>
            </w:pPr>
            <w:r w:rsidRPr="00FC7B39">
              <w:rPr>
                <w:w w:val="105"/>
                <w:sz w:val="20"/>
                <w:szCs w:val="20"/>
              </w:rPr>
              <w:t>Be</w:t>
            </w:r>
            <w:r w:rsidRPr="00FC7B39">
              <w:rPr>
                <w:spacing w:val="-33"/>
                <w:w w:val="105"/>
                <w:sz w:val="20"/>
                <w:szCs w:val="20"/>
              </w:rPr>
              <w:t xml:space="preserve"> </w:t>
            </w:r>
            <w:r w:rsidRPr="00FC7B39">
              <w:rPr>
                <w:w w:val="105"/>
                <w:sz w:val="20"/>
                <w:szCs w:val="20"/>
              </w:rPr>
              <w:t>vigilant</w:t>
            </w:r>
            <w:r w:rsidRPr="00FC7B39">
              <w:rPr>
                <w:spacing w:val="-32"/>
                <w:w w:val="105"/>
                <w:sz w:val="20"/>
                <w:szCs w:val="20"/>
              </w:rPr>
              <w:t xml:space="preserve"> </w:t>
            </w:r>
            <w:r w:rsidRPr="00FC7B39">
              <w:rPr>
                <w:w w:val="105"/>
                <w:sz w:val="20"/>
                <w:szCs w:val="20"/>
              </w:rPr>
              <w:t>to</w:t>
            </w:r>
            <w:r w:rsidRPr="00FC7B39">
              <w:rPr>
                <w:spacing w:val="-32"/>
                <w:w w:val="105"/>
                <w:sz w:val="20"/>
                <w:szCs w:val="20"/>
              </w:rPr>
              <w:t xml:space="preserve"> </w:t>
            </w:r>
            <w:r w:rsidRPr="00FC7B39">
              <w:rPr>
                <w:w w:val="105"/>
                <w:sz w:val="20"/>
                <w:szCs w:val="20"/>
              </w:rPr>
              <w:t>signs</w:t>
            </w:r>
            <w:r w:rsidRPr="00FC7B39">
              <w:rPr>
                <w:spacing w:val="-31"/>
                <w:w w:val="105"/>
                <w:sz w:val="20"/>
                <w:szCs w:val="20"/>
              </w:rPr>
              <w:t xml:space="preserve"> </w:t>
            </w:r>
            <w:r w:rsidRPr="00FC7B39">
              <w:rPr>
                <w:w w:val="105"/>
                <w:sz w:val="20"/>
                <w:szCs w:val="20"/>
              </w:rPr>
              <w:t>of</w:t>
            </w:r>
            <w:r w:rsidRPr="00FC7B39">
              <w:rPr>
                <w:spacing w:val="-28"/>
                <w:w w:val="105"/>
                <w:sz w:val="20"/>
                <w:szCs w:val="20"/>
              </w:rPr>
              <w:t xml:space="preserve"> </w:t>
            </w:r>
            <w:r w:rsidRPr="00FC7B39">
              <w:rPr>
                <w:w w:val="105"/>
                <w:sz w:val="20"/>
                <w:szCs w:val="20"/>
              </w:rPr>
              <w:t>young</w:t>
            </w:r>
            <w:r w:rsidRPr="00FC7B39">
              <w:rPr>
                <w:spacing w:val="-31"/>
                <w:w w:val="105"/>
                <w:sz w:val="20"/>
                <w:szCs w:val="20"/>
              </w:rPr>
              <w:t xml:space="preserve"> </w:t>
            </w:r>
            <w:r w:rsidRPr="00FC7B39">
              <w:rPr>
                <w:w w:val="105"/>
                <w:sz w:val="20"/>
                <w:szCs w:val="20"/>
              </w:rPr>
              <w:t>people’s</w:t>
            </w:r>
            <w:r w:rsidRPr="00FC7B39">
              <w:rPr>
                <w:spacing w:val="-31"/>
                <w:w w:val="105"/>
                <w:sz w:val="20"/>
                <w:szCs w:val="20"/>
              </w:rPr>
              <w:t xml:space="preserve"> </w:t>
            </w:r>
            <w:r w:rsidRPr="00FC7B39">
              <w:rPr>
                <w:w w:val="105"/>
                <w:sz w:val="20"/>
                <w:szCs w:val="20"/>
              </w:rPr>
              <w:t>mental</w:t>
            </w:r>
            <w:r w:rsidRPr="00FC7B39">
              <w:rPr>
                <w:spacing w:val="-32"/>
                <w:w w:val="105"/>
                <w:sz w:val="20"/>
                <w:szCs w:val="20"/>
              </w:rPr>
              <w:t xml:space="preserve"> </w:t>
            </w:r>
            <w:r w:rsidRPr="00FC7B39">
              <w:rPr>
                <w:w w:val="105"/>
                <w:sz w:val="20"/>
                <w:szCs w:val="20"/>
              </w:rPr>
              <w:t>ill-health,</w:t>
            </w:r>
            <w:r w:rsidRPr="00FC7B39">
              <w:rPr>
                <w:spacing w:val="-31"/>
                <w:w w:val="105"/>
                <w:sz w:val="20"/>
                <w:szCs w:val="20"/>
              </w:rPr>
              <w:t xml:space="preserve"> </w:t>
            </w:r>
            <w:r w:rsidRPr="00FC7B39">
              <w:rPr>
                <w:w w:val="105"/>
                <w:sz w:val="20"/>
                <w:szCs w:val="20"/>
              </w:rPr>
              <w:t>which</w:t>
            </w:r>
            <w:r w:rsidRPr="00FC7B39">
              <w:rPr>
                <w:spacing w:val="-33"/>
                <w:w w:val="105"/>
                <w:sz w:val="20"/>
                <w:szCs w:val="20"/>
              </w:rPr>
              <w:t xml:space="preserve"> </w:t>
            </w:r>
            <w:r w:rsidRPr="00FC7B39">
              <w:rPr>
                <w:w w:val="105"/>
                <w:sz w:val="20"/>
                <w:szCs w:val="20"/>
              </w:rPr>
              <w:t>is</w:t>
            </w:r>
            <w:r w:rsidRPr="00FC7B39">
              <w:rPr>
                <w:spacing w:val="-30"/>
                <w:w w:val="105"/>
                <w:sz w:val="20"/>
                <w:szCs w:val="20"/>
              </w:rPr>
              <w:t xml:space="preserve"> </w:t>
            </w:r>
            <w:r w:rsidRPr="00FC7B39">
              <w:rPr>
                <w:w w:val="105"/>
                <w:sz w:val="20"/>
                <w:szCs w:val="20"/>
              </w:rPr>
              <w:t>likely</w:t>
            </w:r>
            <w:r w:rsidRPr="00FC7B39">
              <w:rPr>
                <w:spacing w:val="-31"/>
                <w:w w:val="105"/>
                <w:sz w:val="20"/>
                <w:szCs w:val="20"/>
              </w:rPr>
              <w:t xml:space="preserve"> </w:t>
            </w:r>
            <w:r w:rsidRPr="00FC7B39">
              <w:rPr>
                <w:w w:val="105"/>
                <w:sz w:val="20"/>
                <w:szCs w:val="20"/>
              </w:rPr>
              <w:t>affected</w:t>
            </w:r>
            <w:r w:rsidRPr="00FC7B39">
              <w:rPr>
                <w:spacing w:val="-32"/>
                <w:w w:val="105"/>
                <w:sz w:val="20"/>
                <w:szCs w:val="20"/>
              </w:rPr>
              <w:t xml:space="preserve"> </w:t>
            </w:r>
            <w:r w:rsidRPr="00FC7B39">
              <w:rPr>
                <w:w w:val="105"/>
                <w:sz w:val="20"/>
                <w:szCs w:val="20"/>
              </w:rPr>
              <w:t>by restrictions to their</w:t>
            </w:r>
            <w:r w:rsidRPr="00FC7B39">
              <w:rPr>
                <w:spacing w:val="-37"/>
                <w:w w:val="105"/>
                <w:sz w:val="20"/>
                <w:szCs w:val="20"/>
              </w:rPr>
              <w:t xml:space="preserve"> </w:t>
            </w:r>
            <w:r w:rsidRPr="00FC7B39">
              <w:rPr>
                <w:w w:val="105"/>
                <w:sz w:val="20"/>
                <w:szCs w:val="20"/>
              </w:rPr>
              <w:t>movements.</w:t>
            </w:r>
          </w:p>
          <w:p w14:paraId="513B6904" w14:textId="7E70378C" w:rsidR="009F3CDC" w:rsidRPr="00FC7B39" w:rsidRDefault="003A2CEC" w:rsidP="00FC7B39">
            <w:pPr>
              <w:pStyle w:val="TableParagraph"/>
              <w:spacing w:line="251" w:lineRule="exact"/>
              <w:ind w:left="110"/>
              <w:rPr>
                <w:sz w:val="20"/>
                <w:szCs w:val="20"/>
              </w:rPr>
            </w:pPr>
            <w:r w:rsidRPr="00FC7B39">
              <w:rPr>
                <w:w w:val="105"/>
                <w:sz w:val="20"/>
                <w:szCs w:val="20"/>
              </w:rPr>
              <w:t>Families that are self-isolating may be under even greater pressure; here</w:t>
            </w:r>
            <w:r w:rsidR="00FC7B39">
              <w:rPr>
                <w:w w:val="105"/>
                <w:sz w:val="20"/>
                <w:szCs w:val="20"/>
              </w:rPr>
              <w:t xml:space="preserve"> </w:t>
            </w:r>
            <w:r w:rsidRPr="00FC7B39">
              <w:rPr>
                <w:sz w:val="20"/>
                <w:szCs w:val="20"/>
              </w:rPr>
              <w:t>safeguarding should be a priority.</w:t>
            </w:r>
          </w:p>
        </w:tc>
      </w:tr>
      <w:tr w:rsidR="009F3CDC" w:rsidRPr="00FC7B39" w14:paraId="513B690A" w14:textId="77777777" w:rsidTr="00FC7B39">
        <w:trPr>
          <w:trHeight w:val="1550"/>
        </w:trPr>
        <w:tc>
          <w:tcPr>
            <w:tcW w:w="523" w:type="dxa"/>
          </w:tcPr>
          <w:p w14:paraId="513B6906" w14:textId="77777777" w:rsidR="009F3CDC" w:rsidRPr="00FC7B39" w:rsidRDefault="009F3CDC">
            <w:pPr>
              <w:pStyle w:val="TableParagraph"/>
              <w:rPr>
                <w:rFonts w:ascii="Times New Roman"/>
                <w:sz w:val="20"/>
                <w:szCs w:val="20"/>
              </w:rPr>
            </w:pPr>
          </w:p>
        </w:tc>
        <w:tc>
          <w:tcPr>
            <w:tcW w:w="8940" w:type="dxa"/>
          </w:tcPr>
          <w:p w14:paraId="513B6907" w14:textId="77777777" w:rsidR="009F3CDC" w:rsidRPr="00FC7B39" w:rsidRDefault="003A2CEC">
            <w:pPr>
              <w:pStyle w:val="TableParagraph"/>
              <w:spacing w:line="244" w:lineRule="auto"/>
              <w:ind w:left="110" w:right="353"/>
              <w:rPr>
                <w:sz w:val="20"/>
                <w:szCs w:val="20"/>
              </w:rPr>
            </w:pPr>
            <w:r w:rsidRPr="00FC7B39">
              <w:rPr>
                <w:sz w:val="20"/>
                <w:szCs w:val="20"/>
              </w:rPr>
              <w:t>How</w:t>
            </w:r>
            <w:r w:rsidRPr="00FC7B39">
              <w:rPr>
                <w:spacing w:val="-5"/>
                <w:sz w:val="20"/>
                <w:szCs w:val="20"/>
              </w:rPr>
              <w:t xml:space="preserve"> </w:t>
            </w:r>
            <w:r w:rsidRPr="00FC7B39">
              <w:rPr>
                <w:sz w:val="20"/>
                <w:szCs w:val="20"/>
              </w:rPr>
              <w:t>they</w:t>
            </w:r>
            <w:r w:rsidRPr="00FC7B39">
              <w:rPr>
                <w:spacing w:val="-6"/>
                <w:sz w:val="20"/>
                <w:szCs w:val="20"/>
              </w:rPr>
              <w:t xml:space="preserve"> </w:t>
            </w:r>
            <w:r w:rsidRPr="00FC7B39">
              <w:rPr>
                <w:sz w:val="20"/>
                <w:szCs w:val="20"/>
              </w:rPr>
              <w:t>are</w:t>
            </w:r>
            <w:r w:rsidRPr="00FC7B39">
              <w:rPr>
                <w:spacing w:val="-9"/>
                <w:sz w:val="20"/>
                <w:szCs w:val="20"/>
              </w:rPr>
              <w:t xml:space="preserve"> </w:t>
            </w:r>
            <w:r w:rsidRPr="00FC7B39">
              <w:rPr>
                <w:sz w:val="20"/>
                <w:szCs w:val="20"/>
              </w:rPr>
              <w:t>keeping</w:t>
            </w:r>
            <w:r w:rsidRPr="00FC7B39">
              <w:rPr>
                <w:spacing w:val="-5"/>
                <w:sz w:val="20"/>
                <w:szCs w:val="20"/>
              </w:rPr>
              <w:t xml:space="preserve"> </w:t>
            </w:r>
            <w:r w:rsidRPr="00FC7B39">
              <w:rPr>
                <w:sz w:val="20"/>
                <w:szCs w:val="20"/>
              </w:rPr>
              <w:t>connected</w:t>
            </w:r>
            <w:r w:rsidRPr="00FC7B39">
              <w:rPr>
                <w:spacing w:val="-2"/>
                <w:sz w:val="20"/>
                <w:szCs w:val="20"/>
              </w:rPr>
              <w:t xml:space="preserve"> </w:t>
            </w:r>
            <w:r w:rsidRPr="00FC7B39">
              <w:rPr>
                <w:sz w:val="20"/>
                <w:szCs w:val="20"/>
              </w:rPr>
              <w:t>to</w:t>
            </w:r>
            <w:r w:rsidRPr="00FC7B39">
              <w:rPr>
                <w:spacing w:val="-8"/>
                <w:sz w:val="20"/>
                <w:szCs w:val="20"/>
              </w:rPr>
              <w:t xml:space="preserve"> </w:t>
            </w:r>
            <w:r w:rsidRPr="00FC7B39">
              <w:rPr>
                <w:sz w:val="20"/>
                <w:szCs w:val="20"/>
              </w:rPr>
              <w:t>others,</w:t>
            </w:r>
            <w:r w:rsidRPr="00FC7B39">
              <w:rPr>
                <w:spacing w:val="-7"/>
                <w:sz w:val="20"/>
                <w:szCs w:val="20"/>
              </w:rPr>
              <w:t xml:space="preserve"> </w:t>
            </w:r>
            <w:r w:rsidRPr="00FC7B39">
              <w:rPr>
                <w:sz w:val="20"/>
                <w:szCs w:val="20"/>
              </w:rPr>
              <w:t>including</w:t>
            </w:r>
            <w:r w:rsidRPr="00FC7B39">
              <w:rPr>
                <w:spacing w:val="-5"/>
                <w:sz w:val="20"/>
                <w:szCs w:val="20"/>
              </w:rPr>
              <w:t xml:space="preserve"> </w:t>
            </w:r>
            <w:r w:rsidRPr="00FC7B39">
              <w:rPr>
                <w:sz w:val="20"/>
                <w:szCs w:val="20"/>
              </w:rPr>
              <w:t>youth</w:t>
            </w:r>
            <w:r w:rsidRPr="00FC7B39">
              <w:rPr>
                <w:spacing w:val="-8"/>
                <w:sz w:val="20"/>
                <w:szCs w:val="20"/>
              </w:rPr>
              <w:t xml:space="preserve"> </w:t>
            </w:r>
            <w:r w:rsidRPr="00FC7B39">
              <w:rPr>
                <w:sz w:val="20"/>
                <w:szCs w:val="20"/>
              </w:rPr>
              <w:t>workers</w:t>
            </w:r>
            <w:r w:rsidRPr="00FC7B39">
              <w:rPr>
                <w:spacing w:val="-5"/>
                <w:sz w:val="20"/>
                <w:szCs w:val="20"/>
              </w:rPr>
              <w:t xml:space="preserve"> </w:t>
            </w:r>
            <w:r w:rsidRPr="00FC7B39">
              <w:rPr>
                <w:sz w:val="20"/>
                <w:szCs w:val="20"/>
              </w:rPr>
              <w:t>(and</w:t>
            </w:r>
            <w:r w:rsidRPr="00FC7B39">
              <w:rPr>
                <w:spacing w:val="-6"/>
                <w:sz w:val="20"/>
                <w:szCs w:val="20"/>
              </w:rPr>
              <w:t xml:space="preserve"> </w:t>
            </w:r>
            <w:r w:rsidRPr="00FC7B39">
              <w:rPr>
                <w:sz w:val="20"/>
                <w:szCs w:val="20"/>
              </w:rPr>
              <w:t>are</w:t>
            </w:r>
            <w:r w:rsidRPr="00FC7B39">
              <w:rPr>
                <w:spacing w:val="-8"/>
                <w:sz w:val="20"/>
                <w:szCs w:val="20"/>
              </w:rPr>
              <w:t xml:space="preserve"> </w:t>
            </w:r>
            <w:r w:rsidRPr="00FC7B39">
              <w:rPr>
                <w:sz w:val="20"/>
                <w:szCs w:val="20"/>
              </w:rPr>
              <w:t>they doing</w:t>
            </w:r>
            <w:r w:rsidRPr="00FC7B39">
              <w:rPr>
                <w:spacing w:val="-7"/>
                <w:sz w:val="20"/>
                <w:szCs w:val="20"/>
              </w:rPr>
              <w:t xml:space="preserve"> </w:t>
            </w:r>
            <w:r w:rsidRPr="00FC7B39">
              <w:rPr>
                <w:sz w:val="20"/>
                <w:szCs w:val="20"/>
              </w:rPr>
              <w:t>this</w:t>
            </w:r>
            <w:r w:rsidRPr="00FC7B39">
              <w:rPr>
                <w:spacing w:val="-6"/>
                <w:sz w:val="20"/>
                <w:szCs w:val="20"/>
              </w:rPr>
              <w:t xml:space="preserve"> </w:t>
            </w:r>
            <w:r w:rsidRPr="00FC7B39">
              <w:rPr>
                <w:sz w:val="20"/>
                <w:szCs w:val="20"/>
              </w:rPr>
              <w:t>safely);</w:t>
            </w:r>
            <w:r w:rsidRPr="00FC7B39">
              <w:rPr>
                <w:spacing w:val="-6"/>
                <w:sz w:val="20"/>
                <w:szCs w:val="20"/>
              </w:rPr>
              <w:t xml:space="preserve"> </w:t>
            </w:r>
            <w:r w:rsidRPr="00FC7B39">
              <w:rPr>
                <w:sz w:val="20"/>
                <w:szCs w:val="20"/>
              </w:rPr>
              <w:t>do</w:t>
            </w:r>
            <w:r w:rsidRPr="00FC7B39">
              <w:rPr>
                <w:spacing w:val="-8"/>
                <w:sz w:val="20"/>
                <w:szCs w:val="20"/>
              </w:rPr>
              <w:t xml:space="preserve"> </w:t>
            </w:r>
            <w:r w:rsidRPr="00FC7B39">
              <w:rPr>
                <w:sz w:val="20"/>
                <w:szCs w:val="20"/>
              </w:rPr>
              <w:t>they</w:t>
            </w:r>
            <w:r w:rsidRPr="00FC7B39">
              <w:rPr>
                <w:spacing w:val="-6"/>
                <w:sz w:val="20"/>
                <w:szCs w:val="20"/>
              </w:rPr>
              <w:t xml:space="preserve"> </w:t>
            </w:r>
            <w:r w:rsidRPr="00FC7B39">
              <w:rPr>
                <w:sz w:val="20"/>
                <w:szCs w:val="20"/>
              </w:rPr>
              <w:t>have</w:t>
            </w:r>
            <w:r w:rsidRPr="00FC7B39">
              <w:rPr>
                <w:spacing w:val="-10"/>
                <w:sz w:val="20"/>
                <w:szCs w:val="20"/>
              </w:rPr>
              <w:t xml:space="preserve"> </w:t>
            </w:r>
            <w:r w:rsidRPr="00FC7B39">
              <w:rPr>
                <w:sz w:val="20"/>
                <w:szCs w:val="20"/>
              </w:rPr>
              <w:t>other</w:t>
            </w:r>
            <w:r w:rsidRPr="00FC7B39">
              <w:rPr>
                <w:spacing w:val="-6"/>
                <w:sz w:val="20"/>
                <w:szCs w:val="20"/>
              </w:rPr>
              <w:t xml:space="preserve"> </w:t>
            </w:r>
            <w:r w:rsidRPr="00FC7B39">
              <w:rPr>
                <w:sz w:val="20"/>
                <w:szCs w:val="20"/>
              </w:rPr>
              <w:t>ideas</w:t>
            </w:r>
            <w:r w:rsidRPr="00FC7B39">
              <w:rPr>
                <w:spacing w:val="-5"/>
                <w:sz w:val="20"/>
                <w:szCs w:val="20"/>
              </w:rPr>
              <w:t xml:space="preserve"> </w:t>
            </w:r>
            <w:r w:rsidRPr="00FC7B39">
              <w:rPr>
                <w:sz w:val="20"/>
                <w:szCs w:val="20"/>
              </w:rPr>
              <w:t>as</w:t>
            </w:r>
            <w:r w:rsidRPr="00FC7B39">
              <w:rPr>
                <w:spacing w:val="-6"/>
                <w:sz w:val="20"/>
                <w:szCs w:val="20"/>
              </w:rPr>
              <w:t xml:space="preserve"> </w:t>
            </w:r>
            <w:r w:rsidRPr="00FC7B39">
              <w:rPr>
                <w:sz w:val="20"/>
                <w:szCs w:val="20"/>
              </w:rPr>
              <w:t>to</w:t>
            </w:r>
            <w:r w:rsidRPr="00FC7B39">
              <w:rPr>
                <w:spacing w:val="-9"/>
                <w:sz w:val="20"/>
                <w:szCs w:val="20"/>
              </w:rPr>
              <w:t xml:space="preserve"> </w:t>
            </w:r>
            <w:r w:rsidRPr="00FC7B39">
              <w:rPr>
                <w:sz w:val="20"/>
                <w:szCs w:val="20"/>
              </w:rPr>
              <w:t>how</w:t>
            </w:r>
            <w:r w:rsidRPr="00FC7B39">
              <w:rPr>
                <w:spacing w:val="-5"/>
                <w:sz w:val="20"/>
                <w:szCs w:val="20"/>
              </w:rPr>
              <w:t xml:space="preserve"> </w:t>
            </w:r>
            <w:r w:rsidRPr="00FC7B39">
              <w:rPr>
                <w:sz w:val="20"/>
                <w:szCs w:val="20"/>
              </w:rPr>
              <w:t>they</w:t>
            </w:r>
            <w:r w:rsidRPr="00FC7B39">
              <w:rPr>
                <w:spacing w:val="-6"/>
                <w:sz w:val="20"/>
                <w:szCs w:val="20"/>
              </w:rPr>
              <w:t xml:space="preserve"> </w:t>
            </w:r>
            <w:r w:rsidRPr="00FC7B39">
              <w:rPr>
                <w:sz w:val="20"/>
                <w:szCs w:val="20"/>
              </w:rPr>
              <w:t>can</w:t>
            </w:r>
            <w:r w:rsidRPr="00FC7B39">
              <w:rPr>
                <w:spacing w:val="-10"/>
                <w:sz w:val="20"/>
                <w:szCs w:val="20"/>
              </w:rPr>
              <w:t xml:space="preserve"> </w:t>
            </w:r>
            <w:r w:rsidRPr="00FC7B39">
              <w:rPr>
                <w:sz w:val="20"/>
                <w:szCs w:val="20"/>
              </w:rPr>
              <w:t>do</w:t>
            </w:r>
            <w:r w:rsidRPr="00FC7B39">
              <w:rPr>
                <w:spacing w:val="-9"/>
                <w:sz w:val="20"/>
                <w:szCs w:val="20"/>
              </w:rPr>
              <w:t xml:space="preserve"> </w:t>
            </w:r>
            <w:r w:rsidRPr="00FC7B39">
              <w:rPr>
                <w:sz w:val="20"/>
                <w:szCs w:val="20"/>
              </w:rPr>
              <w:t>this?</w:t>
            </w:r>
          </w:p>
          <w:p w14:paraId="513B6908" w14:textId="77777777" w:rsidR="009F3CDC" w:rsidRPr="00FC7B39" w:rsidRDefault="003A2CEC">
            <w:pPr>
              <w:pStyle w:val="TableParagraph"/>
              <w:spacing w:line="244" w:lineRule="auto"/>
              <w:ind w:left="110"/>
              <w:rPr>
                <w:sz w:val="20"/>
                <w:szCs w:val="20"/>
              </w:rPr>
            </w:pPr>
            <w:r w:rsidRPr="00FC7B39">
              <w:rPr>
                <w:sz w:val="20"/>
                <w:szCs w:val="20"/>
              </w:rPr>
              <w:t>Discuss mechanisms for doing this e.g. telephone, digital platforms like WhatsApp, Facebook,</w:t>
            </w:r>
            <w:r w:rsidRPr="00FC7B39">
              <w:rPr>
                <w:spacing w:val="-13"/>
                <w:sz w:val="20"/>
                <w:szCs w:val="20"/>
              </w:rPr>
              <w:t xml:space="preserve"> </w:t>
            </w:r>
            <w:r w:rsidRPr="00FC7B39">
              <w:rPr>
                <w:sz w:val="20"/>
                <w:szCs w:val="20"/>
              </w:rPr>
              <w:t>Tik</w:t>
            </w:r>
            <w:r w:rsidRPr="00FC7B39">
              <w:rPr>
                <w:spacing w:val="-13"/>
                <w:sz w:val="20"/>
                <w:szCs w:val="20"/>
              </w:rPr>
              <w:t xml:space="preserve"> </w:t>
            </w:r>
            <w:r w:rsidRPr="00FC7B39">
              <w:rPr>
                <w:sz w:val="20"/>
                <w:szCs w:val="20"/>
              </w:rPr>
              <w:t>Tok,</w:t>
            </w:r>
            <w:r w:rsidRPr="00FC7B39">
              <w:rPr>
                <w:spacing w:val="-13"/>
                <w:sz w:val="20"/>
                <w:szCs w:val="20"/>
              </w:rPr>
              <w:t xml:space="preserve"> </w:t>
            </w:r>
            <w:r w:rsidRPr="00FC7B39">
              <w:rPr>
                <w:sz w:val="20"/>
                <w:szCs w:val="20"/>
              </w:rPr>
              <w:t>Instagram,</w:t>
            </w:r>
            <w:r w:rsidRPr="00FC7B39">
              <w:rPr>
                <w:spacing w:val="-12"/>
                <w:sz w:val="20"/>
                <w:szCs w:val="20"/>
              </w:rPr>
              <w:t xml:space="preserve"> </w:t>
            </w:r>
            <w:r w:rsidRPr="00FC7B39">
              <w:rPr>
                <w:sz w:val="20"/>
                <w:szCs w:val="20"/>
              </w:rPr>
              <w:t>Twitter,</w:t>
            </w:r>
            <w:r w:rsidRPr="00FC7B39">
              <w:rPr>
                <w:spacing w:val="-12"/>
                <w:sz w:val="20"/>
                <w:szCs w:val="20"/>
              </w:rPr>
              <w:t xml:space="preserve"> </w:t>
            </w:r>
            <w:r w:rsidRPr="00FC7B39">
              <w:rPr>
                <w:sz w:val="20"/>
                <w:szCs w:val="20"/>
              </w:rPr>
              <w:t>Snapchat,</w:t>
            </w:r>
            <w:r w:rsidRPr="00FC7B39">
              <w:rPr>
                <w:spacing w:val="-13"/>
                <w:sz w:val="20"/>
                <w:szCs w:val="20"/>
              </w:rPr>
              <w:t xml:space="preserve"> </w:t>
            </w:r>
            <w:r w:rsidRPr="00FC7B39">
              <w:rPr>
                <w:sz w:val="20"/>
                <w:szCs w:val="20"/>
              </w:rPr>
              <w:t>Periscope,</w:t>
            </w:r>
            <w:r w:rsidRPr="00FC7B39">
              <w:rPr>
                <w:spacing w:val="-12"/>
                <w:sz w:val="20"/>
                <w:szCs w:val="20"/>
              </w:rPr>
              <w:t xml:space="preserve"> </w:t>
            </w:r>
            <w:r w:rsidRPr="00FC7B39">
              <w:rPr>
                <w:sz w:val="20"/>
                <w:szCs w:val="20"/>
              </w:rPr>
              <w:t>Skype</w:t>
            </w:r>
            <w:r w:rsidRPr="00FC7B39">
              <w:rPr>
                <w:spacing w:val="-14"/>
                <w:sz w:val="20"/>
                <w:szCs w:val="20"/>
              </w:rPr>
              <w:t xml:space="preserve"> </w:t>
            </w:r>
            <w:r w:rsidRPr="00FC7B39">
              <w:rPr>
                <w:sz w:val="20"/>
                <w:szCs w:val="20"/>
              </w:rPr>
              <w:t>etc.</w:t>
            </w:r>
          </w:p>
          <w:p w14:paraId="513B6909" w14:textId="77777777" w:rsidR="009F3CDC" w:rsidRPr="00FC7B39" w:rsidRDefault="003A2CEC">
            <w:pPr>
              <w:pStyle w:val="TableParagraph"/>
              <w:spacing w:line="260" w:lineRule="exact"/>
              <w:ind w:left="110" w:right="353"/>
              <w:rPr>
                <w:sz w:val="20"/>
                <w:szCs w:val="20"/>
              </w:rPr>
            </w:pPr>
            <w:r w:rsidRPr="00FC7B39">
              <w:rPr>
                <w:w w:val="105"/>
                <w:sz w:val="20"/>
                <w:szCs w:val="20"/>
              </w:rPr>
              <w:t>As</w:t>
            </w:r>
            <w:r w:rsidRPr="00FC7B39">
              <w:rPr>
                <w:spacing w:val="-28"/>
                <w:w w:val="105"/>
                <w:sz w:val="20"/>
                <w:szCs w:val="20"/>
              </w:rPr>
              <w:t xml:space="preserve"> </w:t>
            </w:r>
            <w:r w:rsidRPr="00FC7B39">
              <w:rPr>
                <w:w w:val="105"/>
                <w:sz w:val="20"/>
                <w:szCs w:val="20"/>
              </w:rPr>
              <w:t>a</w:t>
            </w:r>
            <w:r w:rsidRPr="00FC7B39">
              <w:rPr>
                <w:spacing w:val="-28"/>
                <w:w w:val="105"/>
                <w:sz w:val="20"/>
                <w:szCs w:val="20"/>
              </w:rPr>
              <w:t xml:space="preserve"> </w:t>
            </w:r>
            <w:r w:rsidRPr="00FC7B39">
              <w:rPr>
                <w:w w:val="105"/>
                <w:sz w:val="20"/>
                <w:szCs w:val="20"/>
              </w:rPr>
              <w:t>team</w:t>
            </w:r>
            <w:r w:rsidRPr="00FC7B39">
              <w:rPr>
                <w:spacing w:val="-29"/>
                <w:w w:val="105"/>
                <w:sz w:val="20"/>
                <w:szCs w:val="20"/>
              </w:rPr>
              <w:t xml:space="preserve"> </w:t>
            </w:r>
            <w:r w:rsidRPr="00FC7B39">
              <w:rPr>
                <w:w w:val="105"/>
                <w:sz w:val="20"/>
                <w:szCs w:val="20"/>
              </w:rPr>
              <w:t>do</w:t>
            </w:r>
            <w:r w:rsidRPr="00FC7B39">
              <w:rPr>
                <w:spacing w:val="-29"/>
                <w:w w:val="105"/>
                <w:sz w:val="20"/>
                <w:szCs w:val="20"/>
              </w:rPr>
              <w:t xml:space="preserve"> </w:t>
            </w:r>
            <w:r w:rsidRPr="00FC7B39">
              <w:rPr>
                <w:w w:val="105"/>
                <w:sz w:val="20"/>
                <w:szCs w:val="20"/>
              </w:rPr>
              <w:t>you</w:t>
            </w:r>
            <w:r w:rsidRPr="00FC7B39">
              <w:rPr>
                <w:spacing w:val="-26"/>
                <w:w w:val="105"/>
                <w:sz w:val="20"/>
                <w:szCs w:val="20"/>
              </w:rPr>
              <w:t xml:space="preserve"> </w:t>
            </w:r>
            <w:r w:rsidRPr="00FC7B39">
              <w:rPr>
                <w:w w:val="105"/>
                <w:sz w:val="20"/>
                <w:szCs w:val="20"/>
              </w:rPr>
              <w:t>have</w:t>
            </w:r>
            <w:r w:rsidRPr="00FC7B39">
              <w:rPr>
                <w:spacing w:val="-27"/>
                <w:w w:val="105"/>
                <w:sz w:val="20"/>
                <w:szCs w:val="20"/>
              </w:rPr>
              <w:t xml:space="preserve"> </w:t>
            </w:r>
            <w:r w:rsidRPr="00FC7B39">
              <w:rPr>
                <w:w w:val="105"/>
                <w:sz w:val="20"/>
                <w:szCs w:val="20"/>
              </w:rPr>
              <w:t>a</w:t>
            </w:r>
            <w:r w:rsidRPr="00FC7B39">
              <w:rPr>
                <w:spacing w:val="-28"/>
                <w:w w:val="105"/>
                <w:sz w:val="20"/>
                <w:szCs w:val="20"/>
              </w:rPr>
              <w:t xml:space="preserve"> </w:t>
            </w:r>
            <w:r w:rsidRPr="00FC7B39">
              <w:rPr>
                <w:w w:val="105"/>
                <w:sz w:val="20"/>
                <w:szCs w:val="20"/>
              </w:rPr>
              <w:t>plan</w:t>
            </w:r>
            <w:r w:rsidRPr="00FC7B39">
              <w:rPr>
                <w:spacing w:val="-29"/>
                <w:w w:val="105"/>
                <w:sz w:val="20"/>
                <w:szCs w:val="20"/>
              </w:rPr>
              <w:t xml:space="preserve"> </w:t>
            </w:r>
            <w:r w:rsidRPr="00FC7B39">
              <w:rPr>
                <w:w w:val="105"/>
                <w:sz w:val="20"/>
                <w:szCs w:val="20"/>
              </w:rPr>
              <w:t>so</w:t>
            </w:r>
            <w:r w:rsidRPr="00FC7B39">
              <w:rPr>
                <w:spacing w:val="-29"/>
                <w:w w:val="105"/>
                <w:sz w:val="20"/>
                <w:szCs w:val="20"/>
              </w:rPr>
              <w:t xml:space="preserve"> </w:t>
            </w:r>
            <w:r w:rsidRPr="00FC7B39">
              <w:rPr>
                <w:w w:val="105"/>
                <w:sz w:val="20"/>
                <w:szCs w:val="20"/>
              </w:rPr>
              <w:t>those</w:t>
            </w:r>
            <w:r w:rsidRPr="00FC7B39">
              <w:rPr>
                <w:spacing w:val="-29"/>
                <w:w w:val="105"/>
                <w:sz w:val="20"/>
                <w:szCs w:val="20"/>
              </w:rPr>
              <w:t xml:space="preserve"> </w:t>
            </w:r>
            <w:r w:rsidRPr="00FC7B39">
              <w:rPr>
                <w:w w:val="105"/>
                <w:sz w:val="20"/>
                <w:szCs w:val="20"/>
              </w:rPr>
              <w:t>young</w:t>
            </w:r>
            <w:r w:rsidRPr="00FC7B39">
              <w:rPr>
                <w:spacing w:val="-28"/>
                <w:w w:val="105"/>
                <w:sz w:val="20"/>
                <w:szCs w:val="20"/>
              </w:rPr>
              <w:t xml:space="preserve"> </w:t>
            </w:r>
            <w:r w:rsidRPr="00FC7B39">
              <w:rPr>
                <w:w w:val="105"/>
                <w:sz w:val="20"/>
                <w:szCs w:val="20"/>
              </w:rPr>
              <w:t>people</w:t>
            </w:r>
            <w:r w:rsidRPr="00FC7B39">
              <w:rPr>
                <w:spacing w:val="-30"/>
                <w:w w:val="105"/>
                <w:sz w:val="20"/>
                <w:szCs w:val="20"/>
              </w:rPr>
              <w:t xml:space="preserve"> </w:t>
            </w:r>
            <w:r w:rsidRPr="00FC7B39">
              <w:rPr>
                <w:w w:val="105"/>
                <w:sz w:val="20"/>
                <w:szCs w:val="20"/>
              </w:rPr>
              <w:t>who</w:t>
            </w:r>
            <w:r w:rsidRPr="00FC7B39">
              <w:rPr>
                <w:spacing w:val="-28"/>
                <w:w w:val="105"/>
                <w:sz w:val="20"/>
                <w:szCs w:val="20"/>
              </w:rPr>
              <w:t xml:space="preserve"> </w:t>
            </w:r>
            <w:r w:rsidRPr="00FC7B39">
              <w:rPr>
                <w:w w:val="105"/>
                <w:sz w:val="20"/>
                <w:szCs w:val="20"/>
              </w:rPr>
              <w:t>do</w:t>
            </w:r>
            <w:r w:rsidRPr="00FC7B39">
              <w:rPr>
                <w:spacing w:val="-29"/>
                <w:w w:val="105"/>
                <w:sz w:val="20"/>
                <w:szCs w:val="20"/>
              </w:rPr>
              <w:t xml:space="preserve"> </w:t>
            </w:r>
            <w:r w:rsidRPr="00FC7B39">
              <w:rPr>
                <w:w w:val="105"/>
                <w:sz w:val="20"/>
                <w:szCs w:val="20"/>
              </w:rPr>
              <w:t>not</w:t>
            </w:r>
            <w:r w:rsidRPr="00FC7B39">
              <w:rPr>
                <w:spacing w:val="-25"/>
                <w:w w:val="105"/>
                <w:sz w:val="20"/>
                <w:szCs w:val="20"/>
              </w:rPr>
              <w:t xml:space="preserve"> </w:t>
            </w:r>
            <w:r w:rsidRPr="00FC7B39">
              <w:rPr>
                <w:w w:val="105"/>
                <w:sz w:val="20"/>
                <w:szCs w:val="20"/>
              </w:rPr>
              <w:t>or</w:t>
            </w:r>
            <w:r w:rsidRPr="00FC7B39">
              <w:rPr>
                <w:spacing w:val="-27"/>
                <w:w w:val="105"/>
                <w:sz w:val="20"/>
                <w:szCs w:val="20"/>
              </w:rPr>
              <w:t xml:space="preserve"> </w:t>
            </w:r>
            <w:r w:rsidRPr="00FC7B39">
              <w:rPr>
                <w:w w:val="105"/>
                <w:sz w:val="20"/>
                <w:szCs w:val="20"/>
              </w:rPr>
              <w:t>can’t</w:t>
            </w:r>
            <w:r w:rsidRPr="00FC7B39">
              <w:rPr>
                <w:spacing w:val="-28"/>
                <w:w w:val="105"/>
                <w:sz w:val="20"/>
                <w:szCs w:val="20"/>
              </w:rPr>
              <w:t xml:space="preserve"> </w:t>
            </w:r>
            <w:r w:rsidRPr="00FC7B39">
              <w:rPr>
                <w:w w:val="105"/>
                <w:sz w:val="20"/>
                <w:szCs w:val="20"/>
              </w:rPr>
              <w:t>access support</w:t>
            </w:r>
            <w:r w:rsidRPr="00FC7B39">
              <w:rPr>
                <w:spacing w:val="-15"/>
                <w:w w:val="105"/>
                <w:sz w:val="20"/>
                <w:szCs w:val="20"/>
              </w:rPr>
              <w:t xml:space="preserve"> </w:t>
            </w:r>
            <w:r w:rsidRPr="00FC7B39">
              <w:rPr>
                <w:w w:val="105"/>
                <w:sz w:val="20"/>
                <w:szCs w:val="20"/>
              </w:rPr>
              <w:t>via</w:t>
            </w:r>
            <w:r w:rsidRPr="00FC7B39">
              <w:rPr>
                <w:spacing w:val="-14"/>
                <w:w w:val="105"/>
                <w:sz w:val="20"/>
                <w:szCs w:val="20"/>
              </w:rPr>
              <w:t xml:space="preserve"> </w:t>
            </w:r>
            <w:r w:rsidRPr="00FC7B39">
              <w:rPr>
                <w:w w:val="105"/>
                <w:sz w:val="20"/>
                <w:szCs w:val="20"/>
              </w:rPr>
              <w:t>digital</w:t>
            </w:r>
            <w:r w:rsidRPr="00FC7B39">
              <w:rPr>
                <w:spacing w:val="-15"/>
                <w:w w:val="105"/>
                <w:sz w:val="20"/>
                <w:szCs w:val="20"/>
              </w:rPr>
              <w:t xml:space="preserve"> </w:t>
            </w:r>
            <w:r w:rsidRPr="00FC7B39">
              <w:rPr>
                <w:w w:val="105"/>
                <w:sz w:val="20"/>
                <w:szCs w:val="20"/>
              </w:rPr>
              <w:t>platforms</w:t>
            </w:r>
            <w:r w:rsidRPr="00FC7B39">
              <w:rPr>
                <w:spacing w:val="-12"/>
                <w:w w:val="105"/>
                <w:sz w:val="20"/>
                <w:szCs w:val="20"/>
              </w:rPr>
              <w:t xml:space="preserve"> </w:t>
            </w:r>
            <w:r w:rsidRPr="00FC7B39">
              <w:rPr>
                <w:w w:val="105"/>
                <w:sz w:val="20"/>
                <w:szCs w:val="20"/>
              </w:rPr>
              <w:t>know</w:t>
            </w:r>
            <w:r w:rsidRPr="00FC7B39">
              <w:rPr>
                <w:spacing w:val="-13"/>
                <w:w w:val="105"/>
                <w:sz w:val="20"/>
                <w:szCs w:val="20"/>
              </w:rPr>
              <w:t xml:space="preserve"> </w:t>
            </w:r>
            <w:r w:rsidRPr="00FC7B39">
              <w:rPr>
                <w:w w:val="105"/>
                <w:sz w:val="20"/>
                <w:szCs w:val="20"/>
              </w:rPr>
              <w:t>how</w:t>
            </w:r>
            <w:r w:rsidRPr="00FC7B39">
              <w:rPr>
                <w:spacing w:val="-12"/>
                <w:w w:val="105"/>
                <w:sz w:val="20"/>
                <w:szCs w:val="20"/>
              </w:rPr>
              <w:t xml:space="preserve"> </w:t>
            </w:r>
            <w:r w:rsidRPr="00FC7B39">
              <w:rPr>
                <w:w w:val="105"/>
                <w:sz w:val="20"/>
                <w:szCs w:val="20"/>
              </w:rPr>
              <w:t>to</w:t>
            </w:r>
            <w:r w:rsidRPr="00FC7B39">
              <w:rPr>
                <w:spacing w:val="-15"/>
                <w:w w:val="105"/>
                <w:sz w:val="20"/>
                <w:szCs w:val="20"/>
              </w:rPr>
              <w:t xml:space="preserve"> </w:t>
            </w:r>
            <w:r w:rsidRPr="00FC7B39">
              <w:rPr>
                <w:w w:val="105"/>
                <w:sz w:val="20"/>
                <w:szCs w:val="20"/>
              </w:rPr>
              <w:t>get</w:t>
            </w:r>
            <w:r w:rsidRPr="00FC7B39">
              <w:rPr>
                <w:spacing w:val="-14"/>
                <w:w w:val="105"/>
                <w:sz w:val="20"/>
                <w:szCs w:val="20"/>
              </w:rPr>
              <w:t xml:space="preserve"> </w:t>
            </w:r>
            <w:r w:rsidRPr="00FC7B39">
              <w:rPr>
                <w:w w:val="105"/>
                <w:sz w:val="20"/>
                <w:szCs w:val="20"/>
              </w:rPr>
              <w:t>in</w:t>
            </w:r>
            <w:r w:rsidRPr="00FC7B39">
              <w:rPr>
                <w:spacing w:val="-12"/>
                <w:w w:val="105"/>
                <w:sz w:val="20"/>
                <w:szCs w:val="20"/>
              </w:rPr>
              <w:t xml:space="preserve"> </w:t>
            </w:r>
            <w:r w:rsidRPr="00FC7B39">
              <w:rPr>
                <w:w w:val="105"/>
                <w:sz w:val="20"/>
                <w:szCs w:val="20"/>
              </w:rPr>
              <w:t>contact?</w:t>
            </w:r>
          </w:p>
        </w:tc>
      </w:tr>
    </w:tbl>
    <w:p w14:paraId="513B690B" w14:textId="77777777" w:rsidR="009F3CDC" w:rsidRDefault="009F3CDC">
      <w:pPr>
        <w:pStyle w:val="BodyText"/>
        <w:spacing w:before="1"/>
        <w:rPr>
          <w:rFonts w:ascii="Trebuchet MS"/>
          <w:b/>
          <w:sz w:val="38"/>
        </w:rPr>
      </w:pPr>
    </w:p>
    <w:p w14:paraId="513B690C" w14:textId="77777777" w:rsidR="009F3CDC" w:rsidRDefault="003A2CEC">
      <w:pPr>
        <w:ind w:left="445"/>
        <w:rPr>
          <w:rFonts w:ascii="Trebuchet MS"/>
          <w:b/>
          <w:sz w:val="28"/>
        </w:rPr>
      </w:pPr>
      <w:r>
        <w:rPr>
          <w:rFonts w:ascii="Trebuchet MS"/>
          <w:b/>
          <w:color w:val="008E8F"/>
          <w:sz w:val="28"/>
        </w:rPr>
        <w:t>Support available</w:t>
      </w:r>
    </w:p>
    <w:p w14:paraId="513B690D" w14:textId="77777777" w:rsidR="009F3CDC" w:rsidRDefault="003A2CEC">
      <w:pPr>
        <w:pStyle w:val="BodyText"/>
        <w:spacing w:before="159" w:line="244" w:lineRule="auto"/>
        <w:ind w:left="445" w:right="243"/>
      </w:pPr>
      <w:r>
        <w:rPr>
          <w:w w:val="105"/>
        </w:rPr>
        <w:t>Users</w:t>
      </w:r>
      <w:r>
        <w:rPr>
          <w:spacing w:val="-24"/>
          <w:w w:val="105"/>
        </w:rPr>
        <w:t xml:space="preserve"> </w:t>
      </w:r>
      <w:r>
        <w:rPr>
          <w:w w:val="105"/>
        </w:rPr>
        <w:t>of</w:t>
      </w:r>
      <w:r>
        <w:rPr>
          <w:spacing w:val="-24"/>
          <w:w w:val="105"/>
        </w:rPr>
        <w:t xml:space="preserve"> </w:t>
      </w:r>
      <w:r>
        <w:rPr>
          <w:w w:val="105"/>
        </w:rPr>
        <w:t>this</w:t>
      </w:r>
      <w:r>
        <w:rPr>
          <w:spacing w:val="-23"/>
          <w:w w:val="105"/>
        </w:rPr>
        <w:t xml:space="preserve"> </w:t>
      </w:r>
      <w:r>
        <w:rPr>
          <w:w w:val="105"/>
        </w:rPr>
        <w:t>guide</w:t>
      </w:r>
      <w:r>
        <w:rPr>
          <w:spacing w:val="-26"/>
          <w:w w:val="105"/>
        </w:rPr>
        <w:t xml:space="preserve"> </w:t>
      </w:r>
      <w:r>
        <w:rPr>
          <w:w w:val="105"/>
        </w:rPr>
        <w:t>must</w:t>
      </w:r>
      <w:r>
        <w:rPr>
          <w:spacing w:val="-25"/>
          <w:w w:val="105"/>
        </w:rPr>
        <w:t xml:space="preserve"> </w:t>
      </w:r>
      <w:r>
        <w:rPr>
          <w:w w:val="105"/>
        </w:rPr>
        <w:t>read</w:t>
      </w:r>
      <w:r>
        <w:rPr>
          <w:spacing w:val="-25"/>
          <w:w w:val="105"/>
        </w:rPr>
        <w:t xml:space="preserve"> </w:t>
      </w:r>
      <w:r>
        <w:rPr>
          <w:w w:val="105"/>
        </w:rPr>
        <w:t>and</w:t>
      </w:r>
      <w:r>
        <w:rPr>
          <w:spacing w:val="-24"/>
          <w:w w:val="105"/>
        </w:rPr>
        <w:t xml:space="preserve"> </w:t>
      </w:r>
      <w:r>
        <w:rPr>
          <w:w w:val="105"/>
        </w:rPr>
        <w:t>take</w:t>
      </w:r>
      <w:r>
        <w:rPr>
          <w:spacing w:val="-23"/>
          <w:w w:val="105"/>
        </w:rPr>
        <w:t xml:space="preserve"> </w:t>
      </w:r>
      <w:r>
        <w:rPr>
          <w:w w:val="105"/>
        </w:rPr>
        <w:t>note</w:t>
      </w:r>
      <w:r>
        <w:rPr>
          <w:spacing w:val="-22"/>
          <w:w w:val="105"/>
        </w:rPr>
        <w:t xml:space="preserve"> </w:t>
      </w:r>
      <w:r>
        <w:rPr>
          <w:w w:val="105"/>
        </w:rPr>
        <w:t>of</w:t>
      </w:r>
      <w:r>
        <w:rPr>
          <w:spacing w:val="-25"/>
          <w:w w:val="105"/>
        </w:rPr>
        <w:t xml:space="preserve"> </w:t>
      </w:r>
      <w:r>
        <w:rPr>
          <w:w w:val="105"/>
        </w:rPr>
        <w:t>the</w:t>
      </w:r>
      <w:r>
        <w:rPr>
          <w:spacing w:val="-22"/>
          <w:w w:val="105"/>
        </w:rPr>
        <w:t xml:space="preserve"> </w:t>
      </w:r>
      <w:r>
        <w:rPr>
          <w:w w:val="105"/>
        </w:rPr>
        <w:t>formal</w:t>
      </w:r>
      <w:r>
        <w:rPr>
          <w:spacing w:val="-25"/>
          <w:w w:val="105"/>
        </w:rPr>
        <w:t xml:space="preserve"> </w:t>
      </w:r>
      <w:r>
        <w:rPr>
          <w:w w:val="105"/>
        </w:rPr>
        <w:t>guidance</w:t>
      </w:r>
      <w:r>
        <w:rPr>
          <w:spacing w:val="-27"/>
          <w:w w:val="105"/>
        </w:rPr>
        <w:t xml:space="preserve"> </w:t>
      </w:r>
      <w:r>
        <w:rPr>
          <w:w w:val="105"/>
        </w:rPr>
        <w:t>for</w:t>
      </w:r>
      <w:r>
        <w:rPr>
          <w:spacing w:val="-23"/>
          <w:w w:val="105"/>
        </w:rPr>
        <w:t xml:space="preserve"> </w:t>
      </w:r>
      <w:r>
        <w:rPr>
          <w:w w:val="105"/>
        </w:rPr>
        <w:t>the</w:t>
      </w:r>
      <w:r>
        <w:rPr>
          <w:spacing w:val="-26"/>
          <w:w w:val="105"/>
        </w:rPr>
        <w:t xml:space="preserve"> </w:t>
      </w:r>
      <w:r>
        <w:rPr>
          <w:w w:val="105"/>
        </w:rPr>
        <w:t>youth</w:t>
      </w:r>
      <w:r>
        <w:rPr>
          <w:spacing w:val="-22"/>
          <w:w w:val="105"/>
        </w:rPr>
        <w:t xml:space="preserve"> </w:t>
      </w:r>
      <w:r>
        <w:rPr>
          <w:w w:val="105"/>
        </w:rPr>
        <w:t>sector</w:t>
      </w:r>
      <w:r>
        <w:rPr>
          <w:spacing w:val="-23"/>
          <w:w w:val="105"/>
        </w:rPr>
        <w:t xml:space="preserve"> </w:t>
      </w:r>
      <w:r>
        <w:rPr>
          <w:w w:val="105"/>
        </w:rPr>
        <w:t>from the</w:t>
      </w:r>
      <w:r>
        <w:rPr>
          <w:spacing w:val="-18"/>
          <w:w w:val="105"/>
        </w:rPr>
        <w:t xml:space="preserve"> </w:t>
      </w:r>
      <w:r>
        <w:rPr>
          <w:w w:val="105"/>
        </w:rPr>
        <w:t>NYA.</w:t>
      </w:r>
      <w:r>
        <w:rPr>
          <w:spacing w:val="-15"/>
          <w:w w:val="105"/>
        </w:rPr>
        <w:t xml:space="preserve"> </w:t>
      </w:r>
      <w:r>
        <w:rPr>
          <w:w w:val="105"/>
        </w:rPr>
        <w:t>This</w:t>
      </w:r>
      <w:r>
        <w:rPr>
          <w:spacing w:val="-14"/>
          <w:w w:val="105"/>
        </w:rPr>
        <w:t xml:space="preserve"> </w:t>
      </w:r>
      <w:r>
        <w:rPr>
          <w:w w:val="105"/>
        </w:rPr>
        <w:t>can</w:t>
      </w:r>
      <w:r>
        <w:rPr>
          <w:spacing w:val="-13"/>
          <w:w w:val="105"/>
        </w:rPr>
        <w:t xml:space="preserve"> </w:t>
      </w:r>
      <w:r>
        <w:rPr>
          <w:w w:val="105"/>
        </w:rPr>
        <w:t>be</w:t>
      </w:r>
      <w:r>
        <w:rPr>
          <w:spacing w:val="-17"/>
          <w:w w:val="105"/>
        </w:rPr>
        <w:t xml:space="preserve"> </w:t>
      </w:r>
      <w:r>
        <w:rPr>
          <w:w w:val="105"/>
        </w:rPr>
        <w:t>found</w:t>
      </w:r>
      <w:r>
        <w:rPr>
          <w:spacing w:val="-11"/>
          <w:w w:val="105"/>
        </w:rPr>
        <w:t xml:space="preserve"> </w:t>
      </w:r>
      <w:r>
        <w:rPr>
          <w:w w:val="105"/>
        </w:rPr>
        <w:t>here:</w:t>
      </w:r>
      <w:r>
        <w:rPr>
          <w:spacing w:val="-11"/>
          <w:w w:val="105"/>
        </w:rPr>
        <w:t xml:space="preserve"> </w:t>
      </w:r>
      <w:r>
        <w:rPr>
          <w:color w:val="0563C1"/>
          <w:w w:val="105"/>
          <w:u w:val="single" w:color="0563C1"/>
        </w:rPr>
        <w:t>https://nya.org.uk/guidance</w:t>
      </w:r>
    </w:p>
    <w:p w14:paraId="513B690E" w14:textId="77777777" w:rsidR="009F3CDC" w:rsidRDefault="003A2CEC">
      <w:pPr>
        <w:spacing w:before="160" w:line="244" w:lineRule="auto"/>
        <w:ind w:left="445"/>
      </w:pPr>
      <w:r>
        <w:t>Sources</w:t>
      </w:r>
      <w:r>
        <w:rPr>
          <w:spacing w:val="-13"/>
        </w:rPr>
        <w:t xml:space="preserve"> </w:t>
      </w:r>
      <w:r>
        <w:t>of</w:t>
      </w:r>
      <w:r>
        <w:rPr>
          <w:spacing w:val="-14"/>
        </w:rPr>
        <w:t xml:space="preserve"> </w:t>
      </w:r>
      <w:r>
        <w:t>other</w:t>
      </w:r>
      <w:r>
        <w:rPr>
          <w:spacing w:val="-12"/>
        </w:rPr>
        <w:t xml:space="preserve"> </w:t>
      </w:r>
      <w:r>
        <w:rPr>
          <w:rFonts w:ascii="Trebuchet MS"/>
          <w:b/>
          <w:color w:val="50297E"/>
        </w:rPr>
        <w:t>information,</w:t>
      </w:r>
      <w:r>
        <w:rPr>
          <w:rFonts w:ascii="Trebuchet MS"/>
          <w:b/>
          <w:color w:val="50297E"/>
          <w:spacing w:val="-20"/>
        </w:rPr>
        <w:t xml:space="preserve"> </w:t>
      </w:r>
      <w:r>
        <w:rPr>
          <w:rFonts w:ascii="Trebuchet MS"/>
          <w:b/>
          <w:color w:val="50297E"/>
        </w:rPr>
        <w:t>advice,</w:t>
      </w:r>
      <w:r>
        <w:rPr>
          <w:rFonts w:ascii="Trebuchet MS"/>
          <w:b/>
          <w:color w:val="50297E"/>
          <w:spacing w:val="-20"/>
        </w:rPr>
        <w:t xml:space="preserve"> </w:t>
      </w:r>
      <w:r>
        <w:rPr>
          <w:rFonts w:ascii="Trebuchet MS"/>
          <w:b/>
          <w:color w:val="50297E"/>
        </w:rPr>
        <w:t>and</w:t>
      </w:r>
      <w:r>
        <w:rPr>
          <w:rFonts w:ascii="Trebuchet MS"/>
          <w:b/>
          <w:color w:val="50297E"/>
          <w:spacing w:val="-19"/>
        </w:rPr>
        <w:t xml:space="preserve"> </w:t>
      </w:r>
      <w:r>
        <w:rPr>
          <w:rFonts w:ascii="Trebuchet MS"/>
          <w:b/>
          <w:color w:val="50297E"/>
        </w:rPr>
        <w:t>guidance</w:t>
      </w:r>
      <w:r>
        <w:rPr>
          <w:rFonts w:ascii="Trebuchet MS"/>
          <w:b/>
          <w:color w:val="50297E"/>
          <w:spacing w:val="-18"/>
        </w:rPr>
        <w:t xml:space="preserve"> </w:t>
      </w:r>
      <w:r>
        <w:t>(including</w:t>
      </w:r>
      <w:r>
        <w:rPr>
          <w:spacing w:val="-14"/>
        </w:rPr>
        <w:t xml:space="preserve"> </w:t>
      </w:r>
      <w:r>
        <w:t>tools</w:t>
      </w:r>
      <w:r>
        <w:rPr>
          <w:spacing w:val="-12"/>
        </w:rPr>
        <w:t xml:space="preserve"> </w:t>
      </w:r>
      <w:r>
        <w:t>for</w:t>
      </w:r>
      <w:r>
        <w:rPr>
          <w:spacing w:val="-12"/>
        </w:rPr>
        <w:t xml:space="preserve"> </w:t>
      </w:r>
      <w:r>
        <w:t>online</w:t>
      </w:r>
      <w:r>
        <w:rPr>
          <w:spacing w:val="-12"/>
        </w:rPr>
        <w:t xml:space="preserve"> </w:t>
      </w:r>
      <w:r>
        <w:t>working)</w:t>
      </w:r>
      <w:r>
        <w:rPr>
          <w:spacing w:val="-13"/>
        </w:rPr>
        <w:t xml:space="preserve"> </w:t>
      </w:r>
      <w:r>
        <w:t>can</w:t>
      </w:r>
      <w:r>
        <w:rPr>
          <w:spacing w:val="-16"/>
        </w:rPr>
        <w:t xml:space="preserve"> </w:t>
      </w:r>
      <w:r>
        <w:t xml:space="preserve">be </w:t>
      </w:r>
      <w:r>
        <w:rPr>
          <w:w w:val="105"/>
        </w:rPr>
        <w:t>found at</w:t>
      </w:r>
      <w:r>
        <w:rPr>
          <w:spacing w:val="-26"/>
          <w:w w:val="105"/>
        </w:rPr>
        <w:t xml:space="preserve"> </w:t>
      </w:r>
      <w:r>
        <w:rPr>
          <w:color w:val="0563C1"/>
          <w:w w:val="105"/>
          <w:u w:val="single" w:color="0563C1"/>
        </w:rPr>
        <w:t>https://youthworksupport.co.uk</w:t>
      </w:r>
    </w:p>
    <w:p w14:paraId="513B690F" w14:textId="77777777" w:rsidR="009F3CDC" w:rsidRDefault="003A2CEC">
      <w:pPr>
        <w:pStyle w:val="BodyText"/>
        <w:spacing w:before="154" w:line="244" w:lineRule="auto"/>
        <w:ind w:left="445" w:right="243"/>
      </w:pPr>
      <w:r>
        <w:rPr>
          <w:w w:val="105"/>
        </w:rPr>
        <w:t>Questions</w:t>
      </w:r>
      <w:r>
        <w:rPr>
          <w:spacing w:val="-37"/>
          <w:w w:val="105"/>
        </w:rPr>
        <w:t xml:space="preserve"> </w:t>
      </w:r>
      <w:r>
        <w:rPr>
          <w:w w:val="105"/>
        </w:rPr>
        <w:t>about</w:t>
      </w:r>
      <w:r>
        <w:rPr>
          <w:spacing w:val="-38"/>
          <w:w w:val="105"/>
        </w:rPr>
        <w:t xml:space="preserve"> </w:t>
      </w:r>
      <w:r>
        <w:rPr>
          <w:w w:val="105"/>
        </w:rPr>
        <w:t>risk</w:t>
      </w:r>
      <w:r>
        <w:rPr>
          <w:spacing w:val="-38"/>
          <w:w w:val="105"/>
        </w:rPr>
        <w:t xml:space="preserve"> </w:t>
      </w:r>
      <w:r>
        <w:rPr>
          <w:w w:val="105"/>
        </w:rPr>
        <w:t>assessment</w:t>
      </w:r>
      <w:r>
        <w:rPr>
          <w:spacing w:val="-37"/>
          <w:w w:val="105"/>
        </w:rPr>
        <w:t xml:space="preserve"> </w:t>
      </w:r>
      <w:r>
        <w:rPr>
          <w:w w:val="105"/>
        </w:rPr>
        <w:t>have</w:t>
      </w:r>
      <w:r>
        <w:rPr>
          <w:spacing w:val="-39"/>
          <w:w w:val="105"/>
        </w:rPr>
        <w:t xml:space="preserve"> </w:t>
      </w:r>
      <w:r>
        <w:rPr>
          <w:w w:val="105"/>
        </w:rPr>
        <w:t>been</w:t>
      </w:r>
      <w:r>
        <w:rPr>
          <w:spacing w:val="-38"/>
          <w:w w:val="105"/>
        </w:rPr>
        <w:t xml:space="preserve"> </w:t>
      </w:r>
      <w:r>
        <w:rPr>
          <w:w w:val="105"/>
        </w:rPr>
        <w:t>central</w:t>
      </w:r>
      <w:r>
        <w:rPr>
          <w:spacing w:val="-38"/>
          <w:w w:val="105"/>
        </w:rPr>
        <w:t xml:space="preserve"> </w:t>
      </w:r>
      <w:r>
        <w:rPr>
          <w:w w:val="105"/>
        </w:rPr>
        <w:t>to</w:t>
      </w:r>
      <w:r>
        <w:rPr>
          <w:spacing w:val="-38"/>
          <w:w w:val="105"/>
        </w:rPr>
        <w:t xml:space="preserve"> </w:t>
      </w:r>
      <w:r>
        <w:rPr>
          <w:w w:val="105"/>
        </w:rPr>
        <w:t>many</w:t>
      </w:r>
      <w:r>
        <w:rPr>
          <w:spacing w:val="-37"/>
          <w:w w:val="105"/>
        </w:rPr>
        <w:t xml:space="preserve"> </w:t>
      </w:r>
      <w:r>
        <w:rPr>
          <w:w w:val="105"/>
        </w:rPr>
        <w:t>requests</w:t>
      </w:r>
      <w:r>
        <w:rPr>
          <w:spacing w:val="-37"/>
          <w:w w:val="105"/>
        </w:rPr>
        <w:t xml:space="preserve"> </w:t>
      </w:r>
      <w:r>
        <w:rPr>
          <w:w w:val="105"/>
        </w:rPr>
        <w:t>for</w:t>
      </w:r>
      <w:r>
        <w:rPr>
          <w:spacing w:val="-37"/>
          <w:w w:val="105"/>
        </w:rPr>
        <w:t xml:space="preserve"> </w:t>
      </w:r>
      <w:r>
        <w:rPr>
          <w:w w:val="105"/>
        </w:rPr>
        <w:t>information</w:t>
      </w:r>
      <w:r>
        <w:rPr>
          <w:spacing w:val="-38"/>
          <w:w w:val="105"/>
        </w:rPr>
        <w:t xml:space="preserve"> </w:t>
      </w:r>
      <w:r>
        <w:rPr>
          <w:w w:val="105"/>
        </w:rPr>
        <w:t>received by</w:t>
      </w:r>
      <w:r>
        <w:rPr>
          <w:spacing w:val="-31"/>
          <w:w w:val="105"/>
        </w:rPr>
        <w:t xml:space="preserve"> </w:t>
      </w:r>
      <w:r>
        <w:rPr>
          <w:w w:val="105"/>
        </w:rPr>
        <w:t>the</w:t>
      </w:r>
      <w:r>
        <w:rPr>
          <w:spacing w:val="-32"/>
          <w:w w:val="105"/>
        </w:rPr>
        <w:t xml:space="preserve"> </w:t>
      </w:r>
      <w:r>
        <w:rPr>
          <w:w w:val="105"/>
        </w:rPr>
        <w:t>Federation</w:t>
      </w:r>
      <w:r>
        <w:rPr>
          <w:spacing w:val="-29"/>
          <w:w w:val="105"/>
        </w:rPr>
        <w:t xml:space="preserve"> </w:t>
      </w:r>
      <w:r>
        <w:rPr>
          <w:w w:val="105"/>
        </w:rPr>
        <w:t>for</w:t>
      </w:r>
      <w:r>
        <w:rPr>
          <w:spacing w:val="-30"/>
          <w:w w:val="105"/>
        </w:rPr>
        <w:t xml:space="preserve"> </w:t>
      </w:r>
      <w:r>
        <w:rPr>
          <w:w w:val="105"/>
        </w:rPr>
        <w:t>Detached</w:t>
      </w:r>
      <w:r>
        <w:rPr>
          <w:spacing w:val="-31"/>
          <w:w w:val="105"/>
        </w:rPr>
        <w:t xml:space="preserve"> </w:t>
      </w:r>
      <w:r>
        <w:rPr>
          <w:w w:val="105"/>
        </w:rPr>
        <w:t>Youth</w:t>
      </w:r>
      <w:r>
        <w:rPr>
          <w:spacing w:val="-31"/>
          <w:w w:val="105"/>
        </w:rPr>
        <w:t xml:space="preserve"> </w:t>
      </w:r>
      <w:r>
        <w:rPr>
          <w:w w:val="105"/>
        </w:rPr>
        <w:t>Work</w:t>
      </w:r>
      <w:r>
        <w:rPr>
          <w:spacing w:val="-32"/>
          <w:w w:val="105"/>
        </w:rPr>
        <w:t xml:space="preserve"> </w:t>
      </w:r>
      <w:r>
        <w:rPr>
          <w:w w:val="105"/>
        </w:rPr>
        <w:t>at</w:t>
      </w:r>
      <w:r>
        <w:rPr>
          <w:spacing w:val="-31"/>
          <w:w w:val="105"/>
        </w:rPr>
        <w:t xml:space="preserve"> </w:t>
      </w:r>
      <w:r>
        <w:rPr>
          <w:w w:val="105"/>
        </w:rPr>
        <w:t>this</w:t>
      </w:r>
      <w:r>
        <w:rPr>
          <w:spacing w:val="-26"/>
          <w:w w:val="105"/>
        </w:rPr>
        <w:t xml:space="preserve"> </w:t>
      </w:r>
      <w:r>
        <w:rPr>
          <w:w w:val="105"/>
        </w:rPr>
        <w:t>time.</w:t>
      </w:r>
      <w:r>
        <w:rPr>
          <w:spacing w:val="-31"/>
          <w:w w:val="105"/>
        </w:rPr>
        <w:t xml:space="preserve"> </w:t>
      </w:r>
      <w:r>
        <w:rPr>
          <w:w w:val="105"/>
        </w:rPr>
        <w:t>Risk</w:t>
      </w:r>
      <w:r>
        <w:rPr>
          <w:spacing w:val="-32"/>
          <w:w w:val="105"/>
        </w:rPr>
        <w:t xml:space="preserve"> </w:t>
      </w:r>
      <w:r>
        <w:rPr>
          <w:w w:val="105"/>
        </w:rPr>
        <w:t>assessments</w:t>
      </w:r>
      <w:r>
        <w:rPr>
          <w:spacing w:val="-29"/>
          <w:w w:val="105"/>
        </w:rPr>
        <w:t xml:space="preserve"> </w:t>
      </w:r>
      <w:r>
        <w:rPr>
          <w:w w:val="105"/>
        </w:rPr>
        <w:t>have</w:t>
      </w:r>
      <w:r>
        <w:rPr>
          <w:spacing w:val="-32"/>
          <w:w w:val="105"/>
        </w:rPr>
        <w:t xml:space="preserve"> </w:t>
      </w:r>
      <w:r>
        <w:rPr>
          <w:w w:val="105"/>
        </w:rPr>
        <w:t>also</w:t>
      </w:r>
      <w:r>
        <w:rPr>
          <w:spacing w:val="-32"/>
          <w:w w:val="105"/>
        </w:rPr>
        <w:t xml:space="preserve"> </w:t>
      </w:r>
      <w:r>
        <w:rPr>
          <w:w w:val="105"/>
        </w:rPr>
        <w:t>been</w:t>
      </w:r>
      <w:r>
        <w:rPr>
          <w:spacing w:val="-32"/>
          <w:w w:val="105"/>
        </w:rPr>
        <w:t xml:space="preserve"> </w:t>
      </w:r>
      <w:r>
        <w:rPr>
          <w:w w:val="105"/>
        </w:rPr>
        <w:t>a feature</w:t>
      </w:r>
      <w:r>
        <w:rPr>
          <w:spacing w:val="-18"/>
          <w:w w:val="105"/>
        </w:rPr>
        <w:t xml:space="preserve"> </w:t>
      </w:r>
      <w:r>
        <w:rPr>
          <w:w w:val="105"/>
        </w:rPr>
        <w:t>of</w:t>
      </w:r>
      <w:r>
        <w:rPr>
          <w:spacing w:val="-16"/>
          <w:w w:val="105"/>
        </w:rPr>
        <w:t xml:space="preserve"> </w:t>
      </w:r>
      <w:r>
        <w:rPr>
          <w:w w:val="105"/>
        </w:rPr>
        <w:t>recent</w:t>
      </w:r>
      <w:r>
        <w:rPr>
          <w:spacing w:val="-11"/>
          <w:w w:val="105"/>
        </w:rPr>
        <w:t xml:space="preserve"> </w:t>
      </w:r>
      <w:r>
        <w:rPr>
          <w:w w:val="105"/>
        </w:rPr>
        <w:t>live</w:t>
      </w:r>
      <w:r>
        <w:rPr>
          <w:spacing w:val="-13"/>
          <w:w w:val="105"/>
        </w:rPr>
        <w:t xml:space="preserve"> </w:t>
      </w:r>
      <w:r>
        <w:rPr>
          <w:w w:val="105"/>
        </w:rPr>
        <w:t>webinar</w:t>
      </w:r>
      <w:r>
        <w:rPr>
          <w:spacing w:val="-14"/>
          <w:w w:val="105"/>
        </w:rPr>
        <w:t xml:space="preserve"> </w:t>
      </w:r>
      <w:r>
        <w:rPr>
          <w:w w:val="105"/>
        </w:rPr>
        <w:t>discussions</w:t>
      </w:r>
      <w:r>
        <w:rPr>
          <w:spacing w:val="-14"/>
          <w:w w:val="105"/>
        </w:rPr>
        <w:t xml:space="preserve"> </w:t>
      </w:r>
      <w:r>
        <w:rPr>
          <w:w w:val="105"/>
        </w:rPr>
        <w:t>(see:</w:t>
      </w:r>
      <w:r>
        <w:rPr>
          <w:spacing w:val="-16"/>
          <w:w w:val="105"/>
        </w:rPr>
        <w:t xml:space="preserve"> </w:t>
      </w:r>
      <w:r>
        <w:rPr>
          <w:color w:val="1155CC"/>
          <w:w w:val="105"/>
          <w:u w:val="single" w:color="1155CC"/>
        </w:rPr>
        <w:t>www.fdyw.org.uk</w:t>
      </w:r>
      <w:r>
        <w:rPr>
          <w:w w:val="105"/>
        </w:rPr>
        <w:t>).</w:t>
      </w:r>
    </w:p>
    <w:p w14:paraId="513B6910" w14:textId="77777777" w:rsidR="009F3CDC" w:rsidRDefault="009F3CDC">
      <w:pPr>
        <w:pStyle w:val="BodyText"/>
        <w:rPr>
          <w:sz w:val="20"/>
        </w:rPr>
      </w:pPr>
    </w:p>
    <w:p w14:paraId="513B6911" w14:textId="64A01099" w:rsidR="009F3CDC" w:rsidRDefault="00755BD2">
      <w:pPr>
        <w:pStyle w:val="BodyText"/>
        <w:spacing w:before="2"/>
        <w:rPr>
          <w:sz w:val="13"/>
        </w:rPr>
      </w:pPr>
      <w:r>
        <w:rPr>
          <w:noProof/>
        </w:rPr>
        <mc:AlternateContent>
          <mc:Choice Requires="wps">
            <w:drawing>
              <wp:inline distT="0" distB="0" distL="0" distR="0" wp14:anchorId="513B6AA6" wp14:editId="797F1C70">
                <wp:extent cx="5724525" cy="866775"/>
                <wp:effectExtent l="0" t="0" r="28575" b="28575"/>
                <wp:docPr id="68"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8667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13B6AC7" w14:textId="77777777" w:rsidR="001E5B00" w:rsidRDefault="001E5B00">
                            <w:pPr>
                              <w:ind w:left="105"/>
                              <w:rPr>
                                <w:rFonts w:ascii="Trebuchet MS"/>
                                <w:b/>
                                <w:sz w:val="24"/>
                              </w:rPr>
                            </w:pPr>
                            <w:r>
                              <w:rPr>
                                <w:rFonts w:ascii="Trebuchet MS"/>
                                <w:b/>
                                <w:color w:val="50297E"/>
                                <w:sz w:val="24"/>
                              </w:rPr>
                              <w:t>National COVID-19 guidance:</w:t>
                            </w:r>
                          </w:p>
                          <w:p w14:paraId="513B6AC8" w14:textId="77777777" w:rsidR="001E5B00" w:rsidRDefault="001E5B00">
                            <w:pPr>
                              <w:pStyle w:val="BodyText"/>
                              <w:spacing w:before="3"/>
                              <w:rPr>
                                <w:rFonts w:ascii="Trebuchet MS"/>
                                <w:b/>
                              </w:rPr>
                            </w:pPr>
                          </w:p>
                          <w:p w14:paraId="135623AE" w14:textId="5D812EAC" w:rsidR="00617FA3" w:rsidRDefault="00617FA3">
                            <w:pPr>
                              <w:pStyle w:val="BodyText"/>
                              <w:spacing w:before="3"/>
                              <w:rPr>
                                <w:rFonts w:ascii="Trebuchet MS"/>
                                <w:b/>
                              </w:rPr>
                            </w:pPr>
                            <w:r>
                              <w:rPr>
                                <w:rFonts w:ascii="Trebuchet MS"/>
                                <w:b/>
                              </w:rPr>
                              <w:t xml:space="preserve">  </w:t>
                            </w:r>
                            <w:hyperlink r:id="rId15" w:history="1">
                              <w:r w:rsidRPr="00EF0EB0">
                                <w:rPr>
                                  <w:rStyle w:val="Hyperlink"/>
                                  <w:rFonts w:ascii="Trebuchet MS"/>
                                  <w:b/>
                                </w:rPr>
                                <w:t>https://www.nhs.uk/covid-19-advice-and-services/</w:t>
                              </w:r>
                            </w:hyperlink>
                          </w:p>
                          <w:p w14:paraId="1A1AF32E" w14:textId="77777777" w:rsidR="00617FA3" w:rsidRDefault="00617FA3">
                            <w:pPr>
                              <w:pStyle w:val="BodyText"/>
                              <w:spacing w:before="3"/>
                              <w:rPr>
                                <w:rFonts w:ascii="Trebuchet MS"/>
                                <w:b/>
                              </w:rPr>
                            </w:pPr>
                          </w:p>
                          <w:p w14:paraId="513B6ACC" w14:textId="77777777" w:rsidR="001E5B00" w:rsidRDefault="001E5B00">
                            <w:pPr>
                              <w:pStyle w:val="BodyText"/>
                              <w:spacing w:before="8"/>
                            </w:pPr>
                          </w:p>
                        </w:txbxContent>
                      </wps:txbx>
                      <wps:bodyPr rot="0" vert="horz" wrap="square" lIns="0" tIns="0" rIns="0" bIns="0" anchor="t" anchorCtr="0" upright="1">
                        <a:noAutofit/>
                      </wps:bodyPr>
                    </wps:wsp>
                  </a:graphicData>
                </a:graphic>
              </wp:inline>
            </w:drawing>
          </mc:Choice>
          <mc:Fallback>
            <w:pict>
              <v:shapetype w14:anchorId="513B6AA6" id="_x0000_t202" coordsize="21600,21600" o:spt="202" path="m,l,21600r21600,l21600,xe">
                <v:stroke joinstyle="miter"/>
                <v:path gradientshapeok="t" o:connecttype="rect"/>
              </v:shapetype>
              <v:shape id="Text Box 50" o:spid="_x0000_s1026" type="#_x0000_t202" style="width:450.75pt;height:6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" filled="f" strokeweight=".48pt">
                <v:textbox inset="0,0,0,0">
                  <w:txbxContent>
                    <w:p w14:paraId="513B6AC7" w14:textId="77777777" w:rsidR="001E5B00" w:rsidRDefault="001E5B00">
                      <w:pPr>
                        <w:ind w:left="105"/>
                        <w:rPr>
                          <w:rFonts w:ascii="Trebuchet MS"/>
                          <w:b/>
                          <w:sz w:val="24"/>
                        </w:rPr>
                      </w:pPr>
                      <w:r>
                        <w:rPr>
                          <w:rFonts w:ascii="Trebuchet MS"/>
                          <w:b/>
                          <w:color w:val="50297E"/>
                          <w:sz w:val="24"/>
                        </w:rPr>
                        <w:t>National COVID-19 guidance:</w:t>
                      </w:r>
                    </w:p>
                    <w:p w14:paraId="513B6AC8" w14:textId="77777777" w:rsidR="001E5B00" w:rsidRDefault="001E5B00">
                      <w:pPr>
                        <w:pStyle w:val="BodyText"/>
                        <w:spacing w:before="3"/>
                        <w:rPr>
                          <w:rFonts w:ascii="Trebuchet MS"/>
                          <w:b/>
                        </w:rPr>
                      </w:pPr>
                    </w:p>
                    <w:p w14:paraId="135623AE" w14:textId="5D812EAC" w:rsidR="00617FA3" w:rsidRDefault="00617FA3">
                      <w:pPr>
                        <w:pStyle w:val="BodyText"/>
                        <w:spacing w:before="3"/>
                        <w:rPr>
                          <w:rFonts w:ascii="Trebuchet MS"/>
                          <w:b/>
                        </w:rPr>
                      </w:pPr>
                      <w:r>
                        <w:rPr>
                          <w:rFonts w:ascii="Trebuchet MS"/>
                          <w:b/>
                        </w:rPr>
                        <w:t xml:space="preserve">  </w:t>
                      </w:r>
                      <w:hyperlink r:id="rId16" w:history="1">
                        <w:r w:rsidRPr="00EF0EB0">
                          <w:rPr>
                            <w:rStyle w:val="Hyperlink"/>
                            <w:rFonts w:ascii="Trebuchet MS"/>
                            <w:b/>
                          </w:rPr>
                          <w:t>https://www.nhs.uk/covid-19-advice-and-services/</w:t>
                        </w:r>
                      </w:hyperlink>
                    </w:p>
                    <w:p w14:paraId="1A1AF32E" w14:textId="77777777" w:rsidR="00617FA3" w:rsidRDefault="00617FA3">
                      <w:pPr>
                        <w:pStyle w:val="BodyText"/>
                        <w:spacing w:before="3"/>
                        <w:rPr>
                          <w:rFonts w:ascii="Trebuchet MS"/>
                          <w:b/>
                        </w:rPr>
                      </w:pPr>
                    </w:p>
                    <w:p w14:paraId="513B6ACC" w14:textId="77777777" w:rsidR="001E5B00" w:rsidRDefault="001E5B00">
                      <w:pPr>
                        <w:pStyle w:val="BodyText"/>
                        <w:spacing w:before="8"/>
                      </w:pPr>
                    </w:p>
                  </w:txbxContent>
                </v:textbox>
                <w10:anchorlock/>
              </v:shape>
            </w:pict>
          </mc:Fallback>
        </mc:AlternateContent>
      </w:r>
    </w:p>
    <w:p w14:paraId="513B6912" w14:textId="77777777" w:rsidR="009F3CDC" w:rsidRDefault="009F3CDC">
      <w:pPr>
        <w:rPr>
          <w:sz w:val="13"/>
        </w:rPr>
        <w:sectPr w:rsidR="009F3CDC" w:rsidSect="00FC7B39">
          <w:footerReference w:type="default" r:id="rId17"/>
          <w:pgSz w:w="11910" w:h="16840"/>
          <w:pgMar w:top="238" w:right="998" w:bottom="2761" w:left="998" w:header="567" w:footer="624" w:gutter="0"/>
          <w:cols w:space="720"/>
        </w:sectPr>
      </w:pPr>
    </w:p>
    <w:p w14:paraId="513B6913" w14:textId="4E94C2AC" w:rsidR="009F3CDC" w:rsidRDefault="009F3CDC">
      <w:pPr>
        <w:pStyle w:val="BodyText"/>
        <w:rPr>
          <w:sz w:val="20"/>
        </w:rPr>
      </w:pPr>
    </w:p>
    <w:p w14:paraId="513B6916" w14:textId="77777777" w:rsidR="009F3CDC" w:rsidRDefault="003A2CEC">
      <w:pPr>
        <w:pStyle w:val="Heading1"/>
        <w:spacing w:before="269"/>
      </w:pPr>
      <w:r>
        <w:rPr>
          <w:color w:val="008E8F"/>
        </w:rPr>
        <w:t>Good Practice</w:t>
      </w:r>
    </w:p>
    <w:p w14:paraId="513B6917" w14:textId="77777777" w:rsidR="009F3CDC" w:rsidRDefault="003A2CEC">
      <w:pPr>
        <w:pStyle w:val="Heading2"/>
        <w:spacing w:before="192"/>
      </w:pPr>
      <w:r>
        <w:rPr>
          <w:color w:val="50297E"/>
        </w:rPr>
        <w:t>Flexibility and creativity, from one street corner to the next</w:t>
      </w:r>
    </w:p>
    <w:p w14:paraId="513B6918" w14:textId="77777777" w:rsidR="009F3CDC" w:rsidRDefault="009F3CDC">
      <w:pPr>
        <w:pStyle w:val="BodyText"/>
        <w:spacing w:before="8"/>
        <w:rPr>
          <w:rFonts w:ascii="Trebuchet MS"/>
          <w:b/>
        </w:rPr>
      </w:pPr>
    </w:p>
    <w:p w14:paraId="513B6919" w14:textId="77777777" w:rsidR="009F3CDC" w:rsidRDefault="003A2CEC">
      <w:pPr>
        <w:pStyle w:val="BodyText"/>
        <w:spacing w:line="244" w:lineRule="auto"/>
        <w:ind w:left="445" w:right="77"/>
      </w:pPr>
      <w:r>
        <w:t>For some young people, the detached youth worker may be their primary source of support. You need to work flexibly and creatively to fulfil this role. Arguably, this is even more important in the context of COVID-19. One street corner can be very different to the next so your approach may need to be equally diverse.</w:t>
      </w:r>
    </w:p>
    <w:p w14:paraId="513B691A" w14:textId="77777777" w:rsidR="009F3CDC" w:rsidRDefault="009F3CDC">
      <w:pPr>
        <w:pStyle w:val="BodyText"/>
        <w:spacing w:before="1"/>
      </w:pPr>
    </w:p>
    <w:p w14:paraId="513B691B" w14:textId="77777777" w:rsidR="009F3CDC" w:rsidRDefault="003A2CEC">
      <w:pPr>
        <w:pStyle w:val="BodyText"/>
        <w:spacing w:line="244" w:lineRule="auto"/>
        <w:ind w:left="445" w:right="64"/>
      </w:pPr>
      <w:r>
        <w:t xml:space="preserve">Preparation is key; you should have a </w:t>
      </w:r>
      <w:proofErr w:type="gramStart"/>
      <w:r>
        <w:t>wide-range</w:t>
      </w:r>
      <w:proofErr w:type="gramEnd"/>
      <w:r>
        <w:t xml:space="preserve"> of up-to-date, ethically sensitive, information, advice and guidance about keeping safe. Take care in assessing </w:t>
      </w:r>
      <w:proofErr w:type="gramStart"/>
      <w:r>
        <w:t>each and every</w:t>
      </w:r>
      <w:proofErr w:type="gramEnd"/>
      <w:r>
        <w:t xml:space="preserve"> interaction and respond as appropriate.</w:t>
      </w:r>
    </w:p>
    <w:p w14:paraId="513B691C" w14:textId="77777777" w:rsidR="009F3CDC" w:rsidRDefault="009F3CDC">
      <w:pPr>
        <w:pStyle w:val="BodyText"/>
        <w:spacing w:before="6"/>
        <w:rPr>
          <w:sz w:val="24"/>
        </w:rPr>
      </w:pPr>
    </w:p>
    <w:p w14:paraId="513B691D" w14:textId="77777777" w:rsidR="009F3CDC" w:rsidRDefault="003A2CEC">
      <w:pPr>
        <w:pStyle w:val="Heading2"/>
        <w:spacing w:before="1"/>
      </w:pPr>
      <w:r>
        <w:rPr>
          <w:color w:val="50297E"/>
        </w:rPr>
        <w:t>The virtual detached youth worker</w:t>
      </w:r>
    </w:p>
    <w:p w14:paraId="513B691E" w14:textId="77777777" w:rsidR="009F3CDC" w:rsidRDefault="009F3CDC">
      <w:pPr>
        <w:pStyle w:val="BodyText"/>
        <w:spacing w:before="3"/>
        <w:rPr>
          <w:rFonts w:ascii="Trebuchet MS"/>
          <w:b/>
        </w:rPr>
      </w:pPr>
    </w:p>
    <w:p w14:paraId="513B691F" w14:textId="77777777" w:rsidR="009F3CDC" w:rsidRDefault="003A2CEC">
      <w:pPr>
        <w:pStyle w:val="BodyText"/>
        <w:spacing w:line="244" w:lineRule="auto"/>
        <w:ind w:left="445"/>
      </w:pPr>
      <w:r>
        <w:rPr>
          <w:w w:val="105"/>
        </w:rPr>
        <w:t>In</w:t>
      </w:r>
      <w:r>
        <w:rPr>
          <w:spacing w:val="-28"/>
          <w:w w:val="105"/>
        </w:rPr>
        <w:t xml:space="preserve"> </w:t>
      </w:r>
      <w:r>
        <w:rPr>
          <w:w w:val="105"/>
        </w:rPr>
        <w:t>some</w:t>
      </w:r>
      <w:r>
        <w:rPr>
          <w:spacing w:val="-28"/>
          <w:w w:val="105"/>
        </w:rPr>
        <w:t xml:space="preserve"> </w:t>
      </w:r>
      <w:r>
        <w:rPr>
          <w:w w:val="105"/>
        </w:rPr>
        <w:t>cases,</w:t>
      </w:r>
      <w:r>
        <w:rPr>
          <w:spacing w:val="-27"/>
          <w:w w:val="105"/>
        </w:rPr>
        <w:t xml:space="preserve"> </w:t>
      </w:r>
      <w:r>
        <w:rPr>
          <w:w w:val="105"/>
        </w:rPr>
        <w:t>youth</w:t>
      </w:r>
      <w:r>
        <w:rPr>
          <w:spacing w:val="-28"/>
          <w:w w:val="105"/>
        </w:rPr>
        <w:t xml:space="preserve"> </w:t>
      </w:r>
      <w:r>
        <w:rPr>
          <w:w w:val="105"/>
        </w:rPr>
        <w:t>workers</w:t>
      </w:r>
      <w:r>
        <w:rPr>
          <w:spacing w:val="-26"/>
          <w:w w:val="105"/>
        </w:rPr>
        <w:t xml:space="preserve"> </w:t>
      </w:r>
      <w:r>
        <w:rPr>
          <w:w w:val="105"/>
        </w:rPr>
        <w:t>are</w:t>
      </w:r>
      <w:r>
        <w:rPr>
          <w:spacing w:val="-27"/>
          <w:w w:val="105"/>
        </w:rPr>
        <w:t xml:space="preserve"> </w:t>
      </w:r>
      <w:r>
        <w:rPr>
          <w:w w:val="105"/>
        </w:rPr>
        <w:t>being</w:t>
      </w:r>
      <w:r>
        <w:rPr>
          <w:spacing w:val="-26"/>
          <w:w w:val="105"/>
        </w:rPr>
        <w:t xml:space="preserve"> </w:t>
      </w:r>
      <w:r>
        <w:rPr>
          <w:w w:val="105"/>
        </w:rPr>
        <w:t>asked</w:t>
      </w:r>
      <w:r>
        <w:rPr>
          <w:spacing w:val="-27"/>
          <w:w w:val="105"/>
        </w:rPr>
        <w:t xml:space="preserve"> </w:t>
      </w:r>
      <w:r>
        <w:rPr>
          <w:w w:val="105"/>
        </w:rPr>
        <w:t>not</w:t>
      </w:r>
      <w:r>
        <w:rPr>
          <w:spacing w:val="-23"/>
          <w:w w:val="105"/>
        </w:rPr>
        <w:t xml:space="preserve"> </w:t>
      </w:r>
      <w:r>
        <w:rPr>
          <w:w w:val="105"/>
        </w:rPr>
        <w:t>to</w:t>
      </w:r>
      <w:r>
        <w:rPr>
          <w:spacing w:val="-27"/>
          <w:w w:val="105"/>
        </w:rPr>
        <w:t xml:space="preserve"> </w:t>
      </w:r>
      <w:r>
        <w:rPr>
          <w:w w:val="105"/>
        </w:rPr>
        <w:t>work</w:t>
      </w:r>
      <w:r>
        <w:rPr>
          <w:spacing w:val="-28"/>
          <w:w w:val="105"/>
        </w:rPr>
        <w:t xml:space="preserve"> </w:t>
      </w:r>
      <w:r>
        <w:rPr>
          <w:w w:val="105"/>
        </w:rPr>
        <w:t>on</w:t>
      </w:r>
      <w:r>
        <w:rPr>
          <w:spacing w:val="-28"/>
          <w:w w:val="105"/>
        </w:rPr>
        <w:t xml:space="preserve"> </w:t>
      </w:r>
      <w:r>
        <w:rPr>
          <w:w w:val="105"/>
        </w:rPr>
        <w:t>the</w:t>
      </w:r>
      <w:r>
        <w:rPr>
          <w:spacing w:val="-28"/>
          <w:w w:val="105"/>
        </w:rPr>
        <w:t xml:space="preserve"> </w:t>
      </w:r>
      <w:r>
        <w:rPr>
          <w:w w:val="105"/>
        </w:rPr>
        <w:t>street</w:t>
      </w:r>
      <w:r>
        <w:rPr>
          <w:spacing w:val="-26"/>
          <w:w w:val="105"/>
        </w:rPr>
        <w:t xml:space="preserve"> </w:t>
      </w:r>
      <w:r>
        <w:rPr>
          <w:w w:val="105"/>
        </w:rPr>
        <w:t>and</w:t>
      </w:r>
      <w:r>
        <w:rPr>
          <w:spacing w:val="-23"/>
          <w:w w:val="105"/>
        </w:rPr>
        <w:t xml:space="preserve"> </w:t>
      </w:r>
      <w:r>
        <w:rPr>
          <w:w w:val="105"/>
        </w:rPr>
        <w:t>use</w:t>
      </w:r>
      <w:r>
        <w:rPr>
          <w:spacing w:val="-28"/>
          <w:w w:val="105"/>
        </w:rPr>
        <w:t xml:space="preserve"> </w:t>
      </w:r>
      <w:r>
        <w:rPr>
          <w:w w:val="105"/>
        </w:rPr>
        <w:t>‘virtual</w:t>
      </w:r>
      <w:r>
        <w:rPr>
          <w:spacing w:val="-23"/>
          <w:w w:val="105"/>
        </w:rPr>
        <w:t xml:space="preserve"> </w:t>
      </w:r>
      <w:r>
        <w:rPr>
          <w:w w:val="105"/>
        </w:rPr>
        <w:t>youth work’</w:t>
      </w:r>
      <w:r>
        <w:rPr>
          <w:spacing w:val="-29"/>
          <w:w w:val="105"/>
        </w:rPr>
        <w:t xml:space="preserve"> </w:t>
      </w:r>
      <w:r>
        <w:rPr>
          <w:w w:val="105"/>
        </w:rPr>
        <w:t>to</w:t>
      </w:r>
      <w:r>
        <w:rPr>
          <w:spacing w:val="-28"/>
          <w:w w:val="105"/>
        </w:rPr>
        <w:t xml:space="preserve"> </w:t>
      </w:r>
      <w:r>
        <w:rPr>
          <w:w w:val="105"/>
        </w:rPr>
        <w:t>develop</w:t>
      </w:r>
      <w:r>
        <w:rPr>
          <w:spacing w:val="-27"/>
          <w:w w:val="105"/>
        </w:rPr>
        <w:t xml:space="preserve"> </w:t>
      </w:r>
      <w:r>
        <w:rPr>
          <w:w w:val="105"/>
        </w:rPr>
        <w:t>and</w:t>
      </w:r>
      <w:r>
        <w:rPr>
          <w:spacing w:val="-24"/>
          <w:w w:val="105"/>
        </w:rPr>
        <w:t xml:space="preserve"> </w:t>
      </w:r>
      <w:r>
        <w:rPr>
          <w:w w:val="105"/>
        </w:rPr>
        <w:t>maintain</w:t>
      </w:r>
      <w:r>
        <w:rPr>
          <w:spacing w:val="-26"/>
          <w:w w:val="105"/>
        </w:rPr>
        <w:t xml:space="preserve"> </w:t>
      </w:r>
      <w:r>
        <w:rPr>
          <w:w w:val="105"/>
        </w:rPr>
        <w:t>relationships</w:t>
      </w:r>
      <w:r>
        <w:rPr>
          <w:spacing w:val="-26"/>
          <w:w w:val="105"/>
        </w:rPr>
        <w:t xml:space="preserve"> </w:t>
      </w:r>
      <w:r>
        <w:rPr>
          <w:w w:val="105"/>
        </w:rPr>
        <w:t>with</w:t>
      </w:r>
      <w:r>
        <w:rPr>
          <w:spacing w:val="-28"/>
          <w:w w:val="105"/>
        </w:rPr>
        <w:t xml:space="preserve"> </w:t>
      </w:r>
      <w:r>
        <w:rPr>
          <w:w w:val="105"/>
        </w:rPr>
        <w:t>young</w:t>
      </w:r>
      <w:r>
        <w:rPr>
          <w:spacing w:val="-27"/>
          <w:w w:val="105"/>
        </w:rPr>
        <w:t xml:space="preserve"> </w:t>
      </w:r>
      <w:r>
        <w:rPr>
          <w:w w:val="105"/>
        </w:rPr>
        <w:t>people</w:t>
      </w:r>
      <w:r>
        <w:rPr>
          <w:spacing w:val="-29"/>
          <w:w w:val="105"/>
        </w:rPr>
        <w:t xml:space="preserve"> </w:t>
      </w:r>
      <w:r>
        <w:rPr>
          <w:w w:val="105"/>
        </w:rPr>
        <w:t>and</w:t>
      </w:r>
      <w:r>
        <w:rPr>
          <w:spacing w:val="-28"/>
          <w:w w:val="105"/>
        </w:rPr>
        <w:t xml:space="preserve"> </w:t>
      </w:r>
      <w:r>
        <w:rPr>
          <w:w w:val="105"/>
        </w:rPr>
        <w:t>help</w:t>
      </w:r>
      <w:r>
        <w:rPr>
          <w:spacing w:val="-23"/>
          <w:w w:val="105"/>
        </w:rPr>
        <w:t xml:space="preserve"> </w:t>
      </w:r>
      <w:r>
        <w:rPr>
          <w:w w:val="105"/>
        </w:rPr>
        <w:t>educate</w:t>
      </w:r>
      <w:r>
        <w:rPr>
          <w:spacing w:val="-29"/>
          <w:w w:val="105"/>
        </w:rPr>
        <w:t xml:space="preserve"> </w:t>
      </w:r>
      <w:r>
        <w:rPr>
          <w:w w:val="105"/>
        </w:rPr>
        <w:t>them</w:t>
      </w:r>
      <w:r>
        <w:rPr>
          <w:spacing w:val="-28"/>
          <w:w w:val="105"/>
        </w:rPr>
        <w:t xml:space="preserve"> </w:t>
      </w:r>
      <w:r>
        <w:rPr>
          <w:w w:val="105"/>
        </w:rPr>
        <w:t>about keeping safe. As we come out of lockdown, we need to discuss with young people their experience</w:t>
      </w:r>
      <w:r>
        <w:rPr>
          <w:spacing w:val="-24"/>
          <w:w w:val="105"/>
        </w:rPr>
        <w:t xml:space="preserve"> </w:t>
      </w:r>
      <w:r>
        <w:rPr>
          <w:w w:val="105"/>
        </w:rPr>
        <w:t>of</w:t>
      </w:r>
      <w:r>
        <w:rPr>
          <w:spacing w:val="-21"/>
          <w:w w:val="105"/>
        </w:rPr>
        <w:t xml:space="preserve"> </w:t>
      </w:r>
      <w:r>
        <w:rPr>
          <w:w w:val="105"/>
        </w:rPr>
        <w:t>using</w:t>
      </w:r>
      <w:r>
        <w:rPr>
          <w:spacing w:val="-17"/>
          <w:w w:val="105"/>
        </w:rPr>
        <w:t xml:space="preserve"> </w:t>
      </w:r>
      <w:r>
        <w:rPr>
          <w:w w:val="105"/>
        </w:rPr>
        <w:t>these</w:t>
      </w:r>
      <w:r>
        <w:rPr>
          <w:spacing w:val="-23"/>
          <w:w w:val="105"/>
        </w:rPr>
        <w:t xml:space="preserve"> </w:t>
      </w:r>
      <w:r>
        <w:rPr>
          <w:w w:val="105"/>
        </w:rPr>
        <w:t>methods</w:t>
      </w:r>
      <w:r>
        <w:rPr>
          <w:spacing w:val="-20"/>
          <w:w w:val="105"/>
        </w:rPr>
        <w:t xml:space="preserve"> </w:t>
      </w:r>
      <w:r>
        <w:rPr>
          <w:w w:val="105"/>
        </w:rPr>
        <w:t>–</w:t>
      </w:r>
      <w:r>
        <w:rPr>
          <w:spacing w:val="-23"/>
          <w:w w:val="105"/>
        </w:rPr>
        <w:t xml:space="preserve"> </w:t>
      </w:r>
      <w:r>
        <w:rPr>
          <w:w w:val="105"/>
        </w:rPr>
        <w:t>and</w:t>
      </w:r>
      <w:r>
        <w:rPr>
          <w:spacing w:val="-17"/>
          <w:w w:val="105"/>
        </w:rPr>
        <w:t xml:space="preserve"> </w:t>
      </w:r>
      <w:r>
        <w:rPr>
          <w:w w:val="105"/>
        </w:rPr>
        <w:t>reflect</w:t>
      </w:r>
      <w:r>
        <w:rPr>
          <w:spacing w:val="-21"/>
          <w:w w:val="105"/>
        </w:rPr>
        <w:t xml:space="preserve"> </w:t>
      </w:r>
      <w:r>
        <w:rPr>
          <w:w w:val="105"/>
        </w:rPr>
        <w:t>on</w:t>
      </w:r>
      <w:r>
        <w:rPr>
          <w:spacing w:val="-23"/>
          <w:w w:val="105"/>
        </w:rPr>
        <w:t xml:space="preserve"> </w:t>
      </w:r>
      <w:r>
        <w:rPr>
          <w:w w:val="105"/>
        </w:rPr>
        <w:t>our</w:t>
      </w:r>
      <w:r>
        <w:rPr>
          <w:spacing w:val="-20"/>
          <w:w w:val="105"/>
        </w:rPr>
        <w:t xml:space="preserve"> </w:t>
      </w:r>
      <w:r>
        <w:rPr>
          <w:w w:val="105"/>
        </w:rPr>
        <w:t>own.</w:t>
      </w:r>
      <w:r>
        <w:rPr>
          <w:spacing w:val="-22"/>
          <w:w w:val="105"/>
        </w:rPr>
        <w:t xml:space="preserve"> </w:t>
      </w:r>
      <w:r>
        <w:rPr>
          <w:w w:val="105"/>
        </w:rPr>
        <w:t>This</w:t>
      </w:r>
      <w:r>
        <w:rPr>
          <w:spacing w:val="-20"/>
          <w:w w:val="105"/>
        </w:rPr>
        <w:t xml:space="preserve"> </w:t>
      </w:r>
      <w:r>
        <w:rPr>
          <w:w w:val="105"/>
        </w:rPr>
        <w:t>will</w:t>
      </w:r>
      <w:r>
        <w:rPr>
          <w:spacing w:val="-21"/>
          <w:w w:val="105"/>
        </w:rPr>
        <w:t xml:space="preserve"> </w:t>
      </w:r>
      <w:r>
        <w:rPr>
          <w:w w:val="105"/>
        </w:rPr>
        <w:t>help</w:t>
      </w:r>
      <w:r>
        <w:rPr>
          <w:spacing w:val="-21"/>
          <w:w w:val="105"/>
        </w:rPr>
        <w:t xml:space="preserve"> </w:t>
      </w:r>
      <w:r>
        <w:rPr>
          <w:w w:val="105"/>
        </w:rPr>
        <w:t>inform</w:t>
      </w:r>
      <w:r>
        <w:rPr>
          <w:spacing w:val="-22"/>
          <w:w w:val="105"/>
        </w:rPr>
        <w:t xml:space="preserve"> </w:t>
      </w:r>
      <w:r>
        <w:rPr>
          <w:w w:val="105"/>
        </w:rPr>
        <w:t>the</w:t>
      </w:r>
      <w:r>
        <w:rPr>
          <w:spacing w:val="-23"/>
          <w:w w:val="105"/>
        </w:rPr>
        <w:t xml:space="preserve"> </w:t>
      </w:r>
      <w:r>
        <w:rPr>
          <w:w w:val="105"/>
        </w:rPr>
        <w:t>use</w:t>
      </w:r>
      <w:r>
        <w:rPr>
          <w:spacing w:val="-19"/>
          <w:w w:val="105"/>
        </w:rPr>
        <w:t xml:space="preserve"> </w:t>
      </w:r>
      <w:r>
        <w:rPr>
          <w:w w:val="105"/>
        </w:rPr>
        <w:t>of these</w:t>
      </w:r>
      <w:r>
        <w:rPr>
          <w:spacing w:val="-39"/>
          <w:w w:val="105"/>
        </w:rPr>
        <w:t xml:space="preserve"> </w:t>
      </w:r>
      <w:r>
        <w:rPr>
          <w:w w:val="105"/>
        </w:rPr>
        <w:t>technologies</w:t>
      </w:r>
      <w:r>
        <w:rPr>
          <w:spacing w:val="-36"/>
          <w:w w:val="105"/>
        </w:rPr>
        <w:t xml:space="preserve"> </w:t>
      </w:r>
      <w:r>
        <w:rPr>
          <w:w w:val="105"/>
        </w:rPr>
        <w:t>in</w:t>
      </w:r>
      <w:r>
        <w:rPr>
          <w:spacing w:val="-35"/>
          <w:w w:val="105"/>
        </w:rPr>
        <w:t xml:space="preserve"> </w:t>
      </w:r>
      <w:r>
        <w:rPr>
          <w:w w:val="105"/>
        </w:rPr>
        <w:t>the</w:t>
      </w:r>
      <w:r>
        <w:rPr>
          <w:spacing w:val="-36"/>
          <w:w w:val="105"/>
        </w:rPr>
        <w:t xml:space="preserve"> </w:t>
      </w:r>
      <w:r>
        <w:rPr>
          <w:w w:val="105"/>
        </w:rPr>
        <w:t>future,</w:t>
      </w:r>
      <w:r>
        <w:rPr>
          <w:spacing w:val="-37"/>
          <w:w w:val="105"/>
        </w:rPr>
        <w:t xml:space="preserve"> </w:t>
      </w:r>
      <w:r>
        <w:rPr>
          <w:w w:val="105"/>
        </w:rPr>
        <w:t>especially</w:t>
      </w:r>
      <w:r>
        <w:rPr>
          <w:spacing w:val="-37"/>
          <w:w w:val="105"/>
        </w:rPr>
        <w:t xml:space="preserve"> </w:t>
      </w:r>
      <w:proofErr w:type="gramStart"/>
      <w:r>
        <w:rPr>
          <w:w w:val="105"/>
        </w:rPr>
        <w:t>with</w:t>
      </w:r>
      <w:r>
        <w:rPr>
          <w:spacing w:val="-37"/>
          <w:w w:val="105"/>
        </w:rPr>
        <w:t xml:space="preserve"> </w:t>
      </w:r>
      <w:r>
        <w:rPr>
          <w:w w:val="105"/>
        </w:rPr>
        <w:t>regard</w:t>
      </w:r>
      <w:r>
        <w:rPr>
          <w:spacing w:val="-38"/>
          <w:w w:val="105"/>
        </w:rPr>
        <w:t xml:space="preserve"> </w:t>
      </w:r>
      <w:r>
        <w:rPr>
          <w:w w:val="105"/>
        </w:rPr>
        <w:t>to</w:t>
      </w:r>
      <w:proofErr w:type="gramEnd"/>
      <w:r>
        <w:rPr>
          <w:spacing w:val="-37"/>
          <w:w w:val="105"/>
        </w:rPr>
        <w:t xml:space="preserve"> </w:t>
      </w:r>
      <w:r>
        <w:rPr>
          <w:w w:val="105"/>
        </w:rPr>
        <w:t>safeguarding.</w:t>
      </w:r>
      <w:r>
        <w:rPr>
          <w:spacing w:val="-37"/>
          <w:w w:val="105"/>
        </w:rPr>
        <w:t xml:space="preserve"> </w:t>
      </w:r>
      <w:r>
        <w:rPr>
          <w:w w:val="105"/>
        </w:rPr>
        <w:t>Note</w:t>
      </w:r>
      <w:r>
        <w:rPr>
          <w:spacing w:val="-38"/>
          <w:w w:val="105"/>
        </w:rPr>
        <w:t xml:space="preserve"> </w:t>
      </w:r>
      <w:r>
        <w:rPr>
          <w:w w:val="105"/>
        </w:rPr>
        <w:t>their</w:t>
      </w:r>
      <w:r>
        <w:rPr>
          <w:spacing w:val="-36"/>
          <w:w w:val="105"/>
        </w:rPr>
        <w:t xml:space="preserve"> </w:t>
      </w:r>
      <w:r>
        <w:rPr>
          <w:w w:val="105"/>
        </w:rPr>
        <w:t>effectiveness in</w:t>
      </w:r>
      <w:r>
        <w:rPr>
          <w:spacing w:val="-16"/>
          <w:w w:val="105"/>
        </w:rPr>
        <w:t xml:space="preserve"> </w:t>
      </w:r>
      <w:r>
        <w:rPr>
          <w:w w:val="105"/>
        </w:rPr>
        <w:t>maintain</w:t>
      </w:r>
      <w:r>
        <w:rPr>
          <w:spacing w:val="-16"/>
          <w:w w:val="105"/>
        </w:rPr>
        <w:t xml:space="preserve"> </w:t>
      </w:r>
      <w:r>
        <w:rPr>
          <w:w w:val="105"/>
        </w:rPr>
        <w:t>contact</w:t>
      </w:r>
      <w:r>
        <w:rPr>
          <w:spacing w:val="-10"/>
          <w:w w:val="105"/>
        </w:rPr>
        <w:t xml:space="preserve"> </w:t>
      </w:r>
      <w:r>
        <w:rPr>
          <w:w w:val="105"/>
        </w:rPr>
        <w:t>with</w:t>
      </w:r>
      <w:r>
        <w:rPr>
          <w:spacing w:val="-15"/>
          <w:w w:val="105"/>
        </w:rPr>
        <w:t xml:space="preserve"> </w:t>
      </w:r>
      <w:r>
        <w:rPr>
          <w:w w:val="105"/>
        </w:rPr>
        <w:t>colleagues</w:t>
      </w:r>
      <w:r>
        <w:rPr>
          <w:spacing w:val="-12"/>
          <w:w w:val="105"/>
        </w:rPr>
        <w:t xml:space="preserve"> </w:t>
      </w:r>
      <w:r>
        <w:rPr>
          <w:w w:val="105"/>
        </w:rPr>
        <w:t>who</w:t>
      </w:r>
      <w:r>
        <w:rPr>
          <w:spacing w:val="-10"/>
          <w:w w:val="105"/>
        </w:rPr>
        <w:t xml:space="preserve"> </w:t>
      </w:r>
      <w:r>
        <w:rPr>
          <w:w w:val="105"/>
        </w:rPr>
        <w:t>are</w:t>
      </w:r>
      <w:r>
        <w:rPr>
          <w:spacing w:val="-16"/>
          <w:w w:val="105"/>
        </w:rPr>
        <w:t xml:space="preserve"> </w:t>
      </w:r>
      <w:r>
        <w:rPr>
          <w:w w:val="105"/>
        </w:rPr>
        <w:t>self-isolating.</w:t>
      </w:r>
    </w:p>
    <w:p w14:paraId="513B6920" w14:textId="77777777" w:rsidR="009F3CDC" w:rsidRDefault="009F3CDC">
      <w:pPr>
        <w:pStyle w:val="BodyText"/>
        <w:spacing w:before="3"/>
      </w:pPr>
    </w:p>
    <w:p w14:paraId="513B6921" w14:textId="77777777" w:rsidR="009F3CDC" w:rsidRDefault="003A2CEC">
      <w:pPr>
        <w:pStyle w:val="BodyText"/>
        <w:spacing w:line="244" w:lineRule="auto"/>
        <w:ind w:left="445" w:right="15"/>
      </w:pPr>
      <w:r>
        <w:t>Consider what you are doing as a worker to help young people engage ‘virtually’ or through other means/with other provision.</w:t>
      </w:r>
    </w:p>
    <w:p w14:paraId="513B6922" w14:textId="77777777" w:rsidR="009F3CDC" w:rsidRDefault="009F3CDC">
      <w:pPr>
        <w:pStyle w:val="BodyText"/>
        <w:spacing w:before="4"/>
      </w:pPr>
    </w:p>
    <w:p w14:paraId="513B6923" w14:textId="77777777" w:rsidR="009F3CDC" w:rsidRDefault="003A2CEC">
      <w:pPr>
        <w:pStyle w:val="Heading2"/>
      </w:pPr>
      <w:r>
        <w:rPr>
          <w:color w:val="50297E"/>
        </w:rPr>
        <w:t>Whose agenda?</w:t>
      </w:r>
    </w:p>
    <w:p w14:paraId="513B6924" w14:textId="77777777" w:rsidR="009F3CDC" w:rsidRDefault="009F3CDC">
      <w:pPr>
        <w:pStyle w:val="BodyText"/>
        <w:spacing w:before="8"/>
        <w:rPr>
          <w:rFonts w:ascii="Trebuchet MS"/>
          <w:b/>
        </w:rPr>
      </w:pPr>
    </w:p>
    <w:p w14:paraId="513B6925" w14:textId="77777777" w:rsidR="009F3CDC" w:rsidRDefault="003A2CEC">
      <w:pPr>
        <w:pStyle w:val="BodyText"/>
        <w:spacing w:line="244" w:lineRule="auto"/>
        <w:ind w:left="445" w:right="150"/>
      </w:pPr>
      <w:r>
        <w:t>Many detached youth workers (and some centre-based workers) are being asked to do detached work with the specific purpose of engaging young people who may not be following the guidance on social distancing. There are inevitable tensions for a practice dedicated to working on young people’s territory: in the sense of their agenda. These new dynamics demand an even greater commitment to reflective practice, including thinking about how we should approach issues some young people may not want to discuss.</w:t>
      </w:r>
    </w:p>
    <w:p w14:paraId="513B6926" w14:textId="77777777" w:rsidR="009F3CDC" w:rsidRDefault="009F3CDC">
      <w:pPr>
        <w:pStyle w:val="BodyText"/>
        <w:spacing w:before="4"/>
      </w:pPr>
    </w:p>
    <w:p w14:paraId="513B6927" w14:textId="77777777" w:rsidR="009F3CDC" w:rsidRDefault="003A2CEC">
      <w:pPr>
        <w:pStyle w:val="BodyText"/>
        <w:spacing w:line="244" w:lineRule="auto"/>
        <w:ind w:left="445"/>
      </w:pPr>
      <w:r>
        <w:t>Preparation is all-important; you should discuss and critique these aims in line with youth work principles.</w:t>
      </w:r>
      <w:r>
        <w:rPr>
          <w:spacing w:val="-10"/>
        </w:rPr>
        <w:t xml:space="preserve"> </w:t>
      </w:r>
      <w:r>
        <w:t>You</w:t>
      </w:r>
      <w:r>
        <w:rPr>
          <w:spacing w:val="-12"/>
        </w:rPr>
        <w:t xml:space="preserve"> </w:t>
      </w:r>
      <w:r>
        <w:t>should</w:t>
      </w:r>
      <w:r>
        <w:rPr>
          <w:spacing w:val="-10"/>
        </w:rPr>
        <w:t xml:space="preserve"> </w:t>
      </w:r>
      <w:r>
        <w:t>be</w:t>
      </w:r>
      <w:r>
        <w:rPr>
          <w:spacing w:val="-12"/>
        </w:rPr>
        <w:t xml:space="preserve"> </w:t>
      </w:r>
      <w:r>
        <w:t>clear</w:t>
      </w:r>
      <w:r>
        <w:rPr>
          <w:spacing w:val="-8"/>
        </w:rPr>
        <w:t xml:space="preserve"> </w:t>
      </w:r>
      <w:r>
        <w:t>about</w:t>
      </w:r>
      <w:r>
        <w:rPr>
          <w:spacing w:val="-5"/>
        </w:rPr>
        <w:t xml:space="preserve"> </w:t>
      </w:r>
      <w:r>
        <w:t>your</w:t>
      </w:r>
      <w:r>
        <w:rPr>
          <w:spacing w:val="-8"/>
        </w:rPr>
        <w:t xml:space="preserve"> </w:t>
      </w:r>
      <w:r>
        <w:t>agenda</w:t>
      </w:r>
      <w:r>
        <w:rPr>
          <w:spacing w:val="-5"/>
        </w:rPr>
        <w:t xml:space="preserve"> </w:t>
      </w:r>
      <w:r>
        <w:t>and</w:t>
      </w:r>
      <w:r>
        <w:rPr>
          <w:spacing w:val="-10"/>
        </w:rPr>
        <w:t xml:space="preserve"> </w:t>
      </w:r>
      <w:r>
        <w:t>any</w:t>
      </w:r>
      <w:r>
        <w:rPr>
          <w:spacing w:val="-9"/>
        </w:rPr>
        <w:t xml:space="preserve"> </w:t>
      </w:r>
      <w:r>
        <w:t>targets</w:t>
      </w:r>
      <w:r>
        <w:rPr>
          <w:spacing w:val="-8"/>
        </w:rPr>
        <w:t xml:space="preserve"> </w:t>
      </w:r>
      <w:r>
        <w:t>you</w:t>
      </w:r>
      <w:r>
        <w:rPr>
          <w:spacing w:val="-12"/>
        </w:rPr>
        <w:t xml:space="preserve"> </w:t>
      </w:r>
      <w:r>
        <w:t>have</w:t>
      </w:r>
      <w:r>
        <w:rPr>
          <w:spacing w:val="-12"/>
        </w:rPr>
        <w:t xml:space="preserve"> </w:t>
      </w:r>
      <w:r>
        <w:t>been</w:t>
      </w:r>
      <w:r>
        <w:rPr>
          <w:spacing w:val="-12"/>
        </w:rPr>
        <w:t xml:space="preserve"> </w:t>
      </w:r>
      <w:r>
        <w:t>set</w:t>
      </w:r>
      <w:r>
        <w:rPr>
          <w:spacing w:val="-5"/>
        </w:rPr>
        <w:t xml:space="preserve"> </w:t>
      </w:r>
      <w:r>
        <w:t>before</w:t>
      </w:r>
      <w:r>
        <w:rPr>
          <w:spacing w:val="-11"/>
        </w:rPr>
        <w:t xml:space="preserve"> </w:t>
      </w:r>
      <w:r>
        <w:t>you engage young</w:t>
      </w:r>
      <w:r>
        <w:rPr>
          <w:spacing w:val="-20"/>
        </w:rPr>
        <w:t xml:space="preserve"> </w:t>
      </w:r>
      <w:r>
        <w:t>people.</w:t>
      </w:r>
    </w:p>
    <w:p w14:paraId="513B6928" w14:textId="77777777" w:rsidR="009F3CDC" w:rsidRDefault="009F3CDC">
      <w:pPr>
        <w:pStyle w:val="BodyText"/>
      </w:pPr>
    </w:p>
    <w:p w14:paraId="513B6929" w14:textId="77777777" w:rsidR="009F3CDC" w:rsidRDefault="003A2CEC">
      <w:pPr>
        <w:pStyle w:val="BodyText"/>
        <w:ind w:left="445"/>
      </w:pPr>
      <w:r>
        <w:t>Ask:</w:t>
      </w:r>
    </w:p>
    <w:p w14:paraId="513B692A" w14:textId="77777777" w:rsidR="009F3CDC" w:rsidRDefault="003A2CEC">
      <w:pPr>
        <w:pStyle w:val="ListParagraph"/>
        <w:numPr>
          <w:ilvl w:val="0"/>
          <w:numId w:val="1"/>
        </w:numPr>
        <w:tabs>
          <w:tab w:val="left" w:pos="1165"/>
          <w:tab w:val="left" w:pos="1166"/>
        </w:tabs>
        <w:spacing w:before="8" w:line="266" w:lineRule="exact"/>
        <w:ind w:hanging="361"/>
      </w:pPr>
      <w:r>
        <w:t>What</w:t>
      </w:r>
      <w:r>
        <w:rPr>
          <w:spacing w:val="-10"/>
        </w:rPr>
        <w:t xml:space="preserve"> </w:t>
      </w:r>
      <w:r>
        <w:t>are</w:t>
      </w:r>
      <w:r>
        <w:rPr>
          <w:spacing w:val="-11"/>
        </w:rPr>
        <w:t xml:space="preserve"> </w:t>
      </w:r>
      <w:r>
        <w:t>you</w:t>
      </w:r>
      <w:r>
        <w:rPr>
          <w:spacing w:val="-11"/>
        </w:rPr>
        <w:t xml:space="preserve"> </w:t>
      </w:r>
      <w:r>
        <w:t>setting</w:t>
      </w:r>
      <w:r>
        <w:rPr>
          <w:spacing w:val="-8"/>
        </w:rPr>
        <w:t xml:space="preserve"> </w:t>
      </w:r>
      <w:r>
        <w:t>out</w:t>
      </w:r>
      <w:r>
        <w:rPr>
          <w:spacing w:val="-4"/>
        </w:rPr>
        <w:t xml:space="preserve"> </w:t>
      </w:r>
      <w:r>
        <w:t>to</w:t>
      </w:r>
      <w:r>
        <w:rPr>
          <w:spacing w:val="-10"/>
        </w:rPr>
        <w:t xml:space="preserve"> </w:t>
      </w:r>
      <w:r>
        <w:t>achieve?</w:t>
      </w:r>
    </w:p>
    <w:p w14:paraId="513B692B" w14:textId="77777777" w:rsidR="009F3CDC" w:rsidRDefault="003A2CEC">
      <w:pPr>
        <w:pStyle w:val="ListParagraph"/>
        <w:numPr>
          <w:ilvl w:val="0"/>
          <w:numId w:val="1"/>
        </w:numPr>
        <w:tabs>
          <w:tab w:val="left" w:pos="1165"/>
          <w:tab w:val="left" w:pos="1166"/>
        </w:tabs>
        <w:spacing w:line="264" w:lineRule="exact"/>
        <w:ind w:hanging="361"/>
      </w:pPr>
      <w:r>
        <w:t>Are</w:t>
      </w:r>
      <w:r>
        <w:rPr>
          <w:spacing w:val="-12"/>
        </w:rPr>
        <w:t xml:space="preserve"> </w:t>
      </w:r>
      <w:r>
        <w:t>you</w:t>
      </w:r>
      <w:r>
        <w:rPr>
          <w:spacing w:val="-11"/>
        </w:rPr>
        <w:t xml:space="preserve"> </w:t>
      </w:r>
      <w:r>
        <w:t>doing</w:t>
      </w:r>
      <w:r>
        <w:rPr>
          <w:spacing w:val="-8"/>
        </w:rPr>
        <w:t xml:space="preserve"> </w:t>
      </w:r>
      <w:r>
        <w:t>detached</w:t>
      </w:r>
      <w:r>
        <w:rPr>
          <w:spacing w:val="-4"/>
        </w:rPr>
        <w:t xml:space="preserve"> </w:t>
      </w:r>
      <w:r>
        <w:t>or</w:t>
      </w:r>
      <w:r>
        <w:rPr>
          <w:spacing w:val="-7"/>
        </w:rPr>
        <w:t xml:space="preserve"> </w:t>
      </w:r>
      <w:r>
        <w:t>outreach</w:t>
      </w:r>
      <w:r>
        <w:rPr>
          <w:spacing w:val="-10"/>
        </w:rPr>
        <w:t xml:space="preserve"> </w:t>
      </w:r>
      <w:r>
        <w:t>work?</w:t>
      </w:r>
    </w:p>
    <w:p w14:paraId="513B692C" w14:textId="77777777" w:rsidR="009F3CDC" w:rsidRDefault="003A2CEC">
      <w:pPr>
        <w:pStyle w:val="ListParagraph"/>
        <w:numPr>
          <w:ilvl w:val="0"/>
          <w:numId w:val="1"/>
        </w:numPr>
        <w:tabs>
          <w:tab w:val="left" w:pos="1165"/>
          <w:tab w:val="left" w:pos="1166"/>
        </w:tabs>
        <w:spacing w:before="2" w:line="235" w:lineRule="auto"/>
        <w:ind w:right="277"/>
      </w:pPr>
      <w:r>
        <w:t>How</w:t>
      </w:r>
      <w:r>
        <w:rPr>
          <w:spacing w:val="-5"/>
        </w:rPr>
        <w:t xml:space="preserve"> </w:t>
      </w:r>
      <w:r>
        <w:t>might</w:t>
      </w:r>
      <w:r>
        <w:rPr>
          <w:spacing w:val="-7"/>
        </w:rPr>
        <w:t xml:space="preserve"> </w:t>
      </w:r>
      <w:r>
        <w:t>your</w:t>
      </w:r>
      <w:r>
        <w:rPr>
          <w:spacing w:val="-5"/>
        </w:rPr>
        <w:t xml:space="preserve"> </w:t>
      </w:r>
      <w:r>
        <w:t>agenda</w:t>
      </w:r>
      <w:r>
        <w:rPr>
          <w:spacing w:val="-6"/>
        </w:rPr>
        <w:t xml:space="preserve"> </w:t>
      </w:r>
      <w:r>
        <w:t>be</w:t>
      </w:r>
      <w:r>
        <w:rPr>
          <w:spacing w:val="-9"/>
        </w:rPr>
        <w:t xml:space="preserve"> </w:t>
      </w:r>
      <w:r>
        <w:t>interpreted</w:t>
      </w:r>
      <w:r>
        <w:rPr>
          <w:spacing w:val="-6"/>
        </w:rPr>
        <w:t xml:space="preserve"> </w:t>
      </w:r>
      <w:r>
        <w:t>by</w:t>
      </w:r>
      <w:r>
        <w:rPr>
          <w:spacing w:val="-6"/>
        </w:rPr>
        <w:t xml:space="preserve"> </w:t>
      </w:r>
      <w:r>
        <w:t>young</w:t>
      </w:r>
      <w:r>
        <w:rPr>
          <w:spacing w:val="-5"/>
        </w:rPr>
        <w:t xml:space="preserve"> </w:t>
      </w:r>
      <w:r>
        <w:t>people;</w:t>
      </w:r>
      <w:r>
        <w:rPr>
          <w:spacing w:val="-5"/>
        </w:rPr>
        <w:t xml:space="preserve"> </w:t>
      </w:r>
      <w:r>
        <w:t>is</w:t>
      </w:r>
      <w:r>
        <w:rPr>
          <w:spacing w:val="-5"/>
        </w:rPr>
        <w:t xml:space="preserve"> </w:t>
      </w:r>
      <w:r>
        <w:t>this</w:t>
      </w:r>
      <w:r>
        <w:rPr>
          <w:spacing w:val="-5"/>
        </w:rPr>
        <w:t xml:space="preserve"> </w:t>
      </w:r>
      <w:r>
        <w:t>a</w:t>
      </w:r>
      <w:r>
        <w:rPr>
          <w:spacing w:val="-6"/>
        </w:rPr>
        <w:t xml:space="preserve"> </w:t>
      </w:r>
      <w:r>
        <w:t>message</w:t>
      </w:r>
      <w:r>
        <w:rPr>
          <w:spacing w:val="-9"/>
        </w:rPr>
        <w:t xml:space="preserve"> </w:t>
      </w:r>
      <w:r>
        <w:t>premised</w:t>
      </w:r>
      <w:r>
        <w:rPr>
          <w:spacing w:val="-6"/>
        </w:rPr>
        <w:t xml:space="preserve"> </w:t>
      </w:r>
      <w:r>
        <w:t>on enforcement or democratic</w:t>
      </w:r>
      <w:r>
        <w:rPr>
          <w:spacing w:val="-19"/>
        </w:rPr>
        <w:t xml:space="preserve"> </w:t>
      </w:r>
      <w:r>
        <w:t>engagement?</w:t>
      </w:r>
    </w:p>
    <w:p w14:paraId="513B692D" w14:textId="77777777" w:rsidR="009F3CDC" w:rsidRDefault="009F3CDC">
      <w:pPr>
        <w:pStyle w:val="BodyText"/>
        <w:spacing w:before="8"/>
      </w:pPr>
    </w:p>
    <w:p w14:paraId="513B692E" w14:textId="77777777" w:rsidR="009F3CDC" w:rsidRDefault="003A2CEC">
      <w:pPr>
        <w:pStyle w:val="Heading2"/>
      </w:pPr>
      <w:r>
        <w:rPr>
          <w:color w:val="50297E"/>
        </w:rPr>
        <w:t>Contacting young people</w:t>
      </w:r>
    </w:p>
    <w:p w14:paraId="513B692F" w14:textId="77777777" w:rsidR="009F3CDC" w:rsidRDefault="009F3CDC">
      <w:pPr>
        <w:pStyle w:val="BodyText"/>
        <w:spacing w:before="3"/>
        <w:rPr>
          <w:rFonts w:ascii="Trebuchet MS"/>
          <w:b/>
        </w:rPr>
      </w:pPr>
    </w:p>
    <w:p w14:paraId="513B6930" w14:textId="77777777" w:rsidR="009F3CDC" w:rsidRDefault="003A2CEC">
      <w:pPr>
        <w:pStyle w:val="BodyText"/>
        <w:spacing w:line="244" w:lineRule="auto"/>
        <w:ind w:left="445" w:right="125"/>
      </w:pPr>
      <w:r>
        <w:t xml:space="preserve">Demonstrate social distancing through your behaviour and encourage young people to mirror these </w:t>
      </w:r>
      <w:proofErr w:type="spellStart"/>
      <w:r>
        <w:t>behaviours</w:t>
      </w:r>
      <w:proofErr w:type="spellEnd"/>
      <w:r>
        <w:t>. Use questions to encourage a dialogue about the need for social distancing and government guidelines. Thinking games like ‘Opinion Continuum’ (where young people stand at a point on a line that reflects their view) can be good engagement tools and help gauge young people’s views and experiences.</w:t>
      </w:r>
    </w:p>
    <w:p w14:paraId="513B6931" w14:textId="77777777" w:rsidR="009F3CDC" w:rsidRDefault="009F3CDC">
      <w:pPr>
        <w:pStyle w:val="BodyText"/>
        <w:spacing w:before="7"/>
      </w:pPr>
    </w:p>
    <w:p w14:paraId="513B6932" w14:textId="77777777" w:rsidR="009F3CDC" w:rsidRDefault="003A2CEC">
      <w:pPr>
        <w:pStyle w:val="BodyText"/>
        <w:ind w:left="445"/>
      </w:pPr>
      <w:r>
        <w:t>Ask:</w:t>
      </w:r>
    </w:p>
    <w:p w14:paraId="513B6933" w14:textId="77777777" w:rsidR="009F3CDC" w:rsidRDefault="003A2CEC">
      <w:pPr>
        <w:pStyle w:val="ListParagraph"/>
        <w:numPr>
          <w:ilvl w:val="0"/>
          <w:numId w:val="1"/>
        </w:numPr>
        <w:tabs>
          <w:tab w:val="left" w:pos="1165"/>
          <w:tab w:val="left" w:pos="1166"/>
        </w:tabs>
        <w:spacing w:before="3" w:line="266" w:lineRule="exact"/>
        <w:ind w:hanging="361"/>
      </w:pPr>
      <w:r>
        <w:t>Are you keeping</w:t>
      </w:r>
      <w:r>
        <w:rPr>
          <w:spacing w:val="-31"/>
        </w:rPr>
        <w:t xml:space="preserve"> </w:t>
      </w:r>
      <w:r>
        <w:t>safe?</w:t>
      </w:r>
    </w:p>
    <w:p w14:paraId="513B6934" w14:textId="77777777" w:rsidR="009F3CDC" w:rsidRDefault="003A2CEC">
      <w:pPr>
        <w:pStyle w:val="ListParagraph"/>
        <w:numPr>
          <w:ilvl w:val="0"/>
          <w:numId w:val="1"/>
        </w:numPr>
        <w:tabs>
          <w:tab w:val="left" w:pos="1165"/>
          <w:tab w:val="left" w:pos="1166"/>
        </w:tabs>
        <w:spacing w:line="264" w:lineRule="exact"/>
        <w:ind w:hanging="361"/>
      </w:pPr>
      <w:r>
        <w:t>What</w:t>
      </w:r>
      <w:r>
        <w:rPr>
          <w:spacing w:val="-10"/>
        </w:rPr>
        <w:t xml:space="preserve"> </w:t>
      </w:r>
      <w:r>
        <w:t>are</w:t>
      </w:r>
      <w:r>
        <w:rPr>
          <w:spacing w:val="-11"/>
        </w:rPr>
        <w:t xml:space="preserve"> </w:t>
      </w:r>
      <w:r>
        <w:t>you</w:t>
      </w:r>
      <w:r>
        <w:rPr>
          <w:spacing w:val="-11"/>
        </w:rPr>
        <w:t xml:space="preserve"> </w:t>
      </w:r>
      <w:r>
        <w:t>doing</w:t>
      </w:r>
      <w:r>
        <w:rPr>
          <w:spacing w:val="-8"/>
        </w:rPr>
        <w:t xml:space="preserve"> </w:t>
      </w:r>
      <w:r>
        <w:t>to</w:t>
      </w:r>
      <w:r>
        <w:rPr>
          <w:spacing w:val="-5"/>
        </w:rPr>
        <w:t xml:space="preserve"> </w:t>
      </w:r>
      <w:r>
        <w:t>keep</w:t>
      </w:r>
      <w:r>
        <w:rPr>
          <w:spacing w:val="-8"/>
        </w:rPr>
        <w:t xml:space="preserve"> </w:t>
      </w:r>
      <w:r>
        <w:t>safe?</w:t>
      </w:r>
    </w:p>
    <w:p w14:paraId="513B6937" w14:textId="69A9C097" w:rsidR="009F3CDC" w:rsidRPr="005E17A2" w:rsidRDefault="003A2CEC" w:rsidP="005E17A2">
      <w:pPr>
        <w:pStyle w:val="ListParagraph"/>
        <w:numPr>
          <w:ilvl w:val="0"/>
          <w:numId w:val="1"/>
        </w:numPr>
        <w:tabs>
          <w:tab w:val="left" w:pos="1165"/>
          <w:tab w:val="left" w:pos="1166"/>
        </w:tabs>
        <w:spacing w:line="266" w:lineRule="exact"/>
        <w:ind w:hanging="361"/>
        <w:rPr>
          <w:sz w:val="20"/>
        </w:rPr>
      </w:pPr>
      <w:r>
        <w:t>How</w:t>
      </w:r>
      <w:r w:rsidRPr="005E17A2">
        <w:rPr>
          <w:spacing w:val="-6"/>
        </w:rPr>
        <w:t xml:space="preserve"> </w:t>
      </w:r>
      <w:r>
        <w:t>does</w:t>
      </w:r>
      <w:r w:rsidRPr="005E17A2">
        <w:rPr>
          <w:spacing w:val="-6"/>
        </w:rPr>
        <w:t xml:space="preserve"> </w:t>
      </w:r>
      <w:r>
        <w:t>this</w:t>
      </w:r>
      <w:r w:rsidRPr="005E17A2">
        <w:rPr>
          <w:spacing w:val="-6"/>
        </w:rPr>
        <w:t xml:space="preserve"> </w:t>
      </w:r>
      <w:r>
        <w:t>affect</w:t>
      </w:r>
      <w:r w:rsidRPr="005E17A2">
        <w:rPr>
          <w:spacing w:val="-7"/>
        </w:rPr>
        <w:t xml:space="preserve"> </w:t>
      </w:r>
      <w:r>
        <w:t>you,</w:t>
      </w:r>
      <w:r w:rsidRPr="005E17A2">
        <w:rPr>
          <w:spacing w:val="-8"/>
        </w:rPr>
        <w:t xml:space="preserve"> </w:t>
      </w:r>
      <w:r>
        <w:t>your</w:t>
      </w:r>
      <w:r w:rsidRPr="005E17A2">
        <w:rPr>
          <w:spacing w:val="-6"/>
        </w:rPr>
        <w:t xml:space="preserve"> </w:t>
      </w:r>
      <w:r>
        <w:t>family,</w:t>
      </w:r>
      <w:r w:rsidRPr="005E17A2">
        <w:rPr>
          <w:spacing w:val="-7"/>
        </w:rPr>
        <w:t xml:space="preserve"> </w:t>
      </w:r>
      <w:r>
        <w:t>friends,</w:t>
      </w:r>
      <w:r w:rsidRPr="005E17A2">
        <w:rPr>
          <w:spacing w:val="-8"/>
        </w:rPr>
        <w:t xml:space="preserve"> </w:t>
      </w:r>
      <w:r>
        <w:t>and</w:t>
      </w:r>
      <w:r w:rsidRPr="005E17A2">
        <w:rPr>
          <w:spacing w:val="-3"/>
        </w:rPr>
        <w:t xml:space="preserve"> </w:t>
      </w:r>
      <w:r>
        <w:t>the</w:t>
      </w:r>
      <w:r w:rsidRPr="005E17A2">
        <w:rPr>
          <w:spacing w:val="-10"/>
        </w:rPr>
        <w:t xml:space="preserve"> </w:t>
      </w:r>
      <w:r>
        <w:t>wider</w:t>
      </w:r>
      <w:r w:rsidRPr="005E17A2">
        <w:rPr>
          <w:spacing w:val="-5"/>
        </w:rPr>
        <w:t xml:space="preserve"> </w:t>
      </w:r>
      <w:r>
        <w:t>community?</w:t>
      </w:r>
    </w:p>
    <w:p w14:paraId="513B693B" w14:textId="77777777" w:rsidR="009F3CDC" w:rsidRDefault="003A2CEC">
      <w:pPr>
        <w:pStyle w:val="ListParagraph"/>
        <w:numPr>
          <w:ilvl w:val="0"/>
          <w:numId w:val="1"/>
        </w:numPr>
        <w:tabs>
          <w:tab w:val="left" w:pos="1165"/>
          <w:tab w:val="left" w:pos="1166"/>
        </w:tabs>
        <w:spacing w:before="1"/>
        <w:ind w:hanging="361"/>
      </w:pPr>
      <w:r>
        <w:t>What</w:t>
      </w:r>
      <w:r>
        <w:rPr>
          <w:spacing w:val="-9"/>
        </w:rPr>
        <w:t xml:space="preserve"> </w:t>
      </w:r>
      <w:r>
        <w:t>other</w:t>
      </w:r>
      <w:r>
        <w:rPr>
          <w:spacing w:val="-7"/>
        </w:rPr>
        <w:t xml:space="preserve"> </w:t>
      </w:r>
      <w:r>
        <w:t>issues</w:t>
      </w:r>
      <w:r>
        <w:rPr>
          <w:spacing w:val="-8"/>
        </w:rPr>
        <w:t xml:space="preserve"> </w:t>
      </w:r>
      <w:r>
        <w:t>are</w:t>
      </w:r>
      <w:r>
        <w:rPr>
          <w:spacing w:val="-11"/>
        </w:rPr>
        <w:t xml:space="preserve"> </w:t>
      </w:r>
      <w:r>
        <w:t>you</w:t>
      </w:r>
      <w:r>
        <w:rPr>
          <w:spacing w:val="-10"/>
        </w:rPr>
        <w:t xml:space="preserve"> </w:t>
      </w:r>
      <w:r>
        <w:t>experiencing</w:t>
      </w:r>
      <w:r>
        <w:rPr>
          <w:spacing w:val="-8"/>
        </w:rPr>
        <w:t xml:space="preserve"> </w:t>
      </w:r>
      <w:proofErr w:type="gramStart"/>
      <w:r>
        <w:t>at</w:t>
      </w:r>
      <w:r>
        <w:rPr>
          <w:spacing w:val="-9"/>
        </w:rPr>
        <w:t xml:space="preserve"> </w:t>
      </w:r>
      <w:r>
        <w:t>this</w:t>
      </w:r>
      <w:r>
        <w:rPr>
          <w:spacing w:val="-8"/>
        </w:rPr>
        <w:t xml:space="preserve"> </w:t>
      </w:r>
      <w:r>
        <w:t>time</w:t>
      </w:r>
      <w:proofErr w:type="gramEnd"/>
      <w:r>
        <w:t>?</w:t>
      </w:r>
    </w:p>
    <w:p w14:paraId="513B693C" w14:textId="77777777" w:rsidR="009F3CDC" w:rsidRDefault="009F3CDC">
      <w:pPr>
        <w:pStyle w:val="BodyText"/>
        <w:spacing w:before="7"/>
        <w:rPr>
          <w:sz w:val="23"/>
        </w:rPr>
      </w:pPr>
    </w:p>
    <w:p w14:paraId="0EAC61A5" w14:textId="77777777" w:rsidR="005E17A2" w:rsidRDefault="005E17A2">
      <w:pPr>
        <w:pStyle w:val="Heading2"/>
        <w:rPr>
          <w:color w:val="50297E"/>
        </w:rPr>
      </w:pPr>
    </w:p>
    <w:p w14:paraId="2E0985D9" w14:textId="77777777" w:rsidR="005E17A2" w:rsidRDefault="005E17A2">
      <w:pPr>
        <w:pStyle w:val="Heading2"/>
        <w:rPr>
          <w:color w:val="50297E"/>
        </w:rPr>
      </w:pPr>
    </w:p>
    <w:p w14:paraId="1BA0F95B" w14:textId="77777777" w:rsidR="005E17A2" w:rsidRDefault="005E17A2">
      <w:pPr>
        <w:pStyle w:val="Heading2"/>
        <w:rPr>
          <w:color w:val="50297E"/>
        </w:rPr>
      </w:pPr>
    </w:p>
    <w:p w14:paraId="513B693D" w14:textId="0AE0B268" w:rsidR="009F3CDC" w:rsidRDefault="003A2CEC">
      <w:pPr>
        <w:pStyle w:val="Heading2"/>
      </w:pPr>
      <w:r>
        <w:rPr>
          <w:color w:val="50297E"/>
        </w:rPr>
        <w:t>Outcomes</w:t>
      </w:r>
    </w:p>
    <w:p w14:paraId="513B693E" w14:textId="77777777" w:rsidR="009F3CDC" w:rsidRDefault="009F3CDC">
      <w:pPr>
        <w:pStyle w:val="BodyText"/>
        <w:spacing w:before="8"/>
        <w:rPr>
          <w:rFonts w:ascii="Trebuchet MS"/>
          <w:b/>
        </w:rPr>
      </w:pPr>
    </w:p>
    <w:p w14:paraId="513B693F" w14:textId="77777777" w:rsidR="009F3CDC" w:rsidRDefault="003A2CEC">
      <w:pPr>
        <w:pStyle w:val="BodyText"/>
        <w:spacing w:before="1" w:line="244" w:lineRule="auto"/>
        <w:ind w:left="445" w:right="151"/>
      </w:pPr>
      <w:r>
        <w:t>Think critically about any outcomes you are expected to deliver; what information are you giving to young people, but what are they saying in return (especially about their feelings and experiences)? What are the implications of this data for outcomes-based interventions; how might future work need to be re-modelled, especially as we all move out of lockdown?</w:t>
      </w:r>
    </w:p>
    <w:p w14:paraId="513B6940" w14:textId="77777777" w:rsidR="009F3CDC" w:rsidRDefault="009F3CDC">
      <w:pPr>
        <w:pStyle w:val="BodyText"/>
        <w:spacing w:before="1"/>
      </w:pPr>
    </w:p>
    <w:p w14:paraId="513B6941" w14:textId="77777777" w:rsidR="009F3CDC" w:rsidRDefault="003A2CEC">
      <w:pPr>
        <w:pStyle w:val="BodyText"/>
        <w:ind w:left="445"/>
      </w:pPr>
      <w:r>
        <w:t>Ask:</w:t>
      </w:r>
    </w:p>
    <w:p w14:paraId="513B6942" w14:textId="77777777" w:rsidR="009F3CDC" w:rsidRDefault="003A2CEC">
      <w:pPr>
        <w:pStyle w:val="ListParagraph"/>
        <w:numPr>
          <w:ilvl w:val="0"/>
          <w:numId w:val="1"/>
        </w:numPr>
        <w:tabs>
          <w:tab w:val="left" w:pos="1165"/>
          <w:tab w:val="left" w:pos="1166"/>
        </w:tabs>
        <w:spacing w:before="8" w:line="266" w:lineRule="exact"/>
        <w:ind w:hanging="361"/>
      </w:pPr>
      <w:r>
        <w:rPr>
          <w:w w:val="105"/>
        </w:rPr>
        <w:t>How</w:t>
      </w:r>
      <w:r>
        <w:rPr>
          <w:spacing w:val="-15"/>
          <w:w w:val="105"/>
        </w:rPr>
        <w:t xml:space="preserve"> </w:t>
      </w:r>
      <w:r>
        <w:rPr>
          <w:w w:val="105"/>
        </w:rPr>
        <w:t>are</w:t>
      </w:r>
      <w:r>
        <w:rPr>
          <w:spacing w:val="-18"/>
          <w:w w:val="105"/>
        </w:rPr>
        <w:t xml:space="preserve"> </w:t>
      </w:r>
      <w:r>
        <w:rPr>
          <w:w w:val="105"/>
        </w:rPr>
        <w:t>you</w:t>
      </w:r>
      <w:r>
        <w:rPr>
          <w:spacing w:val="-17"/>
          <w:w w:val="105"/>
        </w:rPr>
        <w:t xml:space="preserve"> </w:t>
      </w:r>
      <w:r>
        <w:rPr>
          <w:w w:val="105"/>
        </w:rPr>
        <w:t>feeling</w:t>
      </w:r>
      <w:r>
        <w:rPr>
          <w:spacing w:val="-15"/>
          <w:w w:val="105"/>
        </w:rPr>
        <w:t xml:space="preserve"> </w:t>
      </w:r>
      <w:r>
        <w:rPr>
          <w:w w:val="105"/>
        </w:rPr>
        <w:t>about</w:t>
      </w:r>
      <w:r>
        <w:rPr>
          <w:spacing w:val="-17"/>
          <w:w w:val="105"/>
        </w:rPr>
        <w:t xml:space="preserve"> </w:t>
      </w:r>
      <w:r>
        <w:rPr>
          <w:w w:val="105"/>
        </w:rPr>
        <w:t>transitions,</w:t>
      </w:r>
      <w:r>
        <w:rPr>
          <w:spacing w:val="-11"/>
          <w:w w:val="105"/>
        </w:rPr>
        <w:t xml:space="preserve"> </w:t>
      </w:r>
      <w:r>
        <w:rPr>
          <w:w w:val="105"/>
        </w:rPr>
        <w:t>e.g.</w:t>
      </w:r>
      <w:r>
        <w:rPr>
          <w:spacing w:val="-16"/>
          <w:w w:val="105"/>
        </w:rPr>
        <w:t xml:space="preserve"> </w:t>
      </w:r>
      <w:r>
        <w:rPr>
          <w:w w:val="105"/>
        </w:rPr>
        <w:t>going</w:t>
      </w:r>
      <w:r>
        <w:rPr>
          <w:spacing w:val="-16"/>
          <w:w w:val="105"/>
        </w:rPr>
        <w:t xml:space="preserve"> </w:t>
      </w:r>
      <w:r>
        <w:rPr>
          <w:w w:val="105"/>
        </w:rPr>
        <w:t>back</w:t>
      </w:r>
      <w:r>
        <w:rPr>
          <w:spacing w:val="-17"/>
          <w:w w:val="105"/>
        </w:rPr>
        <w:t xml:space="preserve"> </w:t>
      </w:r>
      <w:r>
        <w:rPr>
          <w:w w:val="105"/>
        </w:rPr>
        <w:t>to</w:t>
      </w:r>
      <w:r>
        <w:rPr>
          <w:spacing w:val="-17"/>
          <w:w w:val="105"/>
        </w:rPr>
        <w:t xml:space="preserve"> </w:t>
      </w:r>
      <w:r>
        <w:rPr>
          <w:w w:val="105"/>
        </w:rPr>
        <w:t>school?</w:t>
      </w:r>
    </w:p>
    <w:p w14:paraId="513B6943" w14:textId="77777777" w:rsidR="009F3CDC" w:rsidRDefault="003A2CEC">
      <w:pPr>
        <w:pStyle w:val="ListParagraph"/>
        <w:numPr>
          <w:ilvl w:val="0"/>
          <w:numId w:val="1"/>
        </w:numPr>
        <w:tabs>
          <w:tab w:val="left" w:pos="1165"/>
          <w:tab w:val="left" w:pos="1166"/>
        </w:tabs>
        <w:spacing w:line="264" w:lineRule="exact"/>
        <w:ind w:hanging="361"/>
      </w:pPr>
      <w:r>
        <w:t>Are</w:t>
      </w:r>
      <w:r>
        <w:rPr>
          <w:spacing w:val="-11"/>
        </w:rPr>
        <w:t xml:space="preserve"> </w:t>
      </w:r>
      <w:r>
        <w:t>you</w:t>
      </w:r>
      <w:r>
        <w:rPr>
          <w:spacing w:val="-11"/>
        </w:rPr>
        <w:t xml:space="preserve"> </w:t>
      </w:r>
      <w:r>
        <w:t>aware</w:t>
      </w:r>
      <w:r>
        <w:rPr>
          <w:spacing w:val="-11"/>
        </w:rPr>
        <w:t xml:space="preserve"> </w:t>
      </w:r>
      <w:r>
        <w:t>of</w:t>
      </w:r>
      <w:r>
        <w:rPr>
          <w:spacing w:val="-9"/>
        </w:rPr>
        <w:t xml:space="preserve"> </w:t>
      </w:r>
      <w:r>
        <w:t>changes</w:t>
      </w:r>
      <w:r>
        <w:rPr>
          <w:spacing w:val="-7"/>
        </w:rPr>
        <w:t xml:space="preserve"> </w:t>
      </w:r>
      <w:r>
        <w:t>to</w:t>
      </w:r>
      <w:r>
        <w:rPr>
          <w:spacing w:val="-10"/>
        </w:rPr>
        <w:t xml:space="preserve"> </w:t>
      </w:r>
      <w:r>
        <w:t>government</w:t>
      </w:r>
      <w:r>
        <w:rPr>
          <w:spacing w:val="-9"/>
        </w:rPr>
        <w:t xml:space="preserve"> </w:t>
      </w:r>
      <w:r>
        <w:t>guidance?</w:t>
      </w:r>
    </w:p>
    <w:p w14:paraId="513B6944" w14:textId="77777777" w:rsidR="009F3CDC" w:rsidRDefault="003A2CEC">
      <w:pPr>
        <w:pStyle w:val="ListParagraph"/>
        <w:numPr>
          <w:ilvl w:val="0"/>
          <w:numId w:val="1"/>
        </w:numPr>
        <w:tabs>
          <w:tab w:val="left" w:pos="1165"/>
          <w:tab w:val="left" w:pos="1166"/>
        </w:tabs>
        <w:spacing w:line="264" w:lineRule="exact"/>
        <w:ind w:hanging="361"/>
      </w:pPr>
      <w:r>
        <w:rPr>
          <w:w w:val="105"/>
        </w:rPr>
        <w:t>Have</w:t>
      </w:r>
      <w:r>
        <w:rPr>
          <w:spacing w:val="-22"/>
          <w:w w:val="105"/>
        </w:rPr>
        <w:t xml:space="preserve"> </w:t>
      </w:r>
      <w:r>
        <w:rPr>
          <w:w w:val="105"/>
        </w:rPr>
        <w:t>you</w:t>
      </w:r>
      <w:r>
        <w:rPr>
          <w:spacing w:val="-21"/>
          <w:w w:val="105"/>
        </w:rPr>
        <w:t xml:space="preserve"> </w:t>
      </w:r>
      <w:r>
        <w:rPr>
          <w:w w:val="105"/>
        </w:rPr>
        <w:t>been</w:t>
      </w:r>
      <w:r>
        <w:rPr>
          <w:spacing w:val="-17"/>
          <w:w w:val="105"/>
        </w:rPr>
        <w:t xml:space="preserve"> </w:t>
      </w:r>
      <w:r>
        <w:rPr>
          <w:w w:val="105"/>
        </w:rPr>
        <w:t>able</w:t>
      </w:r>
      <w:r>
        <w:rPr>
          <w:spacing w:val="-22"/>
          <w:w w:val="105"/>
        </w:rPr>
        <w:t xml:space="preserve"> </w:t>
      </w:r>
      <w:r>
        <w:rPr>
          <w:w w:val="105"/>
        </w:rPr>
        <w:t>to</w:t>
      </w:r>
      <w:r>
        <w:rPr>
          <w:spacing w:val="-16"/>
          <w:w w:val="105"/>
        </w:rPr>
        <w:t xml:space="preserve"> </w:t>
      </w:r>
      <w:r>
        <w:rPr>
          <w:w w:val="105"/>
        </w:rPr>
        <w:t>maintain</w:t>
      </w:r>
      <w:r>
        <w:rPr>
          <w:spacing w:val="-18"/>
          <w:w w:val="105"/>
        </w:rPr>
        <w:t xml:space="preserve"> </w:t>
      </w:r>
      <w:r>
        <w:rPr>
          <w:w w:val="105"/>
        </w:rPr>
        <w:t>connections</w:t>
      </w:r>
      <w:r>
        <w:rPr>
          <w:spacing w:val="-19"/>
          <w:w w:val="105"/>
        </w:rPr>
        <w:t xml:space="preserve"> </w:t>
      </w:r>
      <w:r>
        <w:rPr>
          <w:w w:val="105"/>
        </w:rPr>
        <w:t>with</w:t>
      </w:r>
      <w:r>
        <w:rPr>
          <w:spacing w:val="-17"/>
          <w:w w:val="105"/>
        </w:rPr>
        <w:t xml:space="preserve"> </w:t>
      </w:r>
      <w:r>
        <w:rPr>
          <w:w w:val="105"/>
        </w:rPr>
        <w:t>others,</w:t>
      </w:r>
      <w:r>
        <w:rPr>
          <w:spacing w:val="-20"/>
          <w:w w:val="105"/>
        </w:rPr>
        <w:t xml:space="preserve"> </w:t>
      </w:r>
      <w:r>
        <w:rPr>
          <w:w w:val="105"/>
        </w:rPr>
        <w:t>and</w:t>
      </w:r>
      <w:r>
        <w:rPr>
          <w:spacing w:val="-20"/>
          <w:w w:val="105"/>
        </w:rPr>
        <w:t xml:space="preserve"> </w:t>
      </w:r>
      <w:r>
        <w:rPr>
          <w:w w:val="105"/>
        </w:rPr>
        <w:t>to</w:t>
      </w:r>
      <w:r>
        <w:rPr>
          <w:spacing w:val="-21"/>
          <w:w w:val="105"/>
        </w:rPr>
        <w:t xml:space="preserve"> </w:t>
      </w:r>
      <w:r>
        <w:rPr>
          <w:w w:val="105"/>
        </w:rPr>
        <w:t>do</w:t>
      </w:r>
      <w:r>
        <w:rPr>
          <w:spacing w:val="-20"/>
          <w:w w:val="105"/>
        </w:rPr>
        <w:t xml:space="preserve"> </w:t>
      </w:r>
      <w:r>
        <w:rPr>
          <w:w w:val="105"/>
        </w:rPr>
        <w:t>so</w:t>
      </w:r>
      <w:r>
        <w:rPr>
          <w:spacing w:val="-21"/>
          <w:w w:val="105"/>
        </w:rPr>
        <w:t xml:space="preserve"> </w:t>
      </w:r>
      <w:r>
        <w:rPr>
          <w:w w:val="105"/>
        </w:rPr>
        <w:t>safely?</w:t>
      </w:r>
    </w:p>
    <w:p w14:paraId="513B6945" w14:textId="77777777" w:rsidR="009F3CDC" w:rsidRDefault="003A2CEC">
      <w:pPr>
        <w:pStyle w:val="ListParagraph"/>
        <w:numPr>
          <w:ilvl w:val="0"/>
          <w:numId w:val="1"/>
        </w:numPr>
        <w:tabs>
          <w:tab w:val="left" w:pos="1165"/>
          <w:tab w:val="left" w:pos="1166"/>
        </w:tabs>
        <w:spacing w:line="264" w:lineRule="exact"/>
        <w:ind w:hanging="361"/>
      </w:pPr>
      <w:r>
        <w:rPr>
          <w:w w:val="105"/>
        </w:rPr>
        <w:t>What</w:t>
      </w:r>
      <w:r>
        <w:rPr>
          <w:spacing w:val="-18"/>
          <w:w w:val="105"/>
        </w:rPr>
        <w:t xml:space="preserve"> </w:t>
      </w:r>
      <w:r>
        <w:rPr>
          <w:w w:val="105"/>
        </w:rPr>
        <w:t>has</w:t>
      </w:r>
      <w:r>
        <w:rPr>
          <w:spacing w:val="-17"/>
          <w:w w:val="105"/>
        </w:rPr>
        <w:t xml:space="preserve"> </w:t>
      </w:r>
      <w:r>
        <w:rPr>
          <w:w w:val="105"/>
        </w:rPr>
        <w:t>it</w:t>
      </w:r>
      <w:r>
        <w:rPr>
          <w:spacing w:val="-18"/>
          <w:w w:val="105"/>
        </w:rPr>
        <w:t xml:space="preserve"> </w:t>
      </w:r>
      <w:r>
        <w:rPr>
          <w:w w:val="105"/>
        </w:rPr>
        <w:t>been</w:t>
      </w:r>
      <w:r>
        <w:rPr>
          <w:spacing w:val="-15"/>
          <w:w w:val="105"/>
        </w:rPr>
        <w:t xml:space="preserve"> </w:t>
      </w:r>
      <w:r>
        <w:rPr>
          <w:w w:val="105"/>
        </w:rPr>
        <w:t>like</w:t>
      </w:r>
      <w:r>
        <w:rPr>
          <w:spacing w:val="-15"/>
          <w:w w:val="105"/>
        </w:rPr>
        <w:t xml:space="preserve"> </w:t>
      </w:r>
      <w:r>
        <w:rPr>
          <w:w w:val="105"/>
        </w:rPr>
        <w:t>at</w:t>
      </w:r>
      <w:r>
        <w:rPr>
          <w:spacing w:val="-18"/>
          <w:w w:val="105"/>
        </w:rPr>
        <w:t xml:space="preserve"> </w:t>
      </w:r>
      <w:r>
        <w:rPr>
          <w:w w:val="105"/>
        </w:rPr>
        <w:t>home,</w:t>
      </w:r>
      <w:r>
        <w:rPr>
          <w:spacing w:val="-18"/>
          <w:w w:val="105"/>
        </w:rPr>
        <w:t xml:space="preserve"> </w:t>
      </w:r>
      <w:r>
        <w:rPr>
          <w:w w:val="105"/>
        </w:rPr>
        <w:t>and</w:t>
      </w:r>
      <w:r>
        <w:rPr>
          <w:spacing w:val="-13"/>
          <w:w w:val="105"/>
        </w:rPr>
        <w:t xml:space="preserve"> </w:t>
      </w:r>
      <w:r>
        <w:rPr>
          <w:w w:val="105"/>
        </w:rPr>
        <w:t>in</w:t>
      </w:r>
      <w:r>
        <w:rPr>
          <w:spacing w:val="-20"/>
          <w:w w:val="105"/>
        </w:rPr>
        <w:t xml:space="preserve"> </w:t>
      </w:r>
      <w:r>
        <w:rPr>
          <w:w w:val="105"/>
        </w:rPr>
        <w:t>your</w:t>
      </w:r>
      <w:r>
        <w:rPr>
          <w:spacing w:val="-16"/>
          <w:w w:val="105"/>
        </w:rPr>
        <w:t xml:space="preserve"> </w:t>
      </w:r>
      <w:r>
        <w:rPr>
          <w:w w:val="105"/>
        </w:rPr>
        <w:t>communities</w:t>
      </w:r>
      <w:r>
        <w:rPr>
          <w:spacing w:val="-17"/>
          <w:w w:val="105"/>
        </w:rPr>
        <w:t xml:space="preserve"> </w:t>
      </w:r>
      <w:r>
        <w:rPr>
          <w:w w:val="105"/>
        </w:rPr>
        <w:t>during</w:t>
      </w:r>
      <w:r>
        <w:rPr>
          <w:spacing w:val="-17"/>
          <w:w w:val="105"/>
        </w:rPr>
        <w:t xml:space="preserve"> </w:t>
      </w:r>
      <w:r>
        <w:rPr>
          <w:w w:val="105"/>
        </w:rPr>
        <w:t>this</w:t>
      </w:r>
      <w:r>
        <w:rPr>
          <w:spacing w:val="-17"/>
          <w:w w:val="105"/>
        </w:rPr>
        <w:t xml:space="preserve"> </w:t>
      </w:r>
      <w:r>
        <w:rPr>
          <w:w w:val="105"/>
        </w:rPr>
        <w:t>time?</w:t>
      </w:r>
    </w:p>
    <w:p w14:paraId="513B6946" w14:textId="77777777" w:rsidR="009F3CDC" w:rsidRDefault="003A2CEC">
      <w:pPr>
        <w:pStyle w:val="ListParagraph"/>
        <w:numPr>
          <w:ilvl w:val="0"/>
          <w:numId w:val="1"/>
        </w:numPr>
        <w:tabs>
          <w:tab w:val="left" w:pos="1165"/>
          <w:tab w:val="left" w:pos="1166"/>
        </w:tabs>
        <w:spacing w:before="6" w:line="230" w:lineRule="auto"/>
        <w:ind w:right="424"/>
      </w:pPr>
      <w:r>
        <w:t xml:space="preserve">Are there signs of vulnerability? Note: you have a safeguarding duty; are your risk assessment and action </w:t>
      </w:r>
      <w:proofErr w:type="gramStart"/>
      <w:r>
        <w:t>plans</w:t>
      </w:r>
      <w:proofErr w:type="gramEnd"/>
      <w:r>
        <w:t xml:space="preserve"> up-to-date and appropriate to changing</w:t>
      </w:r>
      <w:r>
        <w:rPr>
          <w:spacing w:val="-23"/>
        </w:rPr>
        <w:t xml:space="preserve"> </w:t>
      </w:r>
      <w:r>
        <w:t>circumstances?</w:t>
      </w:r>
    </w:p>
    <w:p w14:paraId="513B6947" w14:textId="77777777" w:rsidR="009F3CDC" w:rsidRDefault="009F3CDC">
      <w:pPr>
        <w:pStyle w:val="BodyText"/>
        <w:spacing w:before="2"/>
        <w:rPr>
          <w:sz w:val="23"/>
        </w:rPr>
      </w:pPr>
    </w:p>
    <w:p w14:paraId="513B6948" w14:textId="77777777" w:rsidR="009F3CDC" w:rsidRDefault="003A2CEC">
      <w:pPr>
        <w:pStyle w:val="Heading2"/>
      </w:pPr>
      <w:r>
        <w:rPr>
          <w:color w:val="50297E"/>
        </w:rPr>
        <w:t>Moving on</w:t>
      </w:r>
    </w:p>
    <w:p w14:paraId="513B6949" w14:textId="77777777" w:rsidR="009F3CDC" w:rsidRDefault="009F3CDC">
      <w:pPr>
        <w:pStyle w:val="BodyText"/>
        <w:spacing w:before="3"/>
        <w:rPr>
          <w:rFonts w:ascii="Trebuchet MS"/>
          <w:b/>
        </w:rPr>
      </w:pPr>
    </w:p>
    <w:p w14:paraId="513B694A" w14:textId="77777777" w:rsidR="009F3CDC" w:rsidRDefault="003A2CEC">
      <w:pPr>
        <w:pStyle w:val="BodyText"/>
        <w:spacing w:before="1"/>
        <w:ind w:left="445"/>
      </w:pPr>
      <w:r>
        <w:t>Ask:</w:t>
      </w:r>
    </w:p>
    <w:p w14:paraId="513B694B" w14:textId="77777777" w:rsidR="009F3CDC" w:rsidRDefault="003A2CEC">
      <w:pPr>
        <w:pStyle w:val="ListParagraph"/>
        <w:numPr>
          <w:ilvl w:val="0"/>
          <w:numId w:val="1"/>
        </w:numPr>
        <w:tabs>
          <w:tab w:val="left" w:pos="1165"/>
          <w:tab w:val="left" w:pos="1166"/>
        </w:tabs>
        <w:spacing w:before="8" w:line="266" w:lineRule="exact"/>
        <w:ind w:hanging="361"/>
      </w:pPr>
      <w:r>
        <w:t>How</w:t>
      </w:r>
      <w:r>
        <w:rPr>
          <w:spacing w:val="-7"/>
        </w:rPr>
        <w:t xml:space="preserve"> </w:t>
      </w:r>
      <w:r>
        <w:t>are</w:t>
      </w:r>
      <w:r>
        <w:rPr>
          <w:spacing w:val="-11"/>
        </w:rPr>
        <w:t xml:space="preserve"> </w:t>
      </w:r>
      <w:r>
        <w:t>you</w:t>
      </w:r>
      <w:r>
        <w:rPr>
          <w:spacing w:val="-9"/>
        </w:rPr>
        <w:t xml:space="preserve"> </w:t>
      </w:r>
      <w:r>
        <w:t>going</w:t>
      </w:r>
      <w:r>
        <w:rPr>
          <w:spacing w:val="-8"/>
        </w:rPr>
        <w:t xml:space="preserve"> </w:t>
      </w:r>
      <w:r>
        <w:t>to</w:t>
      </w:r>
      <w:r>
        <w:rPr>
          <w:spacing w:val="-9"/>
        </w:rPr>
        <w:t xml:space="preserve"> </w:t>
      </w:r>
      <w:r>
        <w:t>support</w:t>
      </w:r>
      <w:r>
        <w:rPr>
          <w:spacing w:val="-9"/>
        </w:rPr>
        <w:t xml:space="preserve"> </w:t>
      </w:r>
      <w:r>
        <w:t>and</w:t>
      </w:r>
      <w:r>
        <w:rPr>
          <w:spacing w:val="-8"/>
        </w:rPr>
        <w:t xml:space="preserve"> </w:t>
      </w:r>
      <w:r>
        <w:t>educate</w:t>
      </w:r>
      <w:r>
        <w:rPr>
          <w:spacing w:val="-10"/>
        </w:rPr>
        <w:t xml:space="preserve"> </w:t>
      </w:r>
      <w:r>
        <w:t>young</w:t>
      </w:r>
      <w:r>
        <w:rPr>
          <w:spacing w:val="-3"/>
        </w:rPr>
        <w:t xml:space="preserve"> </w:t>
      </w:r>
      <w:r>
        <w:t>people</w:t>
      </w:r>
      <w:r>
        <w:rPr>
          <w:spacing w:val="-10"/>
        </w:rPr>
        <w:t xml:space="preserve"> </w:t>
      </w:r>
      <w:r>
        <w:t>as</w:t>
      </w:r>
      <w:r>
        <w:rPr>
          <w:spacing w:val="-7"/>
        </w:rPr>
        <w:t xml:space="preserve"> </w:t>
      </w:r>
      <w:r>
        <w:t>things</w:t>
      </w:r>
      <w:r>
        <w:rPr>
          <w:spacing w:val="-8"/>
        </w:rPr>
        <w:t xml:space="preserve"> </w:t>
      </w:r>
      <w:r>
        <w:t>change?</w:t>
      </w:r>
    </w:p>
    <w:p w14:paraId="513B694C" w14:textId="77777777" w:rsidR="009F3CDC" w:rsidRDefault="003A2CEC">
      <w:pPr>
        <w:pStyle w:val="ListParagraph"/>
        <w:numPr>
          <w:ilvl w:val="0"/>
          <w:numId w:val="1"/>
        </w:numPr>
        <w:tabs>
          <w:tab w:val="left" w:pos="1165"/>
          <w:tab w:val="left" w:pos="1166"/>
        </w:tabs>
        <w:spacing w:line="264" w:lineRule="exact"/>
        <w:ind w:hanging="361"/>
      </w:pPr>
      <w:r>
        <w:t>What</w:t>
      </w:r>
      <w:r>
        <w:rPr>
          <w:spacing w:val="-9"/>
        </w:rPr>
        <w:t xml:space="preserve"> </w:t>
      </w:r>
      <w:r>
        <w:t>can</w:t>
      </w:r>
      <w:r>
        <w:rPr>
          <w:spacing w:val="-11"/>
        </w:rPr>
        <w:t xml:space="preserve"> </w:t>
      </w:r>
      <w:r>
        <w:t>you</w:t>
      </w:r>
      <w:r>
        <w:rPr>
          <w:spacing w:val="-10"/>
        </w:rPr>
        <w:t xml:space="preserve"> </w:t>
      </w:r>
      <w:r>
        <w:t>do</w:t>
      </w:r>
      <w:r>
        <w:rPr>
          <w:spacing w:val="-10"/>
        </w:rPr>
        <w:t xml:space="preserve"> </w:t>
      </w:r>
      <w:r>
        <w:t>to</w:t>
      </w:r>
      <w:r>
        <w:rPr>
          <w:spacing w:val="-10"/>
        </w:rPr>
        <w:t xml:space="preserve"> </w:t>
      </w:r>
      <w:r>
        <w:t>maintain</w:t>
      </w:r>
      <w:r>
        <w:rPr>
          <w:spacing w:val="-11"/>
        </w:rPr>
        <w:t xml:space="preserve"> </w:t>
      </w:r>
      <w:r>
        <w:t>engagement?</w:t>
      </w:r>
    </w:p>
    <w:p w14:paraId="513B694D" w14:textId="77777777" w:rsidR="009F3CDC" w:rsidRDefault="003A2CEC">
      <w:pPr>
        <w:pStyle w:val="ListParagraph"/>
        <w:numPr>
          <w:ilvl w:val="0"/>
          <w:numId w:val="1"/>
        </w:numPr>
        <w:tabs>
          <w:tab w:val="left" w:pos="1165"/>
          <w:tab w:val="left" w:pos="1166"/>
        </w:tabs>
        <w:spacing w:line="262" w:lineRule="exact"/>
        <w:ind w:hanging="361"/>
      </w:pPr>
      <w:r>
        <w:t>What</w:t>
      </w:r>
      <w:r>
        <w:rPr>
          <w:spacing w:val="-6"/>
        </w:rPr>
        <w:t xml:space="preserve"> </w:t>
      </w:r>
      <w:r>
        <w:t>follow-up</w:t>
      </w:r>
      <w:r>
        <w:rPr>
          <w:spacing w:val="-5"/>
        </w:rPr>
        <w:t xml:space="preserve"> </w:t>
      </w:r>
      <w:r>
        <w:t>work</w:t>
      </w:r>
      <w:r>
        <w:rPr>
          <w:spacing w:val="-6"/>
        </w:rPr>
        <w:t xml:space="preserve"> </w:t>
      </w:r>
      <w:r>
        <w:t>is</w:t>
      </w:r>
      <w:r>
        <w:rPr>
          <w:spacing w:val="-4"/>
        </w:rPr>
        <w:t xml:space="preserve"> </w:t>
      </w:r>
      <w:r>
        <w:t>needed,</w:t>
      </w:r>
      <w:r>
        <w:rPr>
          <w:spacing w:val="-5"/>
        </w:rPr>
        <w:t xml:space="preserve"> </w:t>
      </w:r>
      <w:r>
        <w:t>and</w:t>
      </w:r>
      <w:r>
        <w:rPr>
          <w:spacing w:val="-5"/>
        </w:rPr>
        <w:t xml:space="preserve"> </w:t>
      </w:r>
      <w:r>
        <w:t>how</w:t>
      </w:r>
      <w:r>
        <w:rPr>
          <w:spacing w:val="-3"/>
        </w:rPr>
        <w:t xml:space="preserve"> </w:t>
      </w:r>
      <w:r>
        <w:t>will</w:t>
      </w:r>
      <w:r>
        <w:rPr>
          <w:spacing w:val="-6"/>
        </w:rPr>
        <w:t xml:space="preserve"> </w:t>
      </w:r>
      <w:r>
        <w:t>this</w:t>
      </w:r>
      <w:r>
        <w:rPr>
          <w:spacing w:val="-3"/>
        </w:rPr>
        <w:t xml:space="preserve"> </w:t>
      </w:r>
      <w:r>
        <w:t>impact</w:t>
      </w:r>
      <w:r>
        <w:rPr>
          <w:spacing w:val="-6"/>
        </w:rPr>
        <w:t xml:space="preserve"> </w:t>
      </w:r>
      <w:r>
        <w:t>your</w:t>
      </w:r>
      <w:r>
        <w:rPr>
          <w:spacing w:val="-4"/>
        </w:rPr>
        <w:t xml:space="preserve"> </w:t>
      </w:r>
      <w:r>
        <w:t>organisation’s</w:t>
      </w:r>
      <w:r>
        <w:rPr>
          <w:spacing w:val="-3"/>
        </w:rPr>
        <w:t xml:space="preserve"> </w:t>
      </w:r>
      <w:r>
        <w:t>future?</w:t>
      </w:r>
    </w:p>
    <w:p w14:paraId="513B694E" w14:textId="77777777" w:rsidR="009F3CDC" w:rsidRDefault="003A2CEC">
      <w:pPr>
        <w:pStyle w:val="ListParagraph"/>
        <w:numPr>
          <w:ilvl w:val="0"/>
          <w:numId w:val="1"/>
        </w:numPr>
        <w:tabs>
          <w:tab w:val="left" w:pos="1165"/>
          <w:tab w:val="left" w:pos="1166"/>
        </w:tabs>
        <w:spacing w:line="264" w:lineRule="exact"/>
        <w:ind w:hanging="361"/>
      </w:pPr>
      <w:r>
        <w:t>What</w:t>
      </w:r>
      <w:r>
        <w:rPr>
          <w:spacing w:val="-8"/>
        </w:rPr>
        <w:t xml:space="preserve"> </w:t>
      </w:r>
      <w:r>
        <w:t>resources</w:t>
      </w:r>
      <w:r>
        <w:rPr>
          <w:spacing w:val="-7"/>
        </w:rPr>
        <w:t xml:space="preserve"> </w:t>
      </w:r>
      <w:r>
        <w:t>will</w:t>
      </w:r>
      <w:r>
        <w:rPr>
          <w:spacing w:val="-9"/>
        </w:rPr>
        <w:t xml:space="preserve"> </w:t>
      </w:r>
      <w:r>
        <w:t>you</w:t>
      </w:r>
      <w:r>
        <w:rPr>
          <w:spacing w:val="-10"/>
        </w:rPr>
        <w:t xml:space="preserve"> </w:t>
      </w:r>
      <w:r>
        <w:t>need</w:t>
      </w:r>
      <w:r>
        <w:rPr>
          <w:spacing w:val="-7"/>
        </w:rPr>
        <w:t xml:space="preserve"> </w:t>
      </w:r>
      <w:r>
        <w:t>to</w:t>
      </w:r>
      <w:r>
        <w:rPr>
          <w:spacing w:val="-4"/>
        </w:rPr>
        <w:t xml:space="preserve"> </w:t>
      </w:r>
      <w:r>
        <w:t>do</w:t>
      </w:r>
      <w:r>
        <w:rPr>
          <w:spacing w:val="-9"/>
        </w:rPr>
        <w:t xml:space="preserve"> </w:t>
      </w:r>
      <w:r>
        <w:t>this</w:t>
      </w:r>
      <w:r>
        <w:rPr>
          <w:spacing w:val="-7"/>
        </w:rPr>
        <w:t xml:space="preserve"> </w:t>
      </w:r>
      <w:r>
        <w:t>work,</w:t>
      </w:r>
      <w:r>
        <w:rPr>
          <w:spacing w:val="-8"/>
        </w:rPr>
        <w:t xml:space="preserve"> </w:t>
      </w:r>
      <w:r>
        <w:t>both</w:t>
      </w:r>
      <w:r>
        <w:rPr>
          <w:spacing w:val="-5"/>
        </w:rPr>
        <w:t xml:space="preserve"> </w:t>
      </w:r>
      <w:r>
        <w:t>now</w:t>
      </w:r>
      <w:r>
        <w:rPr>
          <w:spacing w:val="-6"/>
        </w:rPr>
        <w:t xml:space="preserve"> </w:t>
      </w:r>
      <w:r>
        <w:t>and</w:t>
      </w:r>
      <w:r>
        <w:rPr>
          <w:spacing w:val="-7"/>
        </w:rPr>
        <w:t xml:space="preserve"> </w:t>
      </w:r>
      <w:r>
        <w:t>in</w:t>
      </w:r>
      <w:r>
        <w:rPr>
          <w:spacing w:val="-5"/>
        </w:rPr>
        <w:t xml:space="preserve"> </w:t>
      </w:r>
      <w:r>
        <w:t>the</w:t>
      </w:r>
      <w:r>
        <w:rPr>
          <w:spacing w:val="-4"/>
        </w:rPr>
        <w:t xml:space="preserve"> </w:t>
      </w:r>
      <w:r>
        <w:t>future?</w:t>
      </w:r>
    </w:p>
    <w:p w14:paraId="513B694F" w14:textId="77777777" w:rsidR="009F3CDC" w:rsidRDefault="009F3CDC">
      <w:pPr>
        <w:pStyle w:val="BodyText"/>
        <w:rPr>
          <w:sz w:val="26"/>
        </w:rPr>
      </w:pPr>
    </w:p>
    <w:p w14:paraId="513B6950" w14:textId="77777777" w:rsidR="009F3CDC" w:rsidRDefault="003A2CEC">
      <w:pPr>
        <w:pStyle w:val="Heading2"/>
        <w:spacing w:before="160"/>
      </w:pPr>
      <w:r>
        <w:rPr>
          <w:color w:val="50297E"/>
        </w:rPr>
        <w:t>What do we mean by safeguarding and child protection in detached youth work?</w:t>
      </w:r>
    </w:p>
    <w:p w14:paraId="513B6951" w14:textId="77777777" w:rsidR="009F3CDC" w:rsidRDefault="003A2CEC">
      <w:pPr>
        <w:pStyle w:val="BodyText"/>
        <w:spacing w:before="182" w:line="264" w:lineRule="auto"/>
        <w:ind w:left="445"/>
      </w:pPr>
      <w:r>
        <w:rPr>
          <w:w w:val="105"/>
        </w:rPr>
        <w:t>Detached</w:t>
      </w:r>
      <w:r>
        <w:rPr>
          <w:spacing w:val="-33"/>
          <w:w w:val="105"/>
        </w:rPr>
        <w:t xml:space="preserve"> </w:t>
      </w:r>
      <w:r>
        <w:rPr>
          <w:w w:val="105"/>
        </w:rPr>
        <w:t>youth</w:t>
      </w:r>
      <w:r>
        <w:rPr>
          <w:spacing w:val="-30"/>
          <w:w w:val="105"/>
        </w:rPr>
        <w:t xml:space="preserve"> </w:t>
      </w:r>
      <w:r>
        <w:rPr>
          <w:w w:val="105"/>
        </w:rPr>
        <w:t>workers</w:t>
      </w:r>
      <w:r>
        <w:rPr>
          <w:spacing w:val="-31"/>
          <w:w w:val="105"/>
        </w:rPr>
        <w:t xml:space="preserve"> </w:t>
      </w:r>
      <w:r>
        <w:rPr>
          <w:w w:val="105"/>
        </w:rPr>
        <w:t>have</w:t>
      </w:r>
      <w:r>
        <w:rPr>
          <w:spacing w:val="-33"/>
          <w:w w:val="105"/>
        </w:rPr>
        <w:t xml:space="preserve"> </w:t>
      </w:r>
      <w:r>
        <w:rPr>
          <w:w w:val="105"/>
        </w:rPr>
        <w:t>a</w:t>
      </w:r>
      <w:r>
        <w:rPr>
          <w:spacing w:val="-32"/>
          <w:w w:val="105"/>
        </w:rPr>
        <w:t xml:space="preserve"> </w:t>
      </w:r>
      <w:r>
        <w:rPr>
          <w:w w:val="105"/>
        </w:rPr>
        <w:t>duty</w:t>
      </w:r>
      <w:r>
        <w:rPr>
          <w:spacing w:val="-31"/>
          <w:w w:val="105"/>
        </w:rPr>
        <w:t xml:space="preserve"> </w:t>
      </w:r>
      <w:r>
        <w:rPr>
          <w:w w:val="105"/>
        </w:rPr>
        <w:t>to</w:t>
      </w:r>
      <w:r>
        <w:rPr>
          <w:spacing w:val="-33"/>
          <w:w w:val="105"/>
        </w:rPr>
        <w:t xml:space="preserve"> </w:t>
      </w:r>
      <w:r>
        <w:rPr>
          <w:w w:val="105"/>
        </w:rPr>
        <w:t>work</w:t>
      </w:r>
      <w:r>
        <w:rPr>
          <w:spacing w:val="-33"/>
          <w:w w:val="105"/>
        </w:rPr>
        <w:t xml:space="preserve"> </w:t>
      </w:r>
      <w:r>
        <w:rPr>
          <w:w w:val="105"/>
        </w:rPr>
        <w:t>in</w:t>
      </w:r>
      <w:r>
        <w:rPr>
          <w:spacing w:val="-30"/>
          <w:w w:val="105"/>
        </w:rPr>
        <w:t xml:space="preserve"> </w:t>
      </w:r>
      <w:r>
        <w:rPr>
          <w:w w:val="105"/>
        </w:rPr>
        <w:t>line</w:t>
      </w:r>
      <w:r>
        <w:rPr>
          <w:spacing w:val="-33"/>
          <w:w w:val="105"/>
        </w:rPr>
        <w:t xml:space="preserve"> </w:t>
      </w:r>
      <w:r>
        <w:rPr>
          <w:w w:val="105"/>
        </w:rPr>
        <w:t>with</w:t>
      </w:r>
      <w:r>
        <w:rPr>
          <w:spacing w:val="-33"/>
          <w:w w:val="105"/>
        </w:rPr>
        <w:t xml:space="preserve"> </w:t>
      </w:r>
      <w:r>
        <w:rPr>
          <w:w w:val="105"/>
        </w:rPr>
        <w:t>The</w:t>
      </w:r>
      <w:r>
        <w:rPr>
          <w:spacing w:val="-33"/>
          <w:w w:val="105"/>
        </w:rPr>
        <w:t xml:space="preserve"> </w:t>
      </w:r>
      <w:r>
        <w:rPr>
          <w:w w:val="105"/>
        </w:rPr>
        <w:t>Children</w:t>
      </w:r>
      <w:r>
        <w:rPr>
          <w:spacing w:val="-31"/>
          <w:w w:val="105"/>
        </w:rPr>
        <w:t xml:space="preserve"> </w:t>
      </w:r>
      <w:r>
        <w:rPr>
          <w:w w:val="105"/>
        </w:rPr>
        <w:t>Act</w:t>
      </w:r>
      <w:r>
        <w:rPr>
          <w:spacing w:val="-32"/>
          <w:w w:val="105"/>
        </w:rPr>
        <w:t xml:space="preserve"> </w:t>
      </w:r>
      <w:r>
        <w:rPr>
          <w:w w:val="105"/>
        </w:rPr>
        <w:t>(2010)</w:t>
      </w:r>
      <w:r>
        <w:rPr>
          <w:spacing w:val="-32"/>
          <w:w w:val="105"/>
        </w:rPr>
        <w:t xml:space="preserve"> </w:t>
      </w:r>
      <w:r>
        <w:rPr>
          <w:w w:val="105"/>
        </w:rPr>
        <w:t>and</w:t>
      </w:r>
      <w:r>
        <w:rPr>
          <w:spacing w:val="-32"/>
          <w:w w:val="105"/>
        </w:rPr>
        <w:t xml:space="preserve"> </w:t>
      </w:r>
      <w:r>
        <w:rPr>
          <w:w w:val="105"/>
        </w:rPr>
        <w:t>the legislation</w:t>
      </w:r>
      <w:r>
        <w:rPr>
          <w:spacing w:val="-30"/>
          <w:w w:val="105"/>
        </w:rPr>
        <w:t xml:space="preserve"> </w:t>
      </w:r>
      <w:r>
        <w:rPr>
          <w:w w:val="105"/>
        </w:rPr>
        <w:t>on</w:t>
      </w:r>
      <w:r>
        <w:rPr>
          <w:spacing w:val="-25"/>
          <w:w w:val="105"/>
        </w:rPr>
        <w:t xml:space="preserve"> </w:t>
      </w:r>
      <w:r>
        <w:rPr>
          <w:w w:val="105"/>
        </w:rPr>
        <w:t>Working</w:t>
      </w:r>
      <w:r>
        <w:rPr>
          <w:spacing w:val="-28"/>
          <w:w w:val="105"/>
        </w:rPr>
        <w:t xml:space="preserve"> </w:t>
      </w:r>
      <w:r>
        <w:rPr>
          <w:w w:val="105"/>
        </w:rPr>
        <w:t>Together</w:t>
      </w:r>
      <w:r>
        <w:rPr>
          <w:spacing w:val="-26"/>
          <w:w w:val="105"/>
        </w:rPr>
        <w:t xml:space="preserve"> </w:t>
      </w:r>
      <w:r>
        <w:rPr>
          <w:w w:val="105"/>
        </w:rPr>
        <w:t>to</w:t>
      </w:r>
      <w:r>
        <w:rPr>
          <w:spacing w:val="-25"/>
          <w:w w:val="105"/>
        </w:rPr>
        <w:t xml:space="preserve"> </w:t>
      </w:r>
      <w:r>
        <w:rPr>
          <w:w w:val="105"/>
        </w:rPr>
        <w:t>Safeguard</w:t>
      </w:r>
      <w:r>
        <w:rPr>
          <w:spacing w:val="-27"/>
          <w:w w:val="105"/>
        </w:rPr>
        <w:t xml:space="preserve"> </w:t>
      </w:r>
      <w:r>
        <w:rPr>
          <w:w w:val="105"/>
        </w:rPr>
        <w:t>Children</w:t>
      </w:r>
      <w:r>
        <w:rPr>
          <w:spacing w:val="-29"/>
          <w:w w:val="105"/>
        </w:rPr>
        <w:t xml:space="preserve"> </w:t>
      </w:r>
      <w:r>
        <w:rPr>
          <w:w w:val="105"/>
        </w:rPr>
        <w:t>and</w:t>
      </w:r>
      <w:r>
        <w:rPr>
          <w:spacing w:val="-28"/>
          <w:w w:val="105"/>
        </w:rPr>
        <w:t xml:space="preserve"> </w:t>
      </w:r>
      <w:r>
        <w:rPr>
          <w:w w:val="105"/>
        </w:rPr>
        <w:t>Young</w:t>
      </w:r>
      <w:r>
        <w:rPr>
          <w:spacing w:val="-27"/>
          <w:w w:val="105"/>
        </w:rPr>
        <w:t xml:space="preserve"> </w:t>
      </w:r>
      <w:r>
        <w:rPr>
          <w:w w:val="105"/>
        </w:rPr>
        <w:t>People</w:t>
      </w:r>
      <w:r>
        <w:rPr>
          <w:spacing w:val="-25"/>
          <w:w w:val="105"/>
        </w:rPr>
        <w:t xml:space="preserve"> </w:t>
      </w:r>
      <w:r>
        <w:rPr>
          <w:w w:val="105"/>
        </w:rPr>
        <w:t>(2018).</w:t>
      </w:r>
    </w:p>
    <w:p w14:paraId="513B6952" w14:textId="77777777" w:rsidR="009F3CDC" w:rsidRDefault="003A2CEC">
      <w:pPr>
        <w:pStyle w:val="BodyText"/>
        <w:spacing w:before="164" w:line="264" w:lineRule="auto"/>
        <w:ind w:left="445"/>
      </w:pPr>
      <w:r>
        <w:t>Detached youth work will likely take place in environments where young people can come to harm.</w:t>
      </w:r>
    </w:p>
    <w:p w14:paraId="513B6953" w14:textId="77777777" w:rsidR="009F3CDC" w:rsidRDefault="003A2CEC">
      <w:pPr>
        <w:pStyle w:val="BodyText"/>
        <w:spacing w:before="158" w:line="264" w:lineRule="auto"/>
        <w:ind w:left="445" w:right="321"/>
      </w:pPr>
      <w:r>
        <w:t>Given workers will not be present all the time, an educative and dialogue-based approach can help foster self-care in young people and help them keep safe; safeguarding should not be something done to young people.</w:t>
      </w:r>
    </w:p>
    <w:p w14:paraId="513B6954" w14:textId="77777777" w:rsidR="009F3CDC" w:rsidRDefault="003A2CEC">
      <w:pPr>
        <w:pStyle w:val="BodyText"/>
        <w:spacing w:before="159" w:line="264" w:lineRule="auto"/>
        <w:ind w:left="445"/>
      </w:pPr>
      <w:r>
        <w:rPr>
          <w:w w:val="105"/>
        </w:rPr>
        <w:t>Detached youth work can contribute to the creation of safer environments through the development</w:t>
      </w:r>
      <w:r>
        <w:rPr>
          <w:spacing w:val="-38"/>
          <w:w w:val="105"/>
        </w:rPr>
        <w:t xml:space="preserve"> </w:t>
      </w:r>
      <w:r>
        <w:rPr>
          <w:w w:val="105"/>
        </w:rPr>
        <w:t>of</w:t>
      </w:r>
      <w:r>
        <w:rPr>
          <w:spacing w:val="-40"/>
          <w:w w:val="105"/>
        </w:rPr>
        <w:t xml:space="preserve"> </w:t>
      </w:r>
      <w:r>
        <w:rPr>
          <w:w w:val="105"/>
        </w:rPr>
        <w:t>trust-based</w:t>
      </w:r>
      <w:r>
        <w:rPr>
          <w:spacing w:val="-40"/>
          <w:w w:val="105"/>
        </w:rPr>
        <w:t xml:space="preserve"> </w:t>
      </w:r>
      <w:r>
        <w:rPr>
          <w:w w:val="105"/>
        </w:rPr>
        <w:t>relationships</w:t>
      </w:r>
      <w:r>
        <w:rPr>
          <w:spacing w:val="-39"/>
          <w:w w:val="105"/>
        </w:rPr>
        <w:t xml:space="preserve"> </w:t>
      </w:r>
      <w:r>
        <w:rPr>
          <w:w w:val="105"/>
        </w:rPr>
        <w:t>and</w:t>
      </w:r>
      <w:r>
        <w:rPr>
          <w:spacing w:val="-39"/>
          <w:w w:val="105"/>
        </w:rPr>
        <w:t xml:space="preserve"> </w:t>
      </w:r>
      <w:r>
        <w:rPr>
          <w:w w:val="105"/>
        </w:rPr>
        <w:t>the</w:t>
      </w:r>
      <w:r>
        <w:rPr>
          <w:spacing w:val="-39"/>
          <w:w w:val="105"/>
        </w:rPr>
        <w:t xml:space="preserve"> </w:t>
      </w:r>
      <w:r>
        <w:rPr>
          <w:w w:val="105"/>
        </w:rPr>
        <w:t>provision</w:t>
      </w:r>
      <w:r>
        <w:rPr>
          <w:spacing w:val="-41"/>
          <w:w w:val="105"/>
        </w:rPr>
        <w:t xml:space="preserve"> </w:t>
      </w:r>
      <w:r>
        <w:rPr>
          <w:w w:val="105"/>
        </w:rPr>
        <w:t>of</w:t>
      </w:r>
      <w:r>
        <w:rPr>
          <w:spacing w:val="-39"/>
          <w:w w:val="105"/>
        </w:rPr>
        <w:t xml:space="preserve"> </w:t>
      </w:r>
      <w:r>
        <w:rPr>
          <w:w w:val="105"/>
        </w:rPr>
        <w:t>information,</w:t>
      </w:r>
      <w:r>
        <w:rPr>
          <w:spacing w:val="-40"/>
          <w:w w:val="105"/>
        </w:rPr>
        <w:t xml:space="preserve"> </w:t>
      </w:r>
      <w:r>
        <w:rPr>
          <w:w w:val="105"/>
        </w:rPr>
        <w:t>advice</w:t>
      </w:r>
      <w:r>
        <w:rPr>
          <w:spacing w:val="-41"/>
          <w:w w:val="105"/>
        </w:rPr>
        <w:t xml:space="preserve"> </w:t>
      </w:r>
      <w:r>
        <w:rPr>
          <w:w w:val="105"/>
        </w:rPr>
        <w:t>and</w:t>
      </w:r>
      <w:r>
        <w:rPr>
          <w:spacing w:val="-38"/>
          <w:w w:val="105"/>
        </w:rPr>
        <w:t xml:space="preserve"> </w:t>
      </w:r>
      <w:r>
        <w:rPr>
          <w:w w:val="105"/>
        </w:rPr>
        <w:t>guidance.</w:t>
      </w:r>
    </w:p>
    <w:p w14:paraId="513B6956" w14:textId="77777777" w:rsidR="009F3CDC" w:rsidRDefault="009F3CDC">
      <w:pPr>
        <w:pStyle w:val="BodyText"/>
        <w:spacing w:before="3"/>
        <w:rPr>
          <w:sz w:val="28"/>
        </w:rPr>
      </w:pPr>
    </w:p>
    <w:p w14:paraId="513B6957" w14:textId="77777777" w:rsidR="009F3CDC" w:rsidRDefault="003A2CEC">
      <w:pPr>
        <w:pStyle w:val="Heading2"/>
      </w:pPr>
      <w:r>
        <w:rPr>
          <w:color w:val="50297E"/>
        </w:rPr>
        <w:t>What are the key features of safeguarding in detached youth work?</w:t>
      </w:r>
    </w:p>
    <w:p w14:paraId="513B6958" w14:textId="77777777" w:rsidR="009F3CDC" w:rsidRDefault="003A2CEC">
      <w:pPr>
        <w:pStyle w:val="BodyText"/>
        <w:spacing w:before="187" w:line="264" w:lineRule="auto"/>
        <w:ind w:left="445"/>
      </w:pPr>
      <w:r>
        <w:rPr>
          <w:w w:val="105"/>
        </w:rPr>
        <w:t>Workers</w:t>
      </w:r>
      <w:r>
        <w:rPr>
          <w:spacing w:val="-33"/>
          <w:w w:val="105"/>
        </w:rPr>
        <w:t xml:space="preserve"> </w:t>
      </w:r>
      <w:r>
        <w:rPr>
          <w:w w:val="105"/>
        </w:rPr>
        <w:t>should</w:t>
      </w:r>
      <w:r>
        <w:rPr>
          <w:spacing w:val="-33"/>
          <w:w w:val="105"/>
        </w:rPr>
        <w:t xml:space="preserve"> </w:t>
      </w:r>
      <w:r>
        <w:rPr>
          <w:w w:val="105"/>
        </w:rPr>
        <w:t>undertake</w:t>
      </w:r>
      <w:r>
        <w:rPr>
          <w:spacing w:val="-34"/>
          <w:w w:val="105"/>
        </w:rPr>
        <w:t xml:space="preserve"> </w:t>
      </w:r>
      <w:r>
        <w:rPr>
          <w:w w:val="105"/>
        </w:rPr>
        <w:t>safeguarding</w:t>
      </w:r>
      <w:r>
        <w:rPr>
          <w:spacing w:val="-33"/>
          <w:w w:val="105"/>
        </w:rPr>
        <w:t xml:space="preserve"> </w:t>
      </w:r>
      <w:r>
        <w:rPr>
          <w:w w:val="105"/>
        </w:rPr>
        <w:t>training</w:t>
      </w:r>
      <w:r>
        <w:rPr>
          <w:spacing w:val="-32"/>
          <w:w w:val="105"/>
        </w:rPr>
        <w:t xml:space="preserve"> </w:t>
      </w:r>
      <w:r>
        <w:rPr>
          <w:w w:val="105"/>
        </w:rPr>
        <w:t>and</w:t>
      </w:r>
      <w:r>
        <w:rPr>
          <w:spacing w:val="-33"/>
          <w:w w:val="105"/>
        </w:rPr>
        <w:t xml:space="preserve"> </w:t>
      </w:r>
      <w:r>
        <w:rPr>
          <w:w w:val="105"/>
        </w:rPr>
        <w:t>continually</w:t>
      </w:r>
      <w:r>
        <w:rPr>
          <w:spacing w:val="-32"/>
          <w:w w:val="105"/>
        </w:rPr>
        <w:t xml:space="preserve"> </w:t>
      </w:r>
      <w:r>
        <w:rPr>
          <w:w w:val="105"/>
        </w:rPr>
        <w:t>reflect</w:t>
      </w:r>
      <w:r>
        <w:rPr>
          <w:spacing w:val="-34"/>
          <w:w w:val="105"/>
        </w:rPr>
        <w:t xml:space="preserve"> </w:t>
      </w:r>
      <w:r>
        <w:rPr>
          <w:w w:val="105"/>
        </w:rPr>
        <w:t>on</w:t>
      </w:r>
      <w:r>
        <w:rPr>
          <w:spacing w:val="-34"/>
          <w:w w:val="105"/>
        </w:rPr>
        <w:t xml:space="preserve"> </w:t>
      </w:r>
      <w:r>
        <w:rPr>
          <w:w w:val="105"/>
        </w:rPr>
        <w:t>this</w:t>
      </w:r>
      <w:r>
        <w:rPr>
          <w:spacing w:val="-33"/>
          <w:w w:val="105"/>
        </w:rPr>
        <w:t xml:space="preserve"> </w:t>
      </w:r>
      <w:r>
        <w:rPr>
          <w:w w:val="105"/>
        </w:rPr>
        <w:t>in</w:t>
      </w:r>
      <w:r>
        <w:rPr>
          <w:spacing w:val="-34"/>
          <w:w w:val="105"/>
        </w:rPr>
        <w:t xml:space="preserve"> </w:t>
      </w:r>
      <w:r>
        <w:rPr>
          <w:w w:val="105"/>
        </w:rPr>
        <w:t>the</w:t>
      </w:r>
      <w:r>
        <w:rPr>
          <w:spacing w:val="-31"/>
          <w:w w:val="105"/>
        </w:rPr>
        <w:t xml:space="preserve"> </w:t>
      </w:r>
      <w:r>
        <w:rPr>
          <w:w w:val="105"/>
        </w:rPr>
        <w:t>context</w:t>
      </w:r>
      <w:r>
        <w:rPr>
          <w:spacing w:val="-30"/>
          <w:w w:val="105"/>
        </w:rPr>
        <w:t xml:space="preserve"> </w:t>
      </w:r>
      <w:r>
        <w:rPr>
          <w:w w:val="105"/>
        </w:rPr>
        <w:t>of their practice. They should be familiar</w:t>
      </w:r>
      <w:r>
        <w:rPr>
          <w:spacing w:val="-27"/>
          <w:w w:val="105"/>
        </w:rPr>
        <w:t xml:space="preserve"> </w:t>
      </w:r>
      <w:r>
        <w:rPr>
          <w:w w:val="105"/>
        </w:rPr>
        <w:t>with:</w:t>
      </w:r>
    </w:p>
    <w:p w14:paraId="513B6959" w14:textId="77777777" w:rsidR="009F3CDC" w:rsidRDefault="003A2CEC">
      <w:pPr>
        <w:pStyle w:val="ListParagraph"/>
        <w:numPr>
          <w:ilvl w:val="0"/>
          <w:numId w:val="1"/>
        </w:numPr>
        <w:tabs>
          <w:tab w:val="left" w:pos="1165"/>
          <w:tab w:val="left" w:pos="1166"/>
        </w:tabs>
        <w:spacing w:before="161"/>
        <w:ind w:hanging="361"/>
      </w:pPr>
      <w:r>
        <w:rPr>
          <w:w w:val="105"/>
        </w:rPr>
        <w:t>the</w:t>
      </w:r>
      <w:r>
        <w:rPr>
          <w:spacing w:val="-17"/>
          <w:w w:val="105"/>
        </w:rPr>
        <w:t xml:space="preserve"> </w:t>
      </w:r>
      <w:r>
        <w:rPr>
          <w:w w:val="105"/>
        </w:rPr>
        <w:t>safeguarding</w:t>
      </w:r>
      <w:r>
        <w:rPr>
          <w:spacing w:val="-14"/>
          <w:w w:val="105"/>
        </w:rPr>
        <w:t xml:space="preserve"> </w:t>
      </w:r>
      <w:r>
        <w:rPr>
          <w:w w:val="105"/>
        </w:rPr>
        <w:t>policies</w:t>
      </w:r>
      <w:r>
        <w:rPr>
          <w:spacing w:val="-13"/>
          <w:w w:val="105"/>
        </w:rPr>
        <w:t xml:space="preserve"> </w:t>
      </w:r>
      <w:r>
        <w:rPr>
          <w:w w:val="105"/>
        </w:rPr>
        <w:t>and</w:t>
      </w:r>
      <w:r>
        <w:rPr>
          <w:spacing w:val="-15"/>
          <w:w w:val="105"/>
        </w:rPr>
        <w:t xml:space="preserve"> </w:t>
      </w:r>
      <w:r>
        <w:rPr>
          <w:w w:val="105"/>
        </w:rPr>
        <w:t>protocols</w:t>
      </w:r>
      <w:r>
        <w:rPr>
          <w:spacing w:val="-13"/>
          <w:w w:val="105"/>
        </w:rPr>
        <w:t xml:space="preserve"> </w:t>
      </w:r>
      <w:r>
        <w:rPr>
          <w:w w:val="105"/>
        </w:rPr>
        <w:t>of</w:t>
      </w:r>
      <w:r>
        <w:rPr>
          <w:spacing w:val="-14"/>
          <w:w w:val="105"/>
        </w:rPr>
        <w:t xml:space="preserve"> </w:t>
      </w:r>
      <w:r>
        <w:rPr>
          <w:w w:val="105"/>
        </w:rPr>
        <w:t>their</w:t>
      </w:r>
      <w:r>
        <w:rPr>
          <w:spacing w:val="-13"/>
          <w:w w:val="105"/>
        </w:rPr>
        <w:t xml:space="preserve"> </w:t>
      </w:r>
      <w:r>
        <w:rPr>
          <w:w w:val="105"/>
        </w:rPr>
        <w:t>organisations</w:t>
      </w:r>
    </w:p>
    <w:p w14:paraId="513B695A" w14:textId="77777777" w:rsidR="009F3CDC" w:rsidRDefault="003A2CEC">
      <w:pPr>
        <w:pStyle w:val="ListParagraph"/>
        <w:numPr>
          <w:ilvl w:val="0"/>
          <w:numId w:val="1"/>
        </w:numPr>
        <w:tabs>
          <w:tab w:val="left" w:pos="1165"/>
          <w:tab w:val="left" w:pos="1166"/>
        </w:tabs>
        <w:spacing w:before="14"/>
        <w:ind w:hanging="361"/>
      </w:pPr>
      <w:r>
        <w:rPr>
          <w:w w:val="105"/>
        </w:rPr>
        <w:t>those</w:t>
      </w:r>
      <w:r>
        <w:rPr>
          <w:spacing w:val="-16"/>
          <w:w w:val="105"/>
        </w:rPr>
        <w:t xml:space="preserve"> </w:t>
      </w:r>
      <w:r>
        <w:rPr>
          <w:w w:val="105"/>
        </w:rPr>
        <w:t>of</w:t>
      </w:r>
      <w:r>
        <w:rPr>
          <w:spacing w:val="-13"/>
          <w:w w:val="105"/>
        </w:rPr>
        <w:t xml:space="preserve"> </w:t>
      </w:r>
      <w:r>
        <w:rPr>
          <w:w w:val="105"/>
        </w:rPr>
        <w:t>local</w:t>
      </w:r>
      <w:r>
        <w:rPr>
          <w:spacing w:val="-9"/>
          <w:w w:val="105"/>
        </w:rPr>
        <w:t xml:space="preserve"> </w:t>
      </w:r>
      <w:r>
        <w:rPr>
          <w:w w:val="105"/>
        </w:rPr>
        <w:t>safeguarding</w:t>
      </w:r>
      <w:r>
        <w:rPr>
          <w:spacing w:val="-13"/>
          <w:w w:val="105"/>
        </w:rPr>
        <w:t xml:space="preserve"> </w:t>
      </w:r>
      <w:r>
        <w:rPr>
          <w:w w:val="105"/>
        </w:rPr>
        <w:t>partnerships</w:t>
      </w:r>
    </w:p>
    <w:p w14:paraId="513B695B" w14:textId="77777777" w:rsidR="009F3CDC" w:rsidRDefault="003A2CEC">
      <w:pPr>
        <w:pStyle w:val="ListParagraph"/>
        <w:numPr>
          <w:ilvl w:val="0"/>
          <w:numId w:val="1"/>
        </w:numPr>
        <w:tabs>
          <w:tab w:val="left" w:pos="1165"/>
          <w:tab w:val="left" w:pos="1166"/>
        </w:tabs>
        <w:spacing w:before="15" w:line="252" w:lineRule="auto"/>
        <w:ind w:right="262"/>
      </w:pPr>
      <w:r>
        <w:rPr>
          <w:w w:val="105"/>
        </w:rPr>
        <w:t>mechanisms</w:t>
      </w:r>
      <w:r>
        <w:rPr>
          <w:spacing w:val="-41"/>
          <w:w w:val="105"/>
        </w:rPr>
        <w:t xml:space="preserve"> </w:t>
      </w:r>
      <w:r>
        <w:rPr>
          <w:w w:val="105"/>
        </w:rPr>
        <w:t>for</w:t>
      </w:r>
      <w:r>
        <w:rPr>
          <w:spacing w:val="-40"/>
          <w:w w:val="105"/>
        </w:rPr>
        <w:t xml:space="preserve"> </w:t>
      </w:r>
      <w:r>
        <w:rPr>
          <w:w w:val="105"/>
        </w:rPr>
        <w:t>reporting</w:t>
      </w:r>
      <w:r>
        <w:rPr>
          <w:spacing w:val="-41"/>
          <w:w w:val="105"/>
        </w:rPr>
        <w:t xml:space="preserve"> </w:t>
      </w:r>
      <w:r>
        <w:rPr>
          <w:w w:val="105"/>
        </w:rPr>
        <w:t>any</w:t>
      </w:r>
      <w:r>
        <w:rPr>
          <w:spacing w:val="-41"/>
          <w:w w:val="105"/>
        </w:rPr>
        <w:t xml:space="preserve"> </w:t>
      </w:r>
      <w:r>
        <w:rPr>
          <w:w w:val="105"/>
        </w:rPr>
        <w:t>concerns</w:t>
      </w:r>
      <w:r>
        <w:rPr>
          <w:spacing w:val="-40"/>
          <w:w w:val="105"/>
        </w:rPr>
        <w:t xml:space="preserve"> </w:t>
      </w:r>
      <w:r>
        <w:rPr>
          <w:w w:val="105"/>
        </w:rPr>
        <w:t>they</w:t>
      </w:r>
      <w:r>
        <w:rPr>
          <w:spacing w:val="-39"/>
          <w:w w:val="105"/>
        </w:rPr>
        <w:t xml:space="preserve"> </w:t>
      </w:r>
      <w:r>
        <w:rPr>
          <w:w w:val="105"/>
        </w:rPr>
        <w:t>may</w:t>
      </w:r>
      <w:r>
        <w:rPr>
          <w:spacing w:val="-38"/>
          <w:w w:val="105"/>
        </w:rPr>
        <w:t xml:space="preserve"> </w:t>
      </w:r>
      <w:r>
        <w:rPr>
          <w:w w:val="105"/>
        </w:rPr>
        <w:t>have,</w:t>
      </w:r>
      <w:r>
        <w:rPr>
          <w:spacing w:val="-41"/>
          <w:w w:val="105"/>
        </w:rPr>
        <w:t xml:space="preserve"> </w:t>
      </w:r>
      <w:r>
        <w:rPr>
          <w:w w:val="105"/>
        </w:rPr>
        <w:t>including</w:t>
      </w:r>
      <w:r>
        <w:rPr>
          <w:spacing w:val="-41"/>
          <w:w w:val="105"/>
        </w:rPr>
        <w:t xml:space="preserve"> </w:t>
      </w:r>
      <w:r>
        <w:rPr>
          <w:w w:val="105"/>
        </w:rPr>
        <w:t>referral</w:t>
      </w:r>
      <w:r>
        <w:rPr>
          <w:spacing w:val="-42"/>
          <w:w w:val="105"/>
        </w:rPr>
        <w:t xml:space="preserve"> </w:t>
      </w:r>
      <w:r>
        <w:rPr>
          <w:w w:val="105"/>
        </w:rPr>
        <w:t>to</w:t>
      </w:r>
      <w:r>
        <w:rPr>
          <w:spacing w:val="-41"/>
          <w:w w:val="105"/>
        </w:rPr>
        <w:t xml:space="preserve"> </w:t>
      </w:r>
      <w:r>
        <w:rPr>
          <w:w w:val="105"/>
        </w:rPr>
        <w:t>emergency Social Care</w:t>
      </w:r>
      <w:r>
        <w:rPr>
          <w:spacing w:val="-29"/>
          <w:w w:val="105"/>
        </w:rPr>
        <w:t xml:space="preserve"> </w:t>
      </w:r>
      <w:r>
        <w:rPr>
          <w:w w:val="105"/>
        </w:rPr>
        <w:t>teams</w:t>
      </w:r>
    </w:p>
    <w:p w14:paraId="513B695C" w14:textId="77777777" w:rsidR="009F3CDC" w:rsidRDefault="003A2CEC">
      <w:pPr>
        <w:pStyle w:val="BodyText"/>
        <w:spacing w:before="171" w:line="264" w:lineRule="auto"/>
        <w:ind w:left="445"/>
      </w:pPr>
      <w:r>
        <w:rPr>
          <w:w w:val="105"/>
        </w:rPr>
        <w:t>There</w:t>
      </w:r>
      <w:r>
        <w:rPr>
          <w:spacing w:val="-39"/>
          <w:w w:val="105"/>
        </w:rPr>
        <w:t xml:space="preserve"> </w:t>
      </w:r>
      <w:r>
        <w:rPr>
          <w:w w:val="105"/>
        </w:rPr>
        <w:t>is</w:t>
      </w:r>
      <w:r>
        <w:rPr>
          <w:spacing w:val="-37"/>
          <w:w w:val="105"/>
        </w:rPr>
        <w:t xml:space="preserve"> </w:t>
      </w:r>
      <w:r>
        <w:rPr>
          <w:w w:val="105"/>
        </w:rPr>
        <w:t>value</w:t>
      </w:r>
      <w:r>
        <w:rPr>
          <w:spacing w:val="-39"/>
          <w:w w:val="105"/>
        </w:rPr>
        <w:t xml:space="preserve"> </w:t>
      </w:r>
      <w:r>
        <w:rPr>
          <w:w w:val="105"/>
        </w:rPr>
        <w:t>in</w:t>
      </w:r>
      <w:r>
        <w:rPr>
          <w:spacing w:val="-39"/>
          <w:w w:val="105"/>
        </w:rPr>
        <w:t xml:space="preserve"> </w:t>
      </w:r>
      <w:r>
        <w:rPr>
          <w:w w:val="105"/>
        </w:rPr>
        <w:t>discussing</w:t>
      </w:r>
      <w:r>
        <w:rPr>
          <w:spacing w:val="-38"/>
          <w:w w:val="105"/>
        </w:rPr>
        <w:t xml:space="preserve"> </w:t>
      </w:r>
      <w:r>
        <w:rPr>
          <w:w w:val="105"/>
        </w:rPr>
        <w:t>concerns</w:t>
      </w:r>
      <w:r>
        <w:rPr>
          <w:spacing w:val="-37"/>
          <w:w w:val="105"/>
        </w:rPr>
        <w:t xml:space="preserve"> </w:t>
      </w:r>
      <w:r>
        <w:rPr>
          <w:w w:val="105"/>
        </w:rPr>
        <w:t>with</w:t>
      </w:r>
      <w:r>
        <w:rPr>
          <w:spacing w:val="-38"/>
          <w:w w:val="105"/>
        </w:rPr>
        <w:t xml:space="preserve"> </w:t>
      </w:r>
      <w:r>
        <w:rPr>
          <w:w w:val="105"/>
        </w:rPr>
        <w:t>colleagues;</w:t>
      </w:r>
      <w:r>
        <w:rPr>
          <w:spacing w:val="-37"/>
          <w:w w:val="105"/>
        </w:rPr>
        <w:t xml:space="preserve"> </w:t>
      </w:r>
      <w:r>
        <w:rPr>
          <w:w w:val="105"/>
        </w:rPr>
        <w:t>consider</w:t>
      </w:r>
      <w:r>
        <w:rPr>
          <w:spacing w:val="-37"/>
          <w:w w:val="105"/>
        </w:rPr>
        <w:t xml:space="preserve"> </w:t>
      </w:r>
      <w:r>
        <w:rPr>
          <w:w w:val="105"/>
        </w:rPr>
        <w:t>the</w:t>
      </w:r>
      <w:r>
        <w:rPr>
          <w:spacing w:val="-39"/>
          <w:w w:val="105"/>
        </w:rPr>
        <w:t xml:space="preserve"> </w:t>
      </w:r>
      <w:r>
        <w:rPr>
          <w:w w:val="105"/>
        </w:rPr>
        <w:t>situation,</w:t>
      </w:r>
      <w:r>
        <w:rPr>
          <w:spacing w:val="-38"/>
          <w:w w:val="105"/>
        </w:rPr>
        <w:t xml:space="preserve"> </w:t>
      </w:r>
      <w:r>
        <w:rPr>
          <w:w w:val="105"/>
        </w:rPr>
        <w:t>context</w:t>
      </w:r>
      <w:r>
        <w:rPr>
          <w:spacing w:val="-38"/>
          <w:w w:val="105"/>
        </w:rPr>
        <w:t xml:space="preserve"> </w:t>
      </w:r>
      <w:r>
        <w:rPr>
          <w:w w:val="105"/>
        </w:rPr>
        <w:t>and</w:t>
      </w:r>
      <w:r>
        <w:rPr>
          <w:spacing w:val="-37"/>
          <w:w w:val="105"/>
        </w:rPr>
        <w:t xml:space="preserve"> </w:t>
      </w:r>
      <w:r>
        <w:rPr>
          <w:w w:val="105"/>
        </w:rPr>
        <w:t>needs of</w:t>
      </w:r>
      <w:r>
        <w:rPr>
          <w:spacing w:val="-13"/>
          <w:w w:val="105"/>
        </w:rPr>
        <w:t xml:space="preserve"> </w:t>
      </w:r>
      <w:r>
        <w:rPr>
          <w:w w:val="105"/>
        </w:rPr>
        <w:t>the</w:t>
      </w:r>
      <w:r>
        <w:rPr>
          <w:spacing w:val="-15"/>
          <w:w w:val="105"/>
        </w:rPr>
        <w:t xml:space="preserve"> </w:t>
      </w:r>
      <w:r>
        <w:rPr>
          <w:w w:val="105"/>
        </w:rPr>
        <w:t>young</w:t>
      </w:r>
      <w:r>
        <w:rPr>
          <w:spacing w:val="-12"/>
          <w:w w:val="105"/>
        </w:rPr>
        <w:t xml:space="preserve"> </w:t>
      </w:r>
      <w:r>
        <w:rPr>
          <w:w w:val="105"/>
        </w:rPr>
        <w:t>people</w:t>
      </w:r>
      <w:r>
        <w:rPr>
          <w:spacing w:val="-15"/>
          <w:w w:val="105"/>
        </w:rPr>
        <w:t xml:space="preserve"> </w:t>
      </w:r>
      <w:r>
        <w:rPr>
          <w:w w:val="105"/>
        </w:rPr>
        <w:t>involved.</w:t>
      </w:r>
    </w:p>
    <w:p w14:paraId="00B95AB0" w14:textId="77777777" w:rsidR="009F3CDC" w:rsidRDefault="003A2CEC" w:rsidP="005E17A2">
      <w:pPr>
        <w:pStyle w:val="BodyText"/>
        <w:spacing w:before="163" w:line="264" w:lineRule="auto"/>
        <w:ind w:left="445" w:right="285"/>
      </w:pPr>
      <w:r>
        <w:t>Be aware very young and unsupervised children are a cause for concern (particularly late at night). Report concerns about criminal or sexual exploitation. Details should be passed to your</w:t>
      </w:r>
      <w:r w:rsidR="00FC7B39">
        <w:t xml:space="preserve"> line manager and referrals made to children’s Social Care, as appropriate (including out of hours duty teams).</w:t>
      </w:r>
    </w:p>
    <w:p w14:paraId="361DCEE9" w14:textId="77777777" w:rsidR="00FC7B39" w:rsidRDefault="00FC7B39" w:rsidP="00FC7B39">
      <w:pPr>
        <w:pStyle w:val="ListParagraph"/>
        <w:numPr>
          <w:ilvl w:val="0"/>
          <w:numId w:val="1"/>
        </w:numPr>
        <w:tabs>
          <w:tab w:val="left" w:pos="1166"/>
        </w:tabs>
        <w:spacing w:before="165" w:line="256" w:lineRule="auto"/>
        <w:ind w:right="203"/>
        <w:jc w:val="both"/>
      </w:pPr>
      <w:r>
        <w:rPr>
          <w:w w:val="105"/>
        </w:rPr>
        <w:t>Try</w:t>
      </w:r>
      <w:r>
        <w:rPr>
          <w:spacing w:val="-33"/>
          <w:w w:val="105"/>
        </w:rPr>
        <w:t xml:space="preserve"> </w:t>
      </w:r>
      <w:r>
        <w:rPr>
          <w:w w:val="105"/>
        </w:rPr>
        <w:t>to</w:t>
      </w:r>
      <w:r>
        <w:rPr>
          <w:spacing w:val="-34"/>
          <w:w w:val="105"/>
        </w:rPr>
        <w:t xml:space="preserve"> </w:t>
      </w:r>
      <w:r>
        <w:rPr>
          <w:w w:val="105"/>
        </w:rPr>
        <w:t>make</w:t>
      </w:r>
      <w:r>
        <w:rPr>
          <w:spacing w:val="-34"/>
          <w:w w:val="105"/>
        </w:rPr>
        <w:t xml:space="preserve"> </w:t>
      </w:r>
      <w:r>
        <w:rPr>
          <w:w w:val="105"/>
        </w:rPr>
        <w:t>young</w:t>
      </w:r>
      <w:r>
        <w:rPr>
          <w:spacing w:val="-33"/>
          <w:w w:val="105"/>
        </w:rPr>
        <w:t xml:space="preserve"> </w:t>
      </w:r>
      <w:r>
        <w:rPr>
          <w:w w:val="105"/>
        </w:rPr>
        <w:t>people</w:t>
      </w:r>
      <w:r>
        <w:rPr>
          <w:spacing w:val="-34"/>
          <w:w w:val="105"/>
        </w:rPr>
        <w:t xml:space="preserve"> </w:t>
      </w:r>
      <w:r>
        <w:rPr>
          <w:w w:val="105"/>
        </w:rPr>
        <w:t>and</w:t>
      </w:r>
      <w:r>
        <w:rPr>
          <w:spacing w:val="-30"/>
          <w:w w:val="105"/>
        </w:rPr>
        <w:t xml:space="preserve"> </w:t>
      </w:r>
      <w:r>
        <w:rPr>
          <w:w w:val="105"/>
        </w:rPr>
        <w:t>the</w:t>
      </w:r>
      <w:r>
        <w:rPr>
          <w:spacing w:val="-34"/>
          <w:w w:val="105"/>
        </w:rPr>
        <w:t xml:space="preserve"> </w:t>
      </w:r>
      <w:r>
        <w:rPr>
          <w:w w:val="105"/>
        </w:rPr>
        <w:t>wider</w:t>
      </w:r>
      <w:r>
        <w:rPr>
          <w:spacing w:val="-32"/>
          <w:w w:val="105"/>
        </w:rPr>
        <w:t xml:space="preserve"> </w:t>
      </w:r>
      <w:r>
        <w:rPr>
          <w:w w:val="105"/>
        </w:rPr>
        <w:t>community</w:t>
      </w:r>
      <w:r>
        <w:rPr>
          <w:spacing w:val="-33"/>
          <w:w w:val="105"/>
        </w:rPr>
        <w:t xml:space="preserve"> </w:t>
      </w:r>
      <w:r>
        <w:rPr>
          <w:w w:val="105"/>
        </w:rPr>
        <w:t>aware</w:t>
      </w:r>
      <w:r>
        <w:rPr>
          <w:spacing w:val="-34"/>
          <w:w w:val="105"/>
        </w:rPr>
        <w:t xml:space="preserve"> </w:t>
      </w:r>
      <w:r>
        <w:rPr>
          <w:w w:val="105"/>
        </w:rPr>
        <w:t>of</w:t>
      </w:r>
      <w:r>
        <w:rPr>
          <w:spacing w:val="-33"/>
          <w:w w:val="105"/>
        </w:rPr>
        <w:t xml:space="preserve"> </w:t>
      </w:r>
      <w:r>
        <w:rPr>
          <w:w w:val="105"/>
        </w:rPr>
        <w:t>your</w:t>
      </w:r>
      <w:r>
        <w:rPr>
          <w:spacing w:val="-32"/>
          <w:w w:val="105"/>
        </w:rPr>
        <w:t xml:space="preserve"> </w:t>
      </w:r>
      <w:r>
        <w:rPr>
          <w:w w:val="105"/>
        </w:rPr>
        <w:t>safeguarding</w:t>
      </w:r>
      <w:r>
        <w:rPr>
          <w:spacing w:val="-33"/>
          <w:w w:val="105"/>
        </w:rPr>
        <w:t xml:space="preserve"> </w:t>
      </w:r>
      <w:r>
        <w:rPr>
          <w:w w:val="105"/>
        </w:rPr>
        <w:t>duties, but</w:t>
      </w:r>
      <w:r>
        <w:rPr>
          <w:spacing w:val="-28"/>
          <w:w w:val="105"/>
        </w:rPr>
        <w:t xml:space="preserve"> </w:t>
      </w:r>
      <w:r>
        <w:rPr>
          <w:w w:val="105"/>
        </w:rPr>
        <w:t>also</w:t>
      </w:r>
      <w:r>
        <w:rPr>
          <w:spacing w:val="-29"/>
          <w:w w:val="105"/>
        </w:rPr>
        <w:t xml:space="preserve"> </w:t>
      </w:r>
      <w:r>
        <w:rPr>
          <w:w w:val="105"/>
        </w:rPr>
        <w:t>encourage</w:t>
      </w:r>
      <w:r>
        <w:rPr>
          <w:spacing w:val="-29"/>
          <w:w w:val="105"/>
        </w:rPr>
        <w:t xml:space="preserve"> </w:t>
      </w:r>
      <w:r>
        <w:rPr>
          <w:w w:val="105"/>
        </w:rPr>
        <w:t>their</w:t>
      </w:r>
      <w:r>
        <w:rPr>
          <w:spacing w:val="-26"/>
          <w:w w:val="105"/>
        </w:rPr>
        <w:t xml:space="preserve"> </w:t>
      </w:r>
      <w:r>
        <w:rPr>
          <w:w w:val="105"/>
        </w:rPr>
        <w:t>commitment</w:t>
      </w:r>
      <w:r>
        <w:rPr>
          <w:spacing w:val="-28"/>
          <w:w w:val="105"/>
        </w:rPr>
        <w:t xml:space="preserve"> </w:t>
      </w:r>
      <w:r>
        <w:rPr>
          <w:w w:val="105"/>
        </w:rPr>
        <w:t>to</w:t>
      </w:r>
      <w:r>
        <w:rPr>
          <w:spacing w:val="-25"/>
          <w:w w:val="105"/>
        </w:rPr>
        <w:t xml:space="preserve"> </w:t>
      </w:r>
      <w:r>
        <w:rPr>
          <w:w w:val="105"/>
        </w:rPr>
        <w:t>a</w:t>
      </w:r>
      <w:r>
        <w:rPr>
          <w:spacing w:val="-28"/>
          <w:w w:val="105"/>
        </w:rPr>
        <w:t xml:space="preserve"> </w:t>
      </w:r>
      <w:r>
        <w:rPr>
          <w:w w:val="105"/>
        </w:rPr>
        <w:t>wider</w:t>
      </w:r>
      <w:r>
        <w:rPr>
          <w:spacing w:val="-25"/>
          <w:w w:val="105"/>
        </w:rPr>
        <w:t xml:space="preserve"> </w:t>
      </w:r>
      <w:r>
        <w:rPr>
          <w:w w:val="105"/>
        </w:rPr>
        <w:t>culture</w:t>
      </w:r>
      <w:r>
        <w:rPr>
          <w:spacing w:val="-30"/>
          <w:w w:val="105"/>
        </w:rPr>
        <w:t xml:space="preserve"> </w:t>
      </w:r>
      <w:r>
        <w:rPr>
          <w:w w:val="105"/>
        </w:rPr>
        <w:t>of</w:t>
      </w:r>
      <w:r>
        <w:rPr>
          <w:spacing w:val="-27"/>
          <w:w w:val="105"/>
        </w:rPr>
        <w:t xml:space="preserve"> </w:t>
      </w:r>
      <w:r>
        <w:rPr>
          <w:w w:val="105"/>
        </w:rPr>
        <w:t>keeping</w:t>
      </w:r>
      <w:r>
        <w:rPr>
          <w:spacing w:val="-27"/>
          <w:w w:val="105"/>
        </w:rPr>
        <w:t xml:space="preserve"> </w:t>
      </w:r>
      <w:r>
        <w:rPr>
          <w:w w:val="105"/>
        </w:rPr>
        <w:t>self</w:t>
      </w:r>
      <w:r>
        <w:rPr>
          <w:spacing w:val="-28"/>
          <w:w w:val="105"/>
        </w:rPr>
        <w:t xml:space="preserve"> </w:t>
      </w:r>
      <w:r>
        <w:rPr>
          <w:w w:val="105"/>
        </w:rPr>
        <w:t>and</w:t>
      </w:r>
      <w:r>
        <w:rPr>
          <w:spacing w:val="-28"/>
          <w:w w:val="105"/>
        </w:rPr>
        <w:t xml:space="preserve"> </w:t>
      </w:r>
      <w:r>
        <w:rPr>
          <w:w w:val="105"/>
        </w:rPr>
        <w:t>others</w:t>
      </w:r>
      <w:r>
        <w:rPr>
          <w:spacing w:val="-27"/>
          <w:w w:val="105"/>
        </w:rPr>
        <w:t xml:space="preserve"> </w:t>
      </w:r>
      <w:r>
        <w:rPr>
          <w:w w:val="105"/>
        </w:rPr>
        <w:t>safe. Work</w:t>
      </w:r>
      <w:r>
        <w:rPr>
          <w:spacing w:val="-15"/>
          <w:w w:val="105"/>
        </w:rPr>
        <w:t xml:space="preserve"> </w:t>
      </w:r>
      <w:r>
        <w:rPr>
          <w:w w:val="105"/>
        </w:rPr>
        <w:t>with</w:t>
      </w:r>
      <w:r>
        <w:rPr>
          <w:spacing w:val="-14"/>
          <w:w w:val="105"/>
        </w:rPr>
        <w:t xml:space="preserve"> </w:t>
      </w:r>
      <w:r>
        <w:rPr>
          <w:w w:val="105"/>
        </w:rPr>
        <w:t>others</w:t>
      </w:r>
      <w:r>
        <w:rPr>
          <w:spacing w:val="-13"/>
          <w:w w:val="105"/>
        </w:rPr>
        <w:t xml:space="preserve"> </w:t>
      </w:r>
      <w:r>
        <w:rPr>
          <w:w w:val="105"/>
        </w:rPr>
        <w:t>to</w:t>
      </w:r>
      <w:r>
        <w:rPr>
          <w:spacing w:val="-14"/>
          <w:w w:val="105"/>
        </w:rPr>
        <w:t xml:space="preserve"> </w:t>
      </w:r>
      <w:r>
        <w:rPr>
          <w:w w:val="105"/>
        </w:rPr>
        <w:t>try</w:t>
      </w:r>
      <w:r>
        <w:rPr>
          <w:spacing w:val="-13"/>
          <w:w w:val="105"/>
        </w:rPr>
        <w:t xml:space="preserve"> </w:t>
      </w:r>
      <w:r>
        <w:rPr>
          <w:w w:val="105"/>
        </w:rPr>
        <w:t>to</w:t>
      </w:r>
      <w:r>
        <w:rPr>
          <w:spacing w:val="-14"/>
          <w:w w:val="105"/>
        </w:rPr>
        <w:t xml:space="preserve"> </w:t>
      </w:r>
      <w:r>
        <w:rPr>
          <w:w w:val="105"/>
        </w:rPr>
        <w:t>make</w:t>
      </w:r>
      <w:r>
        <w:rPr>
          <w:spacing w:val="-16"/>
          <w:w w:val="105"/>
        </w:rPr>
        <w:t xml:space="preserve"> </w:t>
      </w:r>
      <w:r>
        <w:rPr>
          <w:w w:val="105"/>
        </w:rPr>
        <w:t>communities</w:t>
      </w:r>
      <w:r>
        <w:rPr>
          <w:spacing w:val="-12"/>
          <w:w w:val="105"/>
        </w:rPr>
        <w:t xml:space="preserve"> </w:t>
      </w:r>
      <w:r>
        <w:rPr>
          <w:w w:val="105"/>
        </w:rPr>
        <w:t>safer.</w:t>
      </w:r>
    </w:p>
    <w:p w14:paraId="513B695E" w14:textId="61D8CAA8" w:rsidR="00FC7B39" w:rsidRDefault="00FC7B39" w:rsidP="005E17A2">
      <w:pPr>
        <w:pStyle w:val="BodyText"/>
        <w:spacing w:before="163" w:line="264" w:lineRule="auto"/>
        <w:ind w:left="445" w:right="285"/>
        <w:sectPr w:rsidR="00FC7B39" w:rsidSect="00FC7B39">
          <w:footerReference w:type="default" r:id="rId18"/>
          <w:pgSz w:w="11910" w:h="16840"/>
          <w:pgMar w:top="238" w:right="998" w:bottom="244" w:left="998" w:header="0" w:footer="0" w:gutter="0"/>
          <w:cols w:space="720"/>
        </w:sectPr>
      </w:pPr>
    </w:p>
    <w:p w14:paraId="513B6965" w14:textId="77777777" w:rsidR="009F3CDC" w:rsidRDefault="003A2CEC">
      <w:pPr>
        <w:pStyle w:val="ListParagraph"/>
        <w:numPr>
          <w:ilvl w:val="0"/>
          <w:numId w:val="1"/>
        </w:numPr>
        <w:tabs>
          <w:tab w:val="left" w:pos="1165"/>
          <w:tab w:val="left" w:pos="1166"/>
        </w:tabs>
        <w:spacing w:before="11" w:line="256" w:lineRule="auto"/>
        <w:ind w:right="192"/>
      </w:pPr>
      <w:r>
        <w:rPr>
          <w:w w:val="105"/>
        </w:rPr>
        <w:t>Have</w:t>
      </w:r>
      <w:r>
        <w:rPr>
          <w:spacing w:val="-36"/>
          <w:w w:val="105"/>
        </w:rPr>
        <w:t xml:space="preserve"> </w:t>
      </w:r>
      <w:r>
        <w:rPr>
          <w:w w:val="105"/>
        </w:rPr>
        <w:t>and</w:t>
      </w:r>
      <w:r>
        <w:rPr>
          <w:spacing w:val="-33"/>
          <w:w w:val="105"/>
        </w:rPr>
        <w:t xml:space="preserve"> </w:t>
      </w:r>
      <w:r>
        <w:rPr>
          <w:w w:val="105"/>
        </w:rPr>
        <w:t>use</w:t>
      </w:r>
      <w:r>
        <w:rPr>
          <w:spacing w:val="-36"/>
          <w:w w:val="105"/>
        </w:rPr>
        <w:t xml:space="preserve"> </w:t>
      </w:r>
      <w:r>
        <w:rPr>
          <w:w w:val="105"/>
        </w:rPr>
        <w:t>as</w:t>
      </w:r>
      <w:r>
        <w:rPr>
          <w:spacing w:val="-31"/>
          <w:w w:val="105"/>
        </w:rPr>
        <w:t xml:space="preserve"> </w:t>
      </w:r>
      <w:r>
        <w:rPr>
          <w:w w:val="105"/>
        </w:rPr>
        <w:t>necessary</w:t>
      </w:r>
      <w:r>
        <w:rPr>
          <w:spacing w:val="-33"/>
          <w:w w:val="105"/>
        </w:rPr>
        <w:t xml:space="preserve"> </w:t>
      </w:r>
      <w:r>
        <w:rPr>
          <w:w w:val="105"/>
        </w:rPr>
        <w:t>a</w:t>
      </w:r>
      <w:r>
        <w:rPr>
          <w:spacing w:val="-34"/>
          <w:w w:val="105"/>
        </w:rPr>
        <w:t xml:space="preserve"> </w:t>
      </w:r>
      <w:r>
        <w:rPr>
          <w:w w:val="105"/>
        </w:rPr>
        <w:t>strategy</w:t>
      </w:r>
      <w:r>
        <w:rPr>
          <w:spacing w:val="-34"/>
          <w:w w:val="105"/>
        </w:rPr>
        <w:t xml:space="preserve"> </w:t>
      </w:r>
      <w:r>
        <w:rPr>
          <w:w w:val="105"/>
        </w:rPr>
        <w:t>for</w:t>
      </w:r>
      <w:r>
        <w:rPr>
          <w:spacing w:val="-36"/>
          <w:w w:val="105"/>
        </w:rPr>
        <w:t xml:space="preserve"> </w:t>
      </w:r>
      <w:r>
        <w:rPr>
          <w:w w:val="105"/>
        </w:rPr>
        <w:t>withdrawing</w:t>
      </w:r>
      <w:r>
        <w:rPr>
          <w:spacing w:val="-34"/>
          <w:w w:val="105"/>
        </w:rPr>
        <w:t xml:space="preserve"> </w:t>
      </w:r>
      <w:r>
        <w:rPr>
          <w:w w:val="105"/>
        </w:rPr>
        <w:t>from</w:t>
      </w:r>
      <w:r>
        <w:rPr>
          <w:spacing w:val="-34"/>
          <w:w w:val="105"/>
        </w:rPr>
        <w:t xml:space="preserve"> </w:t>
      </w:r>
      <w:r>
        <w:rPr>
          <w:w w:val="105"/>
        </w:rPr>
        <w:t>unsafe</w:t>
      </w:r>
      <w:r>
        <w:rPr>
          <w:spacing w:val="-36"/>
          <w:w w:val="105"/>
        </w:rPr>
        <w:t xml:space="preserve"> </w:t>
      </w:r>
      <w:r>
        <w:rPr>
          <w:w w:val="105"/>
        </w:rPr>
        <w:t>situations.</w:t>
      </w:r>
      <w:r>
        <w:rPr>
          <w:spacing w:val="-34"/>
          <w:w w:val="105"/>
        </w:rPr>
        <w:t xml:space="preserve"> </w:t>
      </w:r>
      <w:r>
        <w:rPr>
          <w:w w:val="105"/>
        </w:rPr>
        <w:t>Be</w:t>
      </w:r>
      <w:r>
        <w:rPr>
          <w:spacing w:val="-35"/>
          <w:w w:val="105"/>
        </w:rPr>
        <w:t xml:space="preserve"> </w:t>
      </w:r>
      <w:r>
        <w:rPr>
          <w:w w:val="105"/>
        </w:rPr>
        <w:t>aware of circumstances where you may have legal responsibilities in relation to crime prevention.</w:t>
      </w:r>
    </w:p>
    <w:p w14:paraId="513B6966" w14:textId="77777777" w:rsidR="009F3CDC" w:rsidRDefault="003A2CEC">
      <w:pPr>
        <w:pStyle w:val="ListParagraph"/>
        <w:numPr>
          <w:ilvl w:val="0"/>
          <w:numId w:val="1"/>
        </w:numPr>
        <w:tabs>
          <w:tab w:val="left" w:pos="1165"/>
          <w:tab w:val="left" w:pos="1166"/>
        </w:tabs>
        <w:spacing w:before="12"/>
        <w:ind w:hanging="361"/>
      </w:pPr>
      <w:r>
        <w:rPr>
          <w:w w:val="105"/>
        </w:rPr>
        <w:t>Apply</w:t>
      </w:r>
      <w:r>
        <w:rPr>
          <w:spacing w:val="-23"/>
          <w:w w:val="105"/>
        </w:rPr>
        <w:t xml:space="preserve"> </w:t>
      </w:r>
      <w:r>
        <w:rPr>
          <w:w w:val="105"/>
        </w:rPr>
        <w:t>a</w:t>
      </w:r>
      <w:r>
        <w:rPr>
          <w:spacing w:val="-24"/>
          <w:w w:val="105"/>
        </w:rPr>
        <w:t xml:space="preserve"> </w:t>
      </w:r>
      <w:r>
        <w:rPr>
          <w:w w:val="105"/>
        </w:rPr>
        <w:t>rights-based</w:t>
      </w:r>
      <w:r>
        <w:rPr>
          <w:spacing w:val="-23"/>
          <w:w w:val="105"/>
        </w:rPr>
        <w:t xml:space="preserve"> </w:t>
      </w:r>
      <w:r>
        <w:rPr>
          <w:w w:val="105"/>
        </w:rPr>
        <w:t>approach</w:t>
      </w:r>
      <w:r>
        <w:rPr>
          <w:spacing w:val="-25"/>
          <w:w w:val="105"/>
        </w:rPr>
        <w:t xml:space="preserve"> </w:t>
      </w:r>
      <w:r>
        <w:rPr>
          <w:w w:val="105"/>
        </w:rPr>
        <w:t>to</w:t>
      </w:r>
      <w:r>
        <w:rPr>
          <w:spacing w:val="-24"/>
          <w:w w:val="105"/>
        </w:rPr>
        <w:t xml:space="preserve"> </w:t>
      </w:r>
      <w:r>
        <w:rPr>
          <w:w w:val="105"/>
        </w:rPr>
        <w:t>safeguarding</w:t>
      </w:r>
      <w:r>
        <w:rPr>
          <w:spacing w:val="-23"/>
          <w:w w:val="105"/>
        </w:rPr>
        <w:t xml:space="preserve"> </w:t>
      </w:r>
      <w:r>
        <w:rPr>
          <w:w w:val="105"/>
        </w:rPr>
        <w:t>when</w:t>
      </w:r>
      <w:r>
        <w:rPr>
          <w:spacing w:val="-25"/>
          <w:w w:val="105"/>
        </w:rPr>
        <w:t xml:space="preserve"> </w:t>
      </w:r>
      <w:r>
        <w:rPr>
          <w:w w:val="105"/>
        </w:rPr>
        <w:t>working</w:t>
      </w:r>
      <w:r>
        <w:rPr>
          <w:spacing w:val="-23"/>
          <w:w w:val="105"/>
        </w:rPr>
        <w:t xml:space="preserve"> </w:t>
      </w:r>
      <w:r>
        <w:rPr>
          <w:w w:val="105"/>
        </w:rPr>
        <w:t>with</w:t>
      </w:r>
      <w:r>
        <w:rPr>
          <w:spacing w:val="-24"/>
          <w:w w:val="105"/>
        </w:rPr>
        <w:t xml:space="preserve"> </w:t>
      </w:r>
      <w:r>
        <w:rPr>
          <w:w w:val="105"/>
        </w:rPr>
        <w:t>young</w:t>
      </w:r>
      <w:r>
        <w:rPr>
          <w:spacing w:val="-23"/>
          <w:w w:val="105"/>
        </w:rPr>
        <w:t xml:space="preserve"> </w:t>
      </w:r>
      <w:r>
        <w:rPr>
          <w:w w:val="105"/>
        </w:rPr>
        <w:t>people.</w:t>
      </w:r>
    </w:p>
    <w:p w14:paraId="513B6967" w14:textId="77777777" w:rsidR="009F3CDC" w:rsidRDefault="003A2CEC">
      <w:pPr>
        <w:pStyle w:val="ListParagraph"/>
        <w:numPr>
          <w:ilvl w:val="0"/>
          <w:numId w:val="1"/>
        </w:numPr>
        <w:tabs>
          <w:tab w:val="left" w:pos="1165"/>
          <w:tab w:val="left" w:pos="1166"/>
        </w:tabs>
        <w:spacing w:before="14"/>
        <w:ind w:hanging="361"/>
      </w:pPr>
      <w:r>
        <w:t>You</w:t>
      </w:r>
      <w:r>
        <w:rPr>
          <w:spacing w:val="-9"/>
        </w:rPr>
        <w:t xml:space="preserve"> </w:t>
      </w:r>
      <w:r>
        <w:t>may</w:t>
      </w:r>
      <w:r>
        <w:rPr>
          <w:spacing w:val="-4"/>
        </w:rPr>
        <w:t xml:space="preserve"> </w:t>
      </w:r>
      <w:r>
        <w:t>want</w:t>
      </w:r>
      <w:r>
        <w:rPr>
          <w:spacing w:val="-6"/>
        </w:rPr>
        <w:t xml:space="preserve"> </w:t>
      </w:r>
      <w:r>
        <w:t>to</w:t>
      </w:r>
      <w:r>
        <w:rPr>
          <w:spacing w:val="-7"/>
        </w:rPr>
        <w:t xml:space="preserve"> </w:t>
      </w:r>
      <w:r>
        <w:t>explore</w:t>
      </w:r>
      <w:r>
        <w:rPr>
          <w:spacing w:val="-8"/>
        </w:rPr>
        <w:t xml:space="preserve"> </w:t>
      </w:r>
      <w:r>
        <w:t>additional</w:t>
      </w:r>
      <w:r>
        <w:rPr>
          <w:spacing w:val="-2"/>
        </w:rPr>
        <w:t xml:space="preserve"> </w:t>
      </w:r>
      <w:r>
        <w:t>team</w:t>
      </w:r>
      <w:r>
        <w:rPr>
          <w:spacing w:val="-7"/>
        </w:rPr>
        <w:t xml:space="preserve"> </w:t>
      </w:r>
      <w:r>
        <w:t>training around</w:t>
      </w:r>
      <w:r>
        <w:rPr>
          <w:spacing w:val="-6"/>
        </w:rPr>
        <w:t xml:space="preserve"> </w:t>
      </w:r>
      <w:r>
        <w:t>contextual</w:t>
      </w:r>
      <w:r>
        <w:rPr>
          <w:spacing w:val="-7"/>
        </w:rPr>
        <w:t xml:space="preserve"> </w:t>
      </w:r>
      <w:r>
        <w:t>safeguarding:</w:t>
      </w:r>
    </w:p>
    <w:p w14:paraId="7C9758EB" w14:textId="1A50E9EA" w:rsidR="00B928E8" w:rsidRPr="0049451F" w:rsidRDefault="00A563C2">
      <w:pPr>
        <w:pStyle w:val="ListParagraph"/>
        <w:numPr>
          <w:ilvl w:val="1"/>
          <w:numId w:val="1"/>
        </w:numPr>
        <w:tabs>
          <w:tab w:val="left" w:pos="1885"/>
          <w:tab w:val="left" w:pos="1886"/>
        </w:tabs>
        <w:spacing w:before="169"/>
        <w:ind w:right="1073"/>
      </w:pPr>
      <w:hyperlink r:id="rId19" w:history="1">
        <w:r w:rsidR="00B928E8" w:rsidRPr="0049451F">
          <w:rPr>
            <w:rStyle w:val="Hyperlink"/>
          </w:rPr>
          <w:t>Information for professionals | The Children's Society (childrenssociety.org.uk)</w:t>
        </w:r>
      </w:hyperlink>
    </w:p>
    <w:p w14:paraId="59D6C099" w14:textId="381BCB39" w:rsidR="00617FA3" w:rsidRDefault="00A563C2">
      <w:pPr>
        <w:pStyle w:val="ListParagraph"/>
        <w:numPr>
          <w:ilvl w:val="1"/>
          <w:numId w:val="1"/>
        </w:numPr>
        <w:tabs>
          <w:tab w:val="left" w:pos="1885"/>
          <w:tab w:val="left" w:pos="1886"/>
        </w:tabs>
        <w:spacing w:before="169"/>
        <w:ind w:right="1073"/>
      </w:pPr>
      <w:hyperlink r:id="rId20" w:history="1">
        <w:r w:rsidR="00617FA3" w:rsidRPr="00EF0EB0">
          <w:rPr>
            <w:rStyle w:val="Hyperlink"/>
          </w:rPr>
          <w:t>https://learning.nspcc.org.uk/training</w:t>
        </w:r>
      </w:hyperlink>
    </w:p>
    <w:bookmarkEnd w:id="0"/>
    <w:p w14:paraId="513B696B" w14:textId="6D48AF9E" w:rsidR="009F3CDC" w:rsidRDefault="009F3CDC">
      <w:pPr>
        <w:pStyle w:val="BodyText"/>
        <w:rPr>
          <w:sz w:val="20"/>
        </w:rPr>
      </w:pPr>
    </w:p>
    <w:p w14:paraId="513B696C" w14:textId="77777777" w:rsidR="009F3CDC" w:rsidRDefault="009F3CDC">
      <w:pPr>
        <w:pStyle w:val="BodyText"/>
        <w:rPr>
          <w:sz w:val="20"/>
        </w:rPr>
      </w:pPr>
    </w:p>
    <w:p w14:paraId="4579C594" w14:textId="77777777" w:rsidR="00617FA3" w:rsidRDefault="00617FA3">
      <w:pPr>
        <w:pStyle w:val="BodyText"/>
        <w:rPr>
          <w:sz w:val="20"/>
        </w:rPr>
      </w:pPr>
    </w:p>
    <w:p w14:paraId="17D8F52D" w14:textId="77777777" w:rsidR="00617FA3" w:rsidRDefault="00617FA3">
      <w:pPr>
        <w:pStyle w:val="BodyText"/>
        <w:rPr>
          <w:sz w:val="20"/>
        </w:rPr>
      </w:pPr>
    </w:p>
    <w:p w14:paraId="04C8DF80" w14:textId="77777777" w:rsidR="00617FA3" w:rsidRDefault="00617FA3">
      <w:pPr>
        <w:pStyle w:val="BodyText"/>
        <w:rPr>
          <w:sz w:val="20"/>
        </w:rPr>
      </w:pPr>
    </w:p>
    <w:p w14:paraId="2230895B" w14:textId="77777777" w:rsidR="00617FA3" w:rsidRDefault="00617FA3">
      <w:pPr>
        <w:pStyle w:val="BodyText"/>
        <w:rPr>
          <w:sz w:val="20"/>
        </w:rPr>
      </w:pPr>
    </w:p>
    <w:p w14:paraId="413B627E" w14:textId="77777777" w:rsidR="00617FA3" w:rsidRDefault="00617FA3">
      <w:pPr>
        <w:pStyle w:val="BodyText"/>
        <w:rPr>
          <w:sz w:val="20"/>
        </w:rPr>
      </w:pPr>
    </w:p>
    <w:p w14:paraId="58AC369A" w14:textId="77777777" w:rsidR="00617FA3" w:rsidRDefault="00617FA3">
      <w:pPr>
        <w:pStyle w:val="BodyText"/>
        <w:rPr>
          <w:sz w:val="20"/>
        </w:rPr>
      </w:pPr>
    </w:p>
    <w:p w14:paraId="5BD61488" w14:textId="77777777" w:rsidR="00617FA3" w:rsidRDefault="00617FA3">
      <w:pPr>
        <w:pStyle w:val="BodyText"/>
        <w:rPr>
          <w:sz w:val="20"/>
        </w:rPr>
      </w:pPr>
    </w:p>
    <w:p w14:paraId="7B3CC91B" w14:textId="77777777" w:rsidR="00617FA3" w:rsidRDefault="00617FA3">
      <w:pPr>
        <w:pStyle w:val="BodyText"/>
        <w:rPr>
          <w:sz w:val="20"/>
        </w:rPr>
      </w:pPr>
    </w:p>
    <w:p w14:paraId="0E70DC84" w14:textId="77777777" w:rsidR="00617FA3" w:rsidRDefault="00617FA3">
      <w:pPr>
        <w:pStyle w:val="BodyText"/>
        <w:rPr>
          <w:sz w:val="20"/>
        </w:rPr>
      </w:pPr>
    </w:p>
    <w:p w14:paraId="18C3EFA4" w14:textId="77777777" w:rsidR="00617FA3" w:rsidRDefault="00617FA3">
      <w:pPr>
        <w:pStyle w:val="BodyText"/>
        <w:rPr>
          <w:sz w:val="20"/>
        </w:rPr>
      </w:pPr>
    </w:p>
    <w:p w14:paraId="6A0E8106" w14:textId="77777777" w:rsidR="00617FA3" w:rsidRDefault="00617FA3">
      <w:pPr>
        <w:pStyle w:val="BodyText"/>
        <w:rPr>
          <w:sz w:val="20"/>
        </w:rPr>
      </w:pPr>
    </w:p>
    <w:p w14:paraId="363D572F" w14:textId="77777777" w:rsidR="00617FA3" w:rsidRDefault="00617FA3">
      <w:pPr>
        <w:pStyle w:val="BodyText"/>
        <w:rPr>
          <w:sz w:val="20"/>
        </w:rPr>
      </w:pPr>
    </w:p>
    <w:p w14:paraId="2BB4BC0E" w14:textId="77777777" w:rsidR="00617FA3" w:rsidRDefault="00617FA3">
      <w:pPr>
        <w:pStyle w:val="BodyText"/>
        <w:rPr>
          <w:sz w:val="20"/>
        </w:rPr>
      </w:pPr>
    </w:p>
    <w:p w14:paraId="28C85818" w14:textId="77777777" w:rsidR="00617FA3" w:rsidRDefault="00617FA3">
      <w:pPr>
        <w:pStyle w:val="BodyText"/>
        <w:rPr>
          <w:sz w:val="20"/>
        </w:rPr>
      </w:pPr>
    </w:p>
    <w:p w14:paraId="748101D2" w14:textId="77777777" w:rsidR="00617FA3" w:rsidRDefault="00617FA3">
      <w:pPr>
        <w:pStyle w:val="BodyText"/>
        <w:rPr>
          <w:sz w:val="20"/>
        </w:rPr>
      </w:pPr>
    </w:p>
    <w:p w14:paraId="089A05E8" w14:textId="77777777" w:rsidR="00617FA3" w:rsidRDefault="00617FA3">
      <w:pPr>
        <w:pStyle w:val="BodyText"/>
        <w:rPr>
          <w:sz w:val="20"/>
        </w:rPr>
      </w:pPr>
    </w:p>
    <w:p w14:paraId="3B828BB0" w14:textId="77777777" w:rsidR="00617FA3" w:rsidRDefault="00617FA3">
      <w:pPr>
        <w:pStyle w:val="BodyText"/>
        <w:rPr>
          <w:sz w:val="20"/>
        </w:rPr>
      </w:pPr>
    </w:p>
    <w:p w14:paraId="1A23DA49" w14:textId="77777777" w:rsidR="00617FA3" w:rsidRDefault="00617FA3">
      <w:pPr>
        <w:pStyle w:val="BodyText"/>
        <w:rPr>
          <w:sz w:val="20"/>
        </w:rPr>
      </w:pPr>
    </w:p>
    <w:p w14:paraId="1C7A6220" w14:textId="77777777" w:rsidR="00617FA3" w:rsidRDefault="00617FA3">
      <w:pPr>
        <w:pStyle w:val="BodyText"/>
        <w:rPr>
          <w:sz w:val="20"/>
        </w:rPr>
      </w:pPr>
    </w:p>
    <w:p w14:paraId="60406EE3" w14:textId="77777777" w:rsidR="00617FA3" w:rsidRDefault="00617FA3">
      <w:pPr>
        <w:pStyle w:val="BodyText"/>
        <w:rPr>
          <w:sz w:val="20"/>
        </w:rPr>
      </w:pPr>
    </w:p>
    <w:p w14:paraId="29F5D6EF" w14:textId="77777777" w:rsidR="00617FA3" w:rsidRDefault="00617FA3">
      <w:pPr>
        <w:pStyle w:val="BodyText"/>
        <w:rPr>
          <w:sz w:val="20"/>
        </w:rPr>
      </w:pPr>
    </w:p>
    <w:p w14:paraId="4F6C5AEE" w14:textId="77777777" w:rsidR="00617FA3" w:rsidRDefault="00617FA3">
      <w:pPr>
        <w:pStyle w:val="BodyText"/>
        <w:rPr>
          <w:sz w:val="20"/>
        </w:rPr>
      </w:pPr>
    </w:p>
    <w:p w14:paraId="3116EB29" w14:textId="77777777" w:rsidR="00617FA3" w:rsidRDefault="00617FA3">
      <w:pPr>
        <w:pStyle w:val="BodyText"/>
        <w:rPr>
          <w:sz w:val="20"/>
        </w:rPr>
      </w:pPr>
    </w:p>
    <w:p w14:paraId="0E0189D1" w14:textId="77777777" w:rsidR="00617FA3" w:rsidRDefault="00617FA3">
      <w:pPr>
        <w:pStyle w:val="BodyText"/>
        <w:rPr>
          <w:sz w:val="20"/>
        </w:rPr>
      </w:pPr>
    </w:p>
    <w:p w14:paraId="5D370BCF" w14:textId="77777777" w:rsidR="00617FA3" w:rsidRDefault="00617FA3">
      <w:pPr>
        <w:pStyle w:val="BodyText"/>
        <w:rPr>
          <w:sz w:val="20"/>
        </w:rPr>
      </w:pPr>
    </w:p>
    <w:p w14:paraId="0934CBDB" w14:textId="77777777" w:rsidR="00617FA3" w:rsidRDefault="00617FA3">
      <w:pPr>
        <w:pStyle w:val="BodyText"/>
        <w:rPr>
          <w:sz w:val="20"/>
        </w:rPr>
      </w:pPr>
    </w:p>
    <w:p w14:paraId="650CA5EC" w14:textId="77777777" w:rsidR="00617FA3" w:rsidRDefault="00617FA3">
      <w:pPr>
        <w:pStyle w:val="BodyText"/>
        <w:rPr>
          <w:sz w:val="20"/>
        </w:rPr>
      </w:pPr>
    </w:p>
    <w:p w14:paraId="7018ACD3" w14:textId="77777777" w:rsidR="00617FA3" w:rsidRDefault="00617FA3">
      <w:pPr>
        <w:pStyle w:val="BodyText"/>
        <w:rPr>
          <w:sz w:val="20"/>
        </w:rPr>
      </w:pPr>
    </w:p>
    <w:p w14:paraId="25D67077" w14:textId="77777777" w:rsidR="00617FA3" w:rsidRDefault="00617FA3">
      <w:pPr>
        <w:pStyle w:val="BodyText"/>
        <w:rPr>
          <w:sz w:val="20"/>
        </w:rPr>
      </w:pPr>
    </w:p>
    <w:p w14:paraId="17B05910" w14:textId="77777777" w:rsidR="00617FA3" w:rsidRDefault="00617FA3">
      <w:pPr>
        <w:pStyle w:val="BodyText"/>
        <w:rPr>
          <w:sz w:val="20"/>
        </w:rPr>
      </w:pPr>
    </w:p>
    <w:p w14:paraId="5E60EAF8" w14:textId="77777777" w:rsidR="00617FA3" w:rsidRDefault="00617FA3">
      <w:pPr>
        <w:pStyle w:val="BodyText"/>
        <w:rPr>
          <w:sz w:val="20"/>
        </w:rPr>
      </w:pPr>
    </w:p>
    <w:p w14:paraId="27621F95" w14:textId="77777777" w:rsidR="00617FA3" w:rsidRDefault="00617FA3">
      <w:pPr>
        <w:pStyle w:val="BodyText"/>
        <w:rPr>
          <w:sz w:val="20"/>
        </w:rPr>
      </w:pPr>
    </w:p>
    <w:p w14:paraId="2A64507F" w14:textId="77777777" w:rsidR="00617FA3" w:rsidRDefault="00617FA3">
      <w:pPr>
        <w:pStyle w:val="BodyText"/>
        <w:rPr>
          <w:sz w:val="20"/>
        </w:rPr>
      </w:pPr>
    </w:p>
    <w:p w14:paraId="361FF69A" w14:textId="77777777" w:rsidR="00617FA3" w:rsidRDefault="00617FA3">
      <w:pPr>
        <w:pStyle w:val="BodyText"/>
        <w:rPr>
          <w:sz w:val="20"/>
        </w:rPr>
      </w:pPr>
    </w:p>
    <w:p w14:paraId="6B2B1193" w14:textId="77777777" w:rsidR="00617FA3" w:rsidRDefault="00617FA3">
      <w:pPr>
        <w:pStyle w:val="BodyText"/>
        <w:rPr>
          <w:sz w:val="20"/>
        </w:rPr>
      </w:pPr>
    </w:p>
    <w:p w14:paraId="4448C067" w14:textId="77777777" w:rsidR="00617FA3" w:rsidRDefault="00617FA3">
      <w:pPr>
        <w:pStyle w:val="BodyText"/>
        <w:rPr>
          <w:sz w:val="20"/>
        </w:rPr>
      </w:pPr>
    </w:p>
    <w:p w14:paraId="3CA71CE7" w14:textId="77777777" w:rsidR="00617FA3" w:rsidRDefault="00617FA3">
      <w:pPr>
        <w:pStyle w:val="BodyText"/>
        <w:rPr>
          <w:sz w:val="20"/>
        </w:rPr>
      </w:pPr>
    </w:p>
    <w:p w14:paraId="6B910886" w14:textId="77777777" w:rsidR="00617FA3" w:rsidRDefault="00617FA3">
      <w:pPr>
        <w:pStyle w:val="BodyText"/>
        <w:rPr>
          <w:sz w:val="20"/>
        </w:rPr>
      </w:pPr>
    </w:p>
    <w:p w14:paraId="5C34DB67" w14:textId="77777777" w:rsidR="00617FA3" w:rsidRDefault="00617FA3">
      <w:pPr>
        <w:pStyle w:val="BodyText"/>
        <w:rPr>
          <w:sz w:val="20"/>
        </w:rPr>
      </w:pPr>
    </w:p>
    <w:p w14:paraId="7992B46D" w14:textId="77777777" w:rsidR="00617FA3" w:rsidRDefault="00617FA3">
      <w:pPr>
        <w:pStyle w:val="BodyText"/>
        <w:rPr>
          <w:sz w:val="20"/>
        </w:rPr>
      </w:pPr>
    </w:p>
    <w:p w14:paraId="5EC3FC5F" w14:textId="77777777" w:rsidR="00617FA3" w:rsidRDefault="00617FA3">
      <w:pPr>
        <w:pStyle w:val="BodyText"/>
        <w:rPr>
          <w:sz w:val="20"/>
        </w:rPr>
      </w:pPr>
    </w:p>
    <w:p w14:paraId="1AC552F5" w14:textId="77777777" w:rsidR="00617FA3" w:rsidRDefault="00617FA3">
      <w:pPr>
        <w:pStyle w:val="BodyText"/>
        <w:rPr>
          <w:sz w:val="20"/>
        </w:rPr>
      </w:pPr>
    </w:p>
    <w:p w14:paraId="35DB1B1A" w14:textId="77777777" w:rsidR="00617FA3" w:rsidRDefault="00617FA3">
      <w:pPr>
        <w:pStyle w:val="BodyText"/>
        <w:rPr>
          <w:sz w:val="20"/>
        </w:rPr>
      </w:pPr>
    </w:p>
    <w:p w14:paraId="1BE34AB0" w14:textId="77777777" w:rsidR="00617FA3" w:rsidRDefault="00617FA3">
      <w:pPr>
        <w:pStyle w:val="BodyText"/>
        <w:rPr>
          <w:sz w:val="20"/>
        </w:rPr>
      </w:pPr>
    </w:p>
    <w:p w14:paraId="303A3E08" w14:textId="77777777" w:rsidR="00617FA3" w:rsidRDefault="00617FA3">
      <w:pPr>
        <w:pStyle w:val="BodyText"/>
        <w:rPr>
          <w:sz w:val="20"/>
        </w:rPr>
      </w:pPr>
    </w:p>
    <w:p w14:paraId="232DCAD7" w14:textId="77777777" w:rsidR="00617FA3" w:rsidRDefault="00617FA3">
      <w:pPr>
        <w:pStyle w:val="BodyText"/>
        <w:rPr>
          <w:sz w:val="20"/>
        </w:rPr>
      </w:pPr>
    </w:p>
    <w:p w14:paraId="48F61898" w14:textId="77777777" w:rsidR="00617FA3" w:rsidRDefault="00617FA3">
      <w:pPr>
        <w:pStyle w:val="BodyText"/>
        <w:rPr>
          <w:sz w:val="20"/>
        </w:rPr>
      </w:pPr>
    </w:p>
    <w:p w14:paraId="20E0313F" w14:textId="77777777" w:rsidR="00617FA3" w:rsidRDefault="00617FA3">
      <w:pPr>
        <w:pStyle w:val="BodyText"/>
        <w:rPr>
          <w:sz w:val="20"/>
        </w:rPr>
      </w:pPr>
    </w:p>
    <w:p w14:paraId="1FFEBF75" w14:textId="77777777" w:rsidR="00617FA3" w:rsidRDefault="00617FA3">
      <w:pPr>
        <w:pStyle w:val="BodyText"/>
        <w:rPr>
          <w:sz w:val="20"/>
        </w:rPr>
      </w:pPr>
    </w:p>
    <w:p w14:paraId="513B696E" w14:textId="77777777" w:rsidR="009F3CDC" w:rsidRDefault="003A2CEC">
      <w:pPr>
        <w:pStyle w:val="Heading1"/>
        <w:spacing w:before="273" w:line="259" w:lineRule="auto"/>
        <w:ind w:right="830"/>
      </w:pPr>
      <w:r>
        <w:rPr>
          <w:color w:val="008E8F"/>
        </w:rPr>
        <w:t>The</w:t>
      </w:r>
      <w:r>
        <w:rPr>
          <w:color w:val="008E8F"/>
          <w:spacing w:val="-50"/>
        </w:rPr>
        <w:t xml:space="preserve"> </w:t>
      </w:r>
      <w:r>
        <w:rPr>
          <w:color w:val="008E8F"/>
        </w:rPr>
        <w:t>role</w:t>
      </w:r>
      <w:r>
        <w:rPr>
          <w:color w:val="008E8F"/>
          <w:spacing w:val="-49"/>
        </w:rPr>
        <w:t xml:space="preserve"> </w:t>
      </w:r>
      <w:r>
        <w:rPr>
          <w:color w:val="008E8F"/>
        </w:rPr>
        <w:t>of</w:t>
      </w:r>
      <w:r>
        <w:rPr>
          <w:color w:val="008E8F"/>
          <w:spacing w:val="-51"/>
        </w:rPr>
        <w:t xml:space="preserve"> </w:t>
      </w:r>
      <w:r>
        <w:rPr>
          <w:color w:val="008E8F"/>
        </w:rPr>
        <w:t>reflective</w:t>
      </w:r>
      <w:r>
        <w:rPr>
          <w:color w:val="008E8F"/>
          <w:spacing w:val="-49"/>
        </w:rPr>
        <w:t xml:space="preserve"> </w:t>
      </w:r>
      <w:r>
        <w:rPr>
          <w:color w:val="008E8F"/>
        </w:rPr>
        <w:t>practice</w:t>
      </w:r>
      <w:r>
        <w:rPr>
          <w:color w:val="008E8F"/>
          <w:spacing w:val="-50"/>
        </w:rPr>
        <w:t xml:space="preserve"> </w:t>
      </w:r>
      <w:r>
        <w:rPr>
          <w:color w:val="008E8F"/>
        </w:rPr>
        <w:t>in</w:t>
      </w:r>
      <w:r>
        <w:rPr>
          <w:color w:val="008E8F"/>
          <w:spacing w:val="-50"/>
        </w:rPr>
        <w:t xml:space="preserve"> </w:t>
      </w:r>
      <w:r>
        <w:rPr>
          <w:color w:val="008E8F"/>
        </w:rPr>
        <w:t>maintaining</w:t>
      </w:r>
      <w:r>
        <w:rPr>
          <w:color w:val="008E8F"/>
          <w:spacing w:val="-48"/>
        </w:rPr>
        <w:t xml:space="preserve"> </w:t>
      </w:r>
      <w:r>
        <w:rPr>
          <w:color w:val="008E8F"/>
        </w:rPr>
        <w:t>a</w:t>
      </w:r>
      <w:r>
        <w:rPr>
          <w:color w:val="008E8F"/>
          <w:spacing w:val="-49"/>
        </w:rPr>
        <w:t xml:space="preserve"> </w:t>
      </w:r>
      <w:r>
        <w:rPr>
          <w:color w:val="008E8F"/>
        </w:rPr>
        <w:t>commitment</w:t>
      </w:r>
      <w:r>
        <w:rPr>
          <w:color w:val="008E8F"/>
          <w:spacing w:val="-51"/>
        </w:rPr>
        <w:t xml:space="preserve"> </w:t>
      </w:r>
      <w:r>
        <w:rPr>
          <w:color w:val="008E8F"/>
        </w:rPr>
        <w:t>to</w:t>
      </w:r>
      <w:r>
        <w:rPr>
          <w:color w:val="008E8F"/>
          <w:spacing w:val="-51"/>
        </w:rPr>
        <w:t xml:space="preserve"> </w:t>
      </w:r>
      <w:r>
        <w:rPr>
          <w:color w:val="008E8F"/>
        </w:rPr>
        <w:t>young people’s</w:t>
      </w:r>
      <w:r>
        <w:rPr>
          <w:color w:val="008E8F"/>
          <w:spacing w:val="-19"/>
        </w:rPr>
        <w:t xml:space="preserve"> </w:t>
      </w:r>
      <w:r>
        <w:rPr>
          <w:color w:val="008E8F"/>
        </w:rPr>
        <w:t>participation</w:t>
      </w:r>
    </w:p>
    <w:p w14:paraId="513B696F" w14:textId="77777777" w:rsidR="009F3CDC" w:rsidRDefault="003A2CEC">
      <w:pPr>
        <w:pStyle w:val="BodyText"/>
        <w:spacing w:before="166"/>
        <w:ind w:left="445"/>
      </w:pPr>
      <w:r>
        <w:t>COVID-19 has forced detached youth workers to reconsider their aims and values.</w:t>
      </w:r>
    </w:p>
    <w:p w14:paraId="513B6970" w14:textId="77777777" w:rsidR="009F3CDC" w:rsidRDefault="003A2CEC">
      <w:pPr>
        <w:pStyle w:val="BodyText"/>
        <w:spacing w:before="189" w:line="264" w:lineRule="auto"/>
        <w:ind w:left="445" w:right="177"/>
      </w:pPr>
      <w:r>
        <w:rPr>
          <w:w w:val="105"/>
        </w:rPr>
        <w:t>Maintaining</w:t>
      </w:r>
      <w:r>
        <w:rPr>
          <w:spacing w:val="-32"/>
          <w:w w:val="105"/>
        </w:rPr>
        <w:t xml:space="preserve"> </w:t>
      </w:r>
      <w:r>
        <w:rPr>
          <w:w w:val="105"/>
        </w:rPr>
        <w:t>a</w:t>
      </w:r>
      <w:r>
        <w:rPr>
          <w:spacing w:val="-31"/>
          <w:w w:val="105"/>
        </w:rPr>
        <w:t xml:space="preserve"> </w:t>
      </w:r>
      <w:r>
        <w:rPr>
          <w:w w:val="105"/>
        </w:rPr>
        <w:t>commitment</w:t>
      </w:r>
      <w:r>
        <w:rPr>
          <w:spacing w:val="-32"/>
          <w:w w:val="105"/>
        </w:rPr>
        <w:t xml:space="preserve"> </w:t>
      </w:r>
      <w:r>
        <w:rPr>
          <w:w w:val="105"/>
        </w:rPr>
        <w:t>to</w:t>
      </w:r>
      <w:r>
        <w:rPr>
          <w:spacing w:val="-33"/>
          <w:w w:val="105"/>
        </w:rPr>
        <w:t xml:space="preserve"> </w:t>
      </w:r>
      <w:r>
        <w:rPr>
          <w:w w:val="105"/>
        </w:rPr>
        <w:t>participatory</w:t>
      </w:r>
      <w:r>
        <w:rPr>
          <w:spacing w:val="-31"/>
          <w:w w:val="105"/>
        </w:rPr>
        <w:t xml:space="preserve"> </w:t>
      </w:r>
      <w:r>
        <w:rPr>
          <w:w w:val="105"/>
        </w:rPr>
        <w:t>youth</w:t>
      </w:r>
      <w:r>
        <w:rPr>
          <w:spacing w:val="-30"/>
          <w:w w:val="105"/>
        </w:rPr>
        <w:t xml:space="preserve"> </w:t>
      </w:r>
      <w:r>
        <w:rPr>
          <w:w w:val="105"/>
        </w:rPr>
        <w:t>work,</w:t>
      </w:r>
      <w:r>
        <w:rPr>
          <w:spacing w:val="-31"/>
          <w:w w:val="105"/>
        </w:rPr>
        <w:t xml:space="preserve"> </w:t>
      </w:r>
      <w:r>
        <w:rPr>
          <w:w w:val="105"/>
        </w:rPr>
        <w:t>whilst</w:t>
      </w:r>
      <w:r>
        <w:rPr>
          <w:spacing w:val="-32"/>
          <w:w w:val="105"/>
        </w:rPr>
        <w:t xml:space="preserve"> </w:t>
      </w:r>
      <w:proofErr w:type="spellStart"/>
      <w:r>
        <w:rPr>
          <w:w w:val="105"/>
        </w:rPr>
        <w:t>recognising</w:t>
      </w:r>
      <w:proofErr w:type="spellEnd"/>
      <w:r>
        <w:rPr>
          <w:spacing w:val="-31"/>
          <w:w w:val="105"/>
        </w:rPr>
        <w:t xml:space="preserve"> </w:t>
      </w:r>
      <w:r>
        <w:rPr>
          <w:w w:val="105"/>
        </w:rPr>
        <w:t>the</w:t>
      </w:r>
      <w:r>
        <w:rPr>
          <w:spacing w:val="-33"/>
          <w:w w:val="105"/>
        </w:rPr>
        <w:t xml:space="preserve"> </w:t>
      </w:r>
      <w:r>
        <w:rPr>
          <w:w w:val="105"/>
        </w:rPr>
        <w:t>moral</w:t>
      </w:r>
      <w:r>
        <w:rPr>
          <w:spacing w:val="-33"/>
          <w:w w:val="105"/>
        </w:rPr>
        <w:t xml:space="preserve"> </w:t>
      </w:r>
      <w:r>
        <w:rPr>
          <w:w w:val="105"/>
        </w:rPr>
        <w:t>imperative to</w:t>
      </w:r>
      <w:r>
        <w:rPr>
          <w:spacing w:val="-22"/>
          <w:w w:val="105"/>
        </w:rPr>
        <w:t xml:space="preserve"> </w:t>
      </w:r>
      <w:r>
        <w:rPr>
          <w:w w:val="105"/>
        </w:rPr>
        <w:t>encourage</w:t>
      </w:r>
      <w:r>
        <w:rPr>
          <w:spacing w:val="-22"/>
          <w:w w:val="105"/>
        </w:rPr>
        <w:t xml:space="preserve"> </w:t>
      </w:r>
      <w:r>
        <w:rPr>
          <w:w w:val="105"/>
        </w:rPr>
        <w:t>regard</w:t>
      </w:r>
      <w:r>
        <w:rPr>
          <w:spacing w:val="-21"/>
          <w:w w:val="105"/>
        </w:rPr>
        <w:t xml:space="preserve"> </w:t>
      </w:r>
      <w:r>
        <w:rPr>
          <w:w w:val="105"/>
        </w:rPr>
        <w:t>for</w:t>
      </w:r>
      <w:r>
        <w:rPr>
          <w:spacing w:val="-19"/>
          <w:w w:val="105"/>
        </w:rPr>
        <w:t xml:space="preserve"> </w:t>
      </w:r>
      <w:r>
        <w:rPr>
          <w:w w:val="105"/>
        </w:rPr>
        <w:t>government</w:t>
      </w:r>
      <w:r>
        <w:rPr>
          <w:spacing w:val="-21"/>
          <w:w w:val="105"/>
        </w:rPr>
        <w:t xml:space="preserve"> </w:t>
      </w:r>
      <w:r>
        <w:rPr>
          <w:w w:val="105"/>
        </w:rPr>
        <w:t>guidance,</w:t>
      </w:r>
      <w:r>
        <w:rPr>
          <w:spacing w:val="-20"/>
          <w:w w:val="105"/>
        </w:rPr>
        <w:t xml:space="preserve"> </w:t>
      </w:r>
      <w:r>
        <w:rPr>
          <w:w w:val="105"/>
        </w:rPr>
        <w:t>has</w:t>
      </w:r>
      <w:r>
        <w:rPr>
          <w:spacing w:val="-19"/>
          <w:w w:val="105"/>
        </w:rPr>
        <w:t xml:space="preserve"> </w:t>
      </w:r>
      <w:r>
        <w:rPr>
          <w:w w:val="105"/>
        </w:rPr>
        <w:t>been</w:t>
      </w:r>
      <w:r>
        <w:rPr>
          <w:spacing w:val="-22"/>
          <w:w w:val="105"/>
        </w:rPr>
        <w:t xml:space="preserve"> </w:t>
      </w:r>
      <w:r>
        <w:rPr>
          <w:w w:val="105"/>
        </w:rPr>
        <w:t>a</w:t>
      </w:r>
      <w:r>
        <w:rPr>
          <w:spacing w:val="-21"/>
          <w:w w:val="105"/>
        </w:rPr>
        <w:t xml:space="preserve"> </w:t>
      </w:r>
      <w:r>
        <w:rPr>
          <w:w w:val="105"/>
        </w:rPr>
        <w:t>particular</w:t>
      </w:r>
      <w:r>
        <w:rPr>
          <w:spacing w:val="-19"/>
          <w:w w:val="105"/>
        </w:rPr>
        <w:t xml:space="preserve"> </w:t>
      </w:r>
      <w:r>
        <w:rPr>
          <w:w w:val="105"/>
        </w:rPr>
        <w:t>challenge.</w:t>
      </w:r>
    </w:p>
    <w:p w14:paraId="513B6971" w14:textId="77777777" w:rsidR="009F3CDC" w:rsidRDefault="003A2CEC">
      <w:pPr>
        <w:pStyle w:val="BodyText"/>
        <w:spacing w:before="158" w:line="264" w:lineRule="auto"/>
        <w:ind w:left="445"/>
      </w:pPr>
      <w:r>
        <w:rPr>
          <w:w w:val="105"/>
        </w:rPr>
        <w:t>As</w:t>
      </w:r>
      <w:r>
        <w:rPr>
          <w:spacing w:val="-35"/>
          <w:w w:val="105"/>
        </w:rPr>
        <w:t xml:space="preserve"> </w:t>
      </w:r>
      <w:r>
        <w:rPr>
          <w:w w:val="105"/>
        </w:rPr>
        <w:t>guidance</w:t>
      </w:r>
      <w:r>
        <w:rPr>
          <w:spacing w:val="-37"/>
          <w:w w:val="105"/>
        </w:rPr>
        <w:t xml:space="preserve"> </w:t>
      </w:r>
      <w:r>
        <w:rPr>
          <w:w w:val="105"/>
        </w:rPr>
        <w:t>changes,</w:t>
      </w:r>
      <w:r>
        <w:rPr>
          <w:spacing w:val="-35"/>
          <w:w w:val="105"/>
        </w:rPr>
        <w:t xml:space="preserve"> </w:t>
      </w:r>
      <w:r>
        <w:rPr>
          <w:w w:val="105"/>
        </w:rPr>
        <w:t>aims</w:t>
      </w:r>
      <w:r>
        <w:rPr>
          <w:spacing w:val="-34"/>
          <w:w w:val="105"/>
        </w:rPr>
        <w:t xml:space="preserve"> </w:t>
      </w:r>
      <w:r>
        <w:rPr>
          <w:w w:val="105"/>
        </w:rPr>
        <w:t>and</w:t>
      </w:r>
      <w:r>
        <w:rPr>
          <w:spacing w:val="-33"/>
          <w:w w:val="105"/>
        </w:rPr>
        <w:t xml:space="preserve"> </w:t>
      </w:r>
      <w:r>
        <w:rPr>
          <w:w w:val="105"/>
        </w:rPr>
        <w:t>values</w:t>
      </w:r>
      <w:r>
        <w:rPr>
          <w:spacing w:val="-34"/>
          <w:w w:val="105"/>
        </w:rPr>
        <w:t xml:space="preserve"> </w:t>
      </w:r>
      <w:r>
        <w:rPr>
          <w:w w:val="105"/>
        </w:rPr>
        <w:t>will</w:t>
      </w:r>
      <w:r>
        <w:rPr>
          <w:spacing w:val="-33"/>
          <w:w w:val="105"/>
        </w:rPr>
        <w:t xml:space="preserve"> </w:t>
      </w:r>
      <w:r>
        <w:rPr>
          <w:w w:val="105"/>
        </w:rPr>
        <w:t>need</w:t>
      </w:r>
      <w:r>
        <w:rPr>
          <w:spacing w:val="-33"/>
          <w:w w:val="105"/>
        </w:rPr>
        <w:t xml:space="preserve"> </w:t>
      </w:r>
      <w:r>
        <w:rPr>
          <w:w w:val="105"/>
        </w:rPr>
        <w:t>to</w:t>
      </w:r>
      <w:r>
        <w:rPr>
          <w:spacing w:val="-36"/>
          <w:w w:val="105"/>
        </w:rPr>
        <w:t xml:space="preserve"> </w:t>
      </w:r>
      <w:r>
        <w:rPr>
          <w:w w:val="105"/>
        </w:rPr>
        <w:t>be</w:t>
      </w:r>
      <w:r>
        <w:rPr>
          <w:spacing w:val="-36"/>
          <w:w w:val="105"/>
        </w:rPr>
        <w:t xml:space="preserve"> </w:t>
      </w:r>
      <w:r>
        <w:rPr>
          <w:w w:val="105"/>
        </w:rPr>
        <w:t>revisited</w:t>
      </w:r>
      <w:r>
        <w:rPr>
          <w:spacing w:val="-35"/>
          <w:w w:val="105"/>
        </w:rPr>
        <w:t xml:space="preserve"> </w:t>
      </w:r>
      <w:r>
        <w:rPr>
          <w:w w:val="105"/>
        </w:rPr>
        <w:t>regularly.</w:t>
      </w:r>
      <w:r>
        <w:rPr>
          <w:spacing w:val="-36"/>
          <w:w w:val="105"/>
        </w:rPr>
        <w:t xml:space="preserve"> </w:t>
      </w:r>
      <w:r>
        <w:rPr>
          <w:w w:val="105"/>
        </w:rPr>
        <w:t>You</w:t>
      </w:r>
      <w:r>
        <w:rPr>
          <w:spacing w:val="-36"/>
          <w:w w:val="105"/>
        </w:rPr>
        <w:t xml:space="preserve"> </w:t>
      </w:r>
      <w:r>
        <w:rPr>
          <w:w w:val="105"/>
        </w:rPr>
        <w:t>should</w:t>
      </w:r>
      <w:r>
        <w:rPr>
          <w:spacing w:val="-35"/>
          <w:w w:val="105"/>
        </w:rPr>
        <w:t xml:space="preserve"> </w:t>
      </w:r>
      <w:r>
        <w:rPr>
          <w:w w:val="105"/>
        </w:rPr>
        <w:t>consider young</w:t>
      </w:r>
      <w:r>
        <w:rPr>
          <w:spacing w:val="-38"/>
          <w:w w:val="105"/>
        </w:rPr>
        <w:t xml:space="preserve"> </w:t>
      </w:r>
      <w:r>
        <w:rPr>
          <w:w w:val="105"/>
        </w:rPr>
        <w:t>people’s</w:t>
      </w:r>
      <w:r>
        <w:rPr>
          <w:spacing w:val="-37"/>
          <w:w w:val="105"/>
        </w:rPr>
        <w:t xml:space="preserve"> </w:t>
      </w:r>
      <w:r>
        <w:rPr>
          <w:w w:val="105"/>
        </w:rPr>
        <w:t>rights</w:t>
      </w:r>
      <w:r>
        <w:rPr>
          <w:spacing w:val="-37"/>
          <w:w w:val="105"/>
        </w:rPr>
        <w:t xml:space="preserve"> </w:t>
      </w:r>
      <w:r>
        <w:rPr>
          <w:w w:val="105"/>
        </w:rPr>
        <w:t>and</w:t>
      </w:r>
      <w:r>
        <w:rPr>
          <w:spacing w:val="-38"/>
          <w:w w:val="105"/>
        </w:rPr>
        <w:t xml:space="preserve"> </w:t>
      </w:r>
      <w:r>
        <w:rPr>
          <w:w w:val="105"/>
        </w:rPr>
        <w:t>any</w:t>
      </w:r>
      <w:r>
        <w:rPr>
          <w:spacing w:val="-37"/>
          <w:w w:val="105"/>
        </w:rPr>
        <w:t xml:space="preserve"> </w:t>
      </w:r>
      <w:r>
        <w:rPr>
          <w:w w:val="105"/>
        </w:rPr>
        <w:t>tensions</w:t>
      </w:r>
      <w:r>
        <w:rPr>
          <w:spacing w:val="-37"/>
          <w:w w:val="105"/>
        </w:rPr>
        <w:t xml:space="preserve"> </w:t>
      </w:r>
      <w:r>
        <w:rPr>
          <w:w w:val="105"/>
        </w:rPr>
        <w:t>with</w:t>
      </w:r>
      <w:r>
        <w:rPr>
          <w:spacing w:val="-39"/>
          <w:w w:val="105"/>
        </w:rPr>
        <w:t xml:space="preserve"> </w:t>
      </w:r>
      <w:r>
        <w:rPr>
          <w:w w:val="105"/>
        </w:rPr>
        <w:t>more</w:t>
      </w:r>
      <w:r>
        <w:rPr>
          <w:spacing w:val="-36"/>
          <w:w w:val="105"/>
        </w:rPr>
        <w:t xml:space="preserve"> </w:t>
      </w:r>
      <w:r>
        <w:rPr>
          <w:w w:val="105"/>
        </w:rPr>
        <w:t>assertive</w:t>
      </w:r>
      <w:r>
        <w:rPr>
          <w:spacing w:val="-39"/>
          <w:w w:val="105"/>
        </w:rPr>
        <w:t xml:space="preserve"> </w:t>
      </w:r>
      <w:r>
        <w:rPr>
          <w:w w:val="105"/>
        </w:rPr>
        <w:t>approaches</w:t>
      </w:r>
      <w:r>
        <w:rPr>
          <w:spacing w:val="-37"/>
          <w:w w:val="105"/>
        </w:rPr>
        <w:t xml:space="preserve"> </w:t>
      </w:r>
      <w:r>
        <w:rPr>
          <w:w w:val="105"/>
        </w:rPr>
        <w:t>aimed</w:t>
      </w:r>
      <w:r>
        <w:rPr>
          <w:spacing w:val="-38"/>
          <w:w w:val="105"/>
        </w:rPr>
        <w:t xml:space="preserve"> </w:t>
      </w:r>
      <w:r>
        <w:rPr>
          <w:w w:val="105"/>
        </w:rPr>
        <w:t>at</w:t>
      </w:r>
      <w:r>
        <w:rPr>
          <w:spacing w:val="-38"/>
          <w:w w:val="105"/>
        </w:rPr>
        <w:t xml:space="preserve"> </w:t>
      </w:r>
      <w:r>
        <w:rPr>
          <w:w w:val="105"/>
        </w:rPr>
        <w:t>keeping</w:t>
      </w:r>
      <w:r>
        <w:rPr>
          <w:spacing w:val="-37"/>
          <w:w w:val="105"/>
        </w:rPr>
        <w:t xml:space="preserve"> </w:t>
      </w:r>
      <w:r>
        <w:rPr>
          <w:w w:val="105"/>
        </w:rPr>
        <w:t>them safe</w:t>
      </w:r>
      <w:r>
        <w:rPr>
          <w:spacing w:val="-20"/>
          <w:w w:val="105"/>
        </w:rPr>
        <w:t xml:space="preserve"> </w:t>
      </w:r>
      <w:r>
        <w:rPr>
          <w:w w:val="105"/>
        </w:rPr>
        <w:t>(they</w:t>
      </w:r>
      <w:r>
        <w:rPr>
          <w:spacing w:val="-16"/>
          <w:w w:val="105"/>
        </w:rPr>
        <w:t xml:space="preserve"> </w:t>
      </w:r>
      <w:r>
        <w:rPr>
          <w:w w:val="105"/>
        </w:rPr>
        <w:t>may</w:t>
      </w:r>
      <w:r>
        <w:rPr>
          <w:spacing w:val="-17"/>
          <w:w w:val="105"/>
        </w:rPr>
        <w:t xml:space="preserve"> </w:t>
      </w:r>
      <w:r>
        <w:rPr>
          <w:w w:val="105"/>
        </w:rPr>
        <w:t>think</w:t>
      </w:r>
      <w:r>
        <w:rPr>
          <w:spacing w:val="-15"/>
          <w:w w:val="105"/>
        </w:rPr>
        <w:t xml:space="preserve"> </w:t>
      </w:r>
      <w:r>
        <w:rPr>
          <w:w w:val="105"/>
        </w:rPr>
        <w:t>you</w:t>
      </w:r>
      <w:r>
        <w:rPr>
          <w:spacing w:val="-19"/>
          <w:w w:val="105"/>
        </w:rPr>
        <w:t xml:space="preserve"> </w:t>
      </w:r>
      <w:r>
        <w:rPr>
          <w:w w:val="105"/>
        </w:rPr>
        <w:t>are</w:t>
      </w:r>
      <w:r>
        <w:rPr>
          <w:spacing w:val="-19"/>
          <w:w w:val="105"/>
        </w:rPr>
        <w:t xml:space="preserve"> </w:t>
      </w:r>
      <w:r>
        <w:rPr>
          <w:w w:val="105"/>
        </w:rPr>
        <w:t>demanding</w:t>
      </w:r>
      <w:r>
        <w:rPr>
          <w:spacing w:val="-17"/>
          <w:w w:val="105"/>
        </w:rPr>
        <w:t xml:space="preserve"> </w:t>
      </w:r>
      <w:r>
        <w:rPr>
          <w:w w:val="105"/>
        </w:rPr>
        <w:t>compliance</w:t>
      </w:r>
      <w:r>
        <w:rPr>
          <w:spacing w:val="-19"/>
          <w:w w:val="105"/>
        </w:rPr>
        <w:t xml:space="preserve"> </w:t>
      </w:r>
      <w:r>
        <w:rPr>
          <w:w w:val="105"/>
        </w:rPr>
        <w:t>or</w:t>
      </w:r>
      <w:r>
        <w:rPr>
          <w:spacing w:val="-16"/>
          <w:w w:val="105"/>
        </w:rPr>
        <w:t xml:space="preserve"> </w:t>
      </w:r>
      <w:r>
        <w:rPr>
          <w:w w:val="105"/>
        </w:rPr>
        <w:t>trying</w:t>
      </w:r>
      <w:r>
        <w:rPr>
          <w:spacing w:val="-16"/>
          <w:w w:val="105"/>
        </w:rPr>
        <w:t xml:space="preserve"> </w:t>
      </w:r>
      <w:r>
        <w:rPr>
          <w:w w:val="105"/>
        </w:rPr>
        <w:t>to</w:t>
      </w:r>
      <w:r>
        <w:rPr>
          <w:spacing w:val="-19"/>
          <w:w w:val="105"/>
        </w:rPr>
        <w:t xml:space="preserve"> </w:t>
      </w:r>
      <w:r>
        <w:rPr>
          <w:w w:val="105"/>
        </w:rPr>
        <w:t>control</w:t>
      </w:r>
      <w:r>
        <w:rPr>
          <w:spacing w:val="-16"/>
          <w:w w:val="105"/>
        </w:rPr>
        <w:t xml:space="preserve"> </w:t>
      </w:r>
      <w:r>
        <w:rPr>
          <w:w w:val="105"/>
        </w:rPr>
        <w:t>them).</w:t>
      </w:r>
    </w:p>
    <w:p w14:paraId="513B6972" w14:textId="77777777" w:rsidR="009F3CDC" w:rsidRDefault="003A2CEC">
      <w:pPr>
        <w:pStyle w:val="BodyText"/>
        <w:spacing w:before="159"/>
        <w:ind w:left="445"/>
      </w:pPr>
      <w:r>
        <w:rPr>
          <w:w w:val="105"/>
        </w:rPr>
        <w:t xml:space="preserve">Think about how resilience </w:t>
      </w:r>
      <w:proofErr w:type="gramStart"/>
      <w:r>
        <w:rPr>
          <w:w w:val="105"/>
        </w:rPr>
        <w:t>marries with</w:t>
      </w:r>
      <w:proofErr w:type="gramEnd"/>
      <w:r>
        <w:rPr>
          <w:w w:val="105"/>
        </w:rPr>
        <w:t xml:space="preserve"> support and how your approach will be received.</w:t>
      </w:r>
    </w:p>
    <w:p w14:paraId="513B6973" w14:textId="77777777" w:rsidR="009F3CDC" w:rsidRDefault="003A2CEC">
      <w:pPr>
        <w:pStyle w:val="BodyText"/>
        <w:spacing w:before="184" w:line="264" w:lineRule="auto"/>
        <w:ind w:left="445" w:right="163"/>
      </w:pPr>
      <w:r>
        <w:rPr>
          <w:w w:val="105"/>
        </w:rPr>
        <w:t>As</w:t>
      </w:r>
      <w:r>
        <w:rPr>
          <w:spacing w:val="-31"/>
          <w:w w:val="105"/>
        </w:rPr>
        <w:t xml:space="preserve"> </w:t>
      </w:r>
      <w:r>
        <w:rPr>
          <w:w w:val="105"/>
        </w:rPr>
        <w:t>the</w:t>
      </w:r>
      <w:r>
        <w:rPr>
          <w:spacing w:val="-33"/>
          <w:w w:val="105"/>
        </w:rPr>
        <w:t xml:space="preserve"> </w:t>
      </w:r>
      <w:r>
        <w:rPr>
          <w:w w:val="105"/>
        </w:rPr>
        <w:t>constraints</w:t>
      </w:r>
      <w:r>
        <w:rPr>
          <w:spacing w:val="-30"/>
          <w:w w:val="105"/>
        </w:rPr>
        <w:t xml:space="preserve"> </w:t>
      </w:r>
      <w:r>
        <w:rPr>
          <w:w w:val="105"/>
        </w:rPr>
        <w:t>on</w:t>
      </w:r>
      <w:r>
        <w:rPr>
          <w:spacing w:val="-32"/>
          <w:w w:val="105"/>
        </w:rPr>
        <w:t xml:space="preserve"> </w:t>
      </w:r>
      <w:r>
        <w:rPr>
          <w:w w:val="105"/>
        </w:rPr>
        <w:t>young</w:t>
      </w:r>
      <w:r>
        <w:rPr>
          <w:spacing w:val="-31"/>
          <w:w w:val="105"/>
        </w:rPr>
        <w:t xml:space="preserve"> </w:t>
      </w:r>
      <w:r>
        <w:rPr>
          <w:w w:val="105"/>
        </w:rPr>
        <w:t>people’s</w:t>
      </w:r>
      <w:r>
        <w:rPr>
          <w:spacing w:val="-30"/>
          <w:w w:val="105"/>
        </w:rPr>
        <w:t xml:space="preserve"> </w:t>
      </w:r>
      <w:r>
        <w:rPr>
          <w:w w:val="105"/>
        </w:rPr>
        <w:t>freedom</w:t>
      </w:r>
      <w:r>
        <w:rPr>
          <w:spacing w:val="-29"/>
          <w:w w:val="105"/>
        </w:rPr>
        <w:t xml:space="preserve"> </w:t>
      </w:r>
      <w:r>
        <w:rPr>
          <w:w w:val="105"/>
        </w:rPr>
        <w:t>of</w:t>
      </w:r>
      <w:r>
        <w:rPr>
          <w:spacing w:val="-29"/>
          <w:w w:val="105"/>
        </w:rPr>
        <w:t xml:space="preserve"> </w:t>
      </w:r>
      <w:r>
        <w:rPr>
          <w:w w:val="105"/>
        </w:rPr>
        <w:t>movement</w:t>
      </w:r>
      <w:r>
        <w:rPr>
          <w:spacing w:val="-31"/>
          <w:w w:val="105"/>
        </w:rPr>
        <w:t xml:space="preserve"> </w:t>
      </w:r>
      <w:r>
        <w:rPr>
          <w:w w:val="105"/>
        </w:rPr>
        <w:t>are</w:t>
      </w:r>
      <w:r>
        <w:rPr>
          <w:spacing w:val="-32"/>
          <w:w w:val="105"/>
        </w:rPr>
        <w:t xml:space="preserve"> </w:t>
      </w:r>
      <w:r>
        <w:rPr>
          <w:w w:val="105"/>
        </w:rPr>
        <w:t>eased,</w:t>
      </w:r>
      <w:r>
        <w:rPr>
          <w:spacing w:val="-32"/>
          <w:w w:val="105"/>
        </w:rPr>
        <w:t xml:space="preserve"> </w:t>
      </w:r>
      <w:r>
        <w:rPr>
          <w:w w:val="105"/>
        </w:rPr>
        <w:t>there</w:t>
      </w:r>
      <w:r>
        <w:rPr>
          <w:spacing w:val="-32"/>
          <w:w w:val="105"/>
        </w:rPr>
        <w:t xml:space="preserve"> </w:t>
      </w:r>
      <w:r>
        <w:rPr>
          <w:w w:val="105"/>
        </w:rPr>
        <w:t>may</w:t>
      </w:r>
      <w:r>
        <w:rPr>
          <w:spacing w:val="-31"/>
          <w:w w:val="105"/>
        </w:rPr>
        <w:t xml:space="preserve"> </w:t>
      </w:r>
      <w:r>
        <w:rPr>
          <w:w w:val="105"/>
        </w:rPr>
        <w:t>be</w:t>
      </w:r>
      <w:r>
        <w:rPr>
          <w:spacing w:val="-32"/>
          <w:w w:val="105"/>
        </w:rPr>
        <w:t xml:space="preserve"> </w:t>
      </w:r>
      <w:r>
        <w:rPr>
          <w:w w:val="105"/>
        </w:rPr>
        <w:t>a</w:t>
      </w:r>
      <w:r>
        <w:rPr>
          <w:spacing w:val="-29"/>
          <w:w w:val="105"/>
        </w:rPr>
        <w:t xml:space="preserve"> </w:t>
      </w:r>
      <w:r>
        <w:rPr>
          <w:w w:val="105"/>
        </w:rPr>
        <w:t>need</w:t>
      </w:r>
      <w:r>
        <w:rPr>
          <w:spacing w:val="-28"/>
          <w:w w:val="105"/>
        </w:rPr>
        <w:t xml:space="preserve"> </w:t>
      </w:r>
      <w:r>
        <w:rPr>
          <w:w w:val="105"/>
        </w:rPr>
        <w:t>to re-establish</w:t>
      </w:r>
      <w:r>
        <w:rPr>
          <w:spacing w:val="-33"/>
          <w:w w:val="105"/>
        </w:rPr>
        <w:t xml:space="preserve"> </w:t>
      </w:r>
      <w:r>
        <w:rPr>
          <w:w w:val="105"/>
        </w:rPr>
        <w:t>relationships.</w:t>
      </w:r>
      <w:r>
        <w:rPr>
          <w:spacing w:val="-32"/>
          <w:w w:val="105"/>
        </w:rPr>
        <w:t xml:space="preserve"> </w:t>
      </w:r>
      <w:r>
        <w:rPr>
          <w:w w:val="105"/>
        </w:rPr>
        <w:t>These</w:t>
      </w:r>
      <w:r>
        <w:rPr>
          <w:spacing w:val="-33"/>
          <w:w w:val="105"/>
        </w:rPr>
        <w:t xml:space="preserve"> </w:t>
      </w:r>
      <w:r>
        <w:rPr>
          <w:w w:val="105"/>
        </w:rPr>
        <w:t>relationships</w:t>
      </w:r>
      <w:r>
        <w:rPr>
          <w:spacing w:val="-31"/>
          <w:w w:val="105"/>
        </w:rPr>
        <w:t xml:space="preserve"> </w:t>
      </w:r>
      <w:r>
        <w:rPr>
          <w:w w:val="105"/>
        </w:rPr>
        <w:t>will</w:t>
      </w:r>
      <w:r>
        <w:rPr>
          <w:spacing w:val="-33"/>
          <w:w w:val="105"/>
        </w:rPr>
        <w:t xml:space="preserve"> </w:t>
      </w:r>
      <w:r>
        <w:rPr>
          <w:w w:val="105"/>
        </w:rPr>
        <w:t>be</w:t>
      </w:r>
      <w:r>
        <w:rPr>
          <w:spacing w:val="-33"/>
          <w:w w:val="105"/>
        </w:rPr>
        <w:t xml:space="preserve"> </w:t>
      </w:r>
      <w:r>
        <w:rPr>
          <w:w w:val="105"/>
        </w:rPr>
        <w:t>important</w:t>
      </w:r>
      <w:r>
        <w:rPr>
          <w:spacing w:val="-32"/>
          <w:w w:val="105"/>
        </w:rPr>
        <w:t xml:space="preserve"> </w:t>
      </w:r>
      <w:r>
        <w:rPr>
          <w:w w:val="105"/>
        </w:rPr>
        <w:t>in</w:t>
      </w:r>
      <w:r>
        <w:rPr>
          <w:spacing w:val="-30"/>
          <w:w w:val="105"/>
        </w:rPr>
        <w:t xml:space="preserve"> </w:t>
      </w:r>
      <w:r>
        <w:rPr>
          <w:w w:val="105"/>
        </w:rPr>
        <w:t>helping</w:t>
      </w:r>
      <w:r>
        <w:rPr>
          <w:spacing w:val="-31"/>
          <w:w w:val="105"/>
        </w:rPr>
        <w:t xml:space="preserve"> </w:t>
      </w:r>
      <w:r>
        <w:rPr>
          <w:w w:val="105"/>
        </w:rPr>
        <w:t>young</w:t>
      </w:r>
      <w:r>
        <w:rPr>
          <w:spacing w:val="-31"/>
          <w:w w:val="105"/>
        </w:rPr>
        <w:t xml:space="preserve"> </w:t>
      </w:r>
      <w:r>
        <w:rPr>
          <w:w w:val="105"/>
        </w:rPr>
        <w:t>people</w:t>
      </w:r>
      <w:r>
        <w:rPr>
          <w:spacing w:val="-33"/>
          <w:w w:val="105"/>
        </w:rPr>
        <w:t xml:space="preserve"> </w:t>
      </w:r>
      <w:r>
        <w:rPr>
          <w:w w:val="105"/>
        </w:rPr>
        <w:t>think about</w:t>
      </w:r>
      <w:r>
        <w:rPr>
          <w:spacing w:val="-34"/>
          <w:w w:val="105"/>
        </w:rPr>
        <w:t xml:space="preserve"> </w:t>
      </w:r>
      <w:r>
        <w:rPr>
          <w:w w:val="105"/>
        </w:rPr>
        <w:t>(and</w:t>
      </w:r>
      <w:r>
        <w:rPr>
          <w:spacing w:val="-32"/>
          <w:w w:val="105"/>
        </w:rPr>
        <w:t xml:space="preserve"> </w:t>
      </w:r>
      <w:r>
        <w:rPr>
          <w:w w:val="105"/>
        </w:rPr>
        <w:t>respond</w:t>
      </w:r>
      <w:r>
        <w:rPr>
          <w:spacing w:val="-33"/>
          <w:w w:val="105"/>
        </w:rPr>
        <w:t xml:space="preserve"> </w:t>
      </w:r>
      <w:r>
        <w:rPr>
          <w:w w:val="105"/>
        </w:rPr>
        <w:t>to)</w:t>
      </w:r>
      <w:r>
        <w:rPr>
          <w:spacing w:val="-33"/>
          <w:w w:val="105"/>
        </w:rPr>
        <w:t xml:space="preserve"> </w:t>
      </w:r>
      <w:r>
        <w:rPr>
          <w:w w:val="105"/>
        </w:rPr>
        <w:t>new</w:t>
      </w:r>
      <w:r>
        <w:rPr>
          <w:spacing w:val="-32"/>
          <w:w w:val="105"/>
        </w:rPr>
        <w:t xml:space="preserve"> </w:t>
      </w:r>
      <w:r>
        <w:rPr>
          <w:w w:val="105"/>
        </w:rPr>
        <w:t>guidance,</w:t>
      </w:r>
      <w:r>
        <w:rPr>
          <w:spacing w:val="-31"/>
          <w:w w:val="105"/>
        </w:rPr>
        <w:t xml:space="preserve"> </w:t>
      </w:r>
      <w:r>
        <w:rPr>
          <w:w w:val="105"/>
        </w:rPr>
        <w:t>particularly</w:t>
      </w:r>
      <w:r>
        <w:rPr>
          <w:spacing w:val="-32"/>
          <w:w w:val="105"/>
        </w:rPr>
        <w:t xml:space="preserve"> </w:t>
      </w:r>
      <w:r>
        <w:rPr>
          <w:w w:val="105"/>
        </w:rPr>
        <w:t>in</w:t>
      </w:r>
      <w:r>
        <w:rPr>
          <w:spacing w:val="-35"/>
          <w:w w:val="105"/>
        </w:rPr>
        <w:t xml:space="preserve"> </w:t>
      </w:r>
      <w:r>
        <w:rPr>
          <w:w w:val="105"/>
        </w:rPr>
        <w:t>terms</w:t>
      </w:r>
      <w:r>
        <w:rPr>
          <w:spacing w:val="-32"/>
          <w:w w:val="105"/>
        </w:rPr>
        <w:t xml:space="preserve"> </w:t>
      </w:r>
      <w:r>
        <w:rPr>
          <w:w w:val="105"/>
        </w:rPr>
        <w:t>of</w:t>
      </w:r>
      <w:r>
        <w:rPr>
          <w:spacing w:val="-33"/>
          <w:w w:val="105"/>
        </w:rPr>
        <w:t xml:space="preserve"> </w:t>
      </w:r>
      <w:r>
        <w:rPr>
          <w:w w:val="105"/>
        </w:rPr>
        <w:t>their</w:t>
      </w:r>
      <w:r>
        <w:rPr>
          <w:spacing w:val="-32"/>
          <w:w w:val="105"/>
        </w:rPr>
        <w:t xml:space="preserve"> </w:t>
      </w:r>
      <w:r>
        <w:rPr>
          <w:w w:val="105"/>
        </w:rPr>
        <w:t>desire</w:t>
      </w:r>
      <w:r>
        <w:rPr>
          <w:spacing w:val="-34"/>
          <w:w w:val="105"/>
        </w:rPr>
        <w:t xml:space="preserve"> </w:t>
      </w:r>
      <w:r>
        <w:rPr>
          <w:w w:val="105"/>
        </w:rPr>
        <w:t>to</w:t>
      </w:r>
      <w:r>
        <w:rPr>
          <w:spacing w:val="-34"/>
          <w:w w:val="105"/>
        </w:rPr>
        <w:t xml:space="preserve"> </w:t>
      </w:r>
      <w:r>
        <w:rPr>
          <w:w w:val="105"/>
        </w:rPr>
        <w:t>renew</w:t>
      </w:r>
      <w:r>
        <w:rPr>
          <w:spacing w:val="-32"/>
          <w:w w:val="105"/>
        </w:rPr>
        <w:t xml:space="preserve"> </w:t>
      </w:r>
      <w:r>
        <w:rPr>
          <w:w w:val="105"/>
        </w:rPr>
        <w:t>relationships with</w:t>
      </w:r>
      <w:r>
        <w:rPr>
          <w:spacing w:val="-24"/>
          <w:w w:val="105"/>
        </w:rPr>
        <w:t xml:space="preserve"> </w:t>
      </w:r>
      <w:r>
        <w:rPr>
          <w:w w:val="105"/>
        </w:rPr>
        <w:t>friends</w:t>
      </w:r>
      <w:r>
        <w:rPr>
          <w:spacing w:val="-20"/>
          <w:w w:val="105"/>
        </w:rPr>
        <w:t xml:space="preserve"> </w:t>
      </w:r>
      <w:r>
        <w:rPr>
          <w:w w:val="105"/>
        </w:rPr>
        <w:t>and</w:t>
      </w:r>
      <w:r>
        <w:rPr>
          <w:spacing w:val="-23"/>
          <w:w w:val="105"/>
        </w:rPr>
        <w:t xml:space="preserve"> </w:t>
      </w:r>
      <w:r>
        <w:rPr>
          <w:w w:val="105"/>
        </w:rPr>
        <w:t>peers</w:t>
      </w:r>
      <w:r>
        <w:rPr>
          <w:spacing w:val="-21"/>
          <w:w w:val="105"/>
        </w:rPr>
        <w:t xml:space="preserve"> </w:t>
      </w:r>
      <w:r>
        <w:rPr>
          <w:w w:val="105"/>
        </w:rPr>
        <w:t>but</w:t>
      </w:r>
      <w:r>
        <w:rPr>
          <w:spacing w:val="-22"/>
          <w:w w:val="105"/>
        </w:rPr>
        <w:t xml:space="preserve"> </w:t>
      </w:r>
      <w:r>
        <w:rPr>
          <w:w w:val="105"/>
        </w:rPr>
        <w:t>also</w:t>
      </w:r>
      <w:r>
        <w:rPr>
          <w:spacing w:val="-24"/>
          <w:w w:val="105"/>
        </w:rPr>
        <w:t xml:space="preserve"> </w:t>
      </w:r>
      <w:r>
        <w:rPr>
          <w:w w:val="105"/>
        </w:rPr>
        <w:t>in</w:t>
      </w:r>
      <w:r>
        <w:rPr>
          <w:spacing w:val="-24"/>
          <w:w w:val="105"/>
        </w:rPr>
        <w:t xml:space="preserve"> </w:t>
      </w:r>
      <w:r>
        <w:rPr>
          <w:w w:val="105"/>
        </w:rPr>
        <w:t>relation</w:t>
      </w:r>
      <w:r>
        <w:rPr>
          <w:spacing w:val="-23"/>
          <w:w w:val="105"/>
        </w:rPr>
        <w:t xml:space="preserve"> </w:t>
      </w:r>
      <w:r>
        <w:rPr>
          <w:w w:val="105"/>
        </w:rPr>
        <w:t>to</w:t>
      </w:r>
      <w:r>
        <w:rPr>
          <w:spacing w:val="-20"/>
          <w:w w:val="105"/>
        </w:rPr>
        <w:t xml:space="preserve"> </w:t>
      </w:r>
      <w:r>
        <w:rPr>
          <w:w w:val="105"/>
        </w:rPr>
        <w:t>taking</w:t>
      </w:r>
      <w:r>
        <w:rPr>
          <w:spacing w:val="-21"/>
          <w:w w:val="105"/>
        </w:rPr>
        <w:t xml:space="preserve"> </w:t>
      </w:r>
      <w:r>
        <w:rPr>
          <w:w w:val="105"/>
        </w:rPr>
        <w:t>exercise</w:t>
      </w:r>
      <w:r>
        <w:rPr>
          <w:spacing w:val="-24"/>
          <w:w w:val="105"/>
        </w:rPr>
        <w:t xml:space="preserve"> </w:t>
      </w:r>
      <w:r>
        <w:rPr>
          <w:w w:val="105"/>
        </w:rPr>
        <w:t>and</w:t>
      </w:r>
      <w:r>
        <w:rPr>
          <w:spacing w:val="-22"/>
          <w:w w:val="105"/>
        </w:rPr>
        <w:t xml:space="preserve"> </w:t>
      </w:r>
      <w:r>
        <w:rPr>
          <w:w w:val="105"/>
        </w:rPr>
        <w:t>managing</w:t>
      </w:r>
      <w:r>
        <w:rPr>
          <w:spacing w:val="-22"/>
          <w:w w:val="105"/>
        </w:rPr>
        <w:t xml:space="preserve"> </w:t>
      </w:r>
      <w:r>
        <w:rPr>
          <w:w w:val="105"/>
        </w:rPr>
        <w:t>potential</w:t>
      </w:r>
      <w:r>
        <w:rPr>
          <w:spacing w:val="-23"/>
          <w:w w:val="105"/>
        </w:rPr>
        <w:t xml:space="preserve"> </w:t>
      </w:r>
      <w:r>
        <w:rPr>
          <w:w w:val="105"/>
        </w:rPr>
        <w:t>risks.</w:t>
      </w:r>
    </w:p>
    <w:p w14:paraId="513B6974" w14:textId="77777777" w:rsidR="009F3CDC" w:rsidRDefault="003A2CEC">
      <w:pPr>
        <w:pStyle w:val="BodyText"/>
        <w:spacing w:before="163" w:line="261" w:lineRule="auto"/>
        <w:ind w:left="445" w:right="243"/>
      </w:pPr>
      <w:r>
        <w:t>Doubtless, young people will also have concerns and questions about their futures, both immediate and long-term. You have an important role to play in helping them think these through. Encouraging reflection on their experiences of lockdown, what has been good as well as bad, will help them feel more in control of their transition back to school etc.</w:t>
      </w:r>
    </w:p>
    <w:p w14:paraId="513B6975" w14:textId="77777777" w:rsidR="009F3CDC" w:rsidRDefault="003A2CEC">
      <w:pPr>
        <w:pStyle w:val="BodyText"/>
        <w:spacing w:before="169" w:line="264" w:lineRule="auto"/>
        <w:ind w:left="445" w:right="112"/>
      </w:pPr>
      <w:r>
        <w:rPr>
          <w:w w:val="105"/>
        </w:rPr>
        <w:t>Be</w:t>
      </w:r>
      <w:r>
        <w:rPr>
          <w:spacing w:val="-33"/>
          <w:w w:val="105"/>
        </w:rPr>
        <w:t xml:space="preserve"> </w:t>
      </w:r>
      <w:r>
        <w:rPr>
          <w:w w:val="105"/>
        </w:rPr>
        <w:t>aware</w:t>
      </w:r>
      <w:r>
        <w:rPr>
          <w:spacing w:val="-33"/>
          <w:w w:val="105"/>
        </w:rPr>
        <w:t xml:space="preserve"> </w:t>
      </w:r>
      <w:r>
        <w:rPr>
          <w:w w:val="105"/>
        </w:rPr>
        <w:t>that</w:t>
      </w:r>
      <w:r>
        <w:rPr>
          <w:spacing w:val="-31"/>
          <w:w w:val="105"/>
        </w:rPr>
        <w:t xml:space="preserve"> </w:t>
      </w:r>
      <w:r>
        <w:rPr>
          <w:w w:val="105"/>
        </w:rPr>
        <w:t>these</w:t>
      </w:r>
      <w:r>
        <w:rPr>
          <w:spacing w:val="-32"/>
          <w:w w:val="105"/>
        </w:rPr>
        <w:t xml:space="preserve"> </w:t>
      </w:r>
      <w:r>
        <w:rPr>
          <w:w w:val="105"/>
        </w:rPr>
        <w:t>experiences</w:t>
      </w:r>
      <w:r>
        <w:rPr>
          <w:spacing w:val="-30"/>
          <w:w w:val="105"/>
        </w:rPr>
        <w:t xml:space="preserve"> </w:t>
      </w:r>
      <w:r>
        <w:rPr>
          <w:w w:val="105"/>
        </w:rPr>
        <w:t>are</w:t>
      </w:r>
      <w:r>
        <w:rPr>
          <w:spacing w:val="-33"/>
          <w:w w:val="105"/>
        </w:rPr>
        <w:t xml:space="preserve"> </w:t>
      </w:r>
      <w:r>
        <w:rPr>
          <w:w w:val="105"/>
        </w:rPr>
        <w:t>likely</w:t>
      </w:r>
      <w:r>
        <w:rPr>
          <w:spacing w:val="-31"/>
          <w:w w:val="105"/>
        </w:rPr>
        <w:t xml:space="preserve"> </w:t>
      </w:r>
      <w:r>
        <w:rPr>
          <w:w w:val="105"/>
        </w:rPr>
        <w:t>to</w:t>
      </w:r>
      <w:r>
        <w:rPr>
          <w:spacing w:val="-28"/>
          <w:w w:val="105"/>
        </w:rPr>
        <w:t xml:space="preserve"> </w:t>
      </w:r>
      <w:r>
        <w:rPr>
          <w:w w:val="105"/>
        </w:rPr>
        <w:t>be</w:t>
      </w:r>
      <w:r>
        <w:rPr>
          <w:spacing w:val="-33"/>
          <w:w w:val="105"/>
        </w:rPr>
        <w:t xml:space="preserve"> </w:t>
      </w:r>
      <w:r>
        <w:rPr>
          <w:w w:val="105"/>
        </w:rPr>
        <w:t>different</w:t>
      </w:r>
      <w:r>
        <w:rPr>
          <w:spacing w:val="-31"/>
          <w:w w:val="105"/>
        </w:rPr>
        <w:t xml:space="preserve"> </w:t>
      </w:r>
      <w:r>
        <w:rPr>
          <w:w w:val="105"/>
        </w:rPr>
        <w:t>for</w:t>
      </w:r>
      <w:r>
        <w:rPr>
          <w:spacing w:val="-30"/>
          <w:w w:val="105"/>
        </w:rPr>
        <w:t xml:space="preserve"> </w:t>
      </w:r>
      <w:r>
        <w:rPr>
          <w:w w:val="105"/>
        </w:rPr>
        <w:t>different</w:t>
      </w:r>
      <w:r>
        <w:rPr>
          <w:spacing w:val="-32"/>
          <w:w w:val="105"/>
        </w:rPr>
        <w:t xml:space="preserve"> </w:t>
      </w:r>
      <w:r>
        <w:rPr>
          <w:w w:val="105"/>
        </w:rPr>
        <w:t>young</w:t>
      </w:r>
      <w:r>
        <w:rPr>
          <w:spacing w:val="-30"/>
          <w:w w:val="105"/>
        </w:rPr>
        <w:t xml:space="preserve"> </w:t>
      </w:r>
      <w:proofErr w:type="gramStart"/>
      <w:r>
        <w:rPr>
          <w:w w:val="105"/>
        </w:rPr>
        <w:t>people;</w:t>
      </w:r>
      <w:proofErr w:type="gramEnd"/>
      <w:r>
        <w:rPr>
          <w:spacing w:val="-28"/>
          <w:w w:val="105"/>
        </w:rPr>
        <w:t xml:space="preserve"> </w:t>
      </w:r>
      <w:r>
        <w:rPr>
          <w:w w:val="105"/>
        </w:rPr>
        <w:t>so</w:t>
      </w:r>
      <w:r>
        <w:rPr>
          <w:spacing w:val="-32"/>
          <w:w w:val="105"/>
        </w:rPr>
        <w:t xml:space="preserve"> </w:t>
      </w:r>
      <w:r>
        <w:rPr>
          <w:w w:val="105"/>
        </w:rPr>
        <w:t>too</w:t>
      </w:r>
      <w:r>
        <w:rPr>
          <w:spacing w:val="-31"/>
          <w:w w:val="105"/>
        </w:rPr>
        <w:t xml:space="preserve"> </w:t>
      </w:r>
      <w:r>
        <w:rPr>
          <w:w w:val="105"/>
        </w:rPr>
        <w:t>their responses to lockdown. Some will want to stay at home, others are already returning to community</w:t>
      </w:r>
      <w:r>
        <w:rPr>
          <w:spacing w:val="-28"/>
          <w:w w:val="105"/>
        </w:rPr>
        <w:t xml:space="preserve"> </w:t>
      </w:r>
      <w:r>
        <w:rPr>
          <w:w w:val="105"/>
        </w:rPr>
        <w:t>life;</w:t>
      </w:r>
      <w:r>
        <w:rPr>
          <w:spacing w:val="-27"/>
          <w:w w:val="105"/>
        </w:rPr>
        <w:t xml:space="preserve"> </w:t>
      </w:r>
      <w:r>
        <w:rPr>
          <w:w w:val="105"/>
        </w:rPr>
        <w:t>all</w:t>
      </w:r>
      <w:r>
        <w:rPr>
          <w:spacing w:val="-29"/>
          <w:w w:val="105"/>
        </w:rPr>
        <w:t xml:space="preserve"> </w:t>
      </w:r>
      <w:r>
        <w:rPr>
          <w:w w:val="105"/>
        </w:rPr>
        <w:t>will</w:t>
      </w:r>
      <w:r>
        <w:rPr>
          <w:spacing w:val="-28"/>
          <w:w w:val="105"/>
        </w:rPr>
        <w:t xml:space="preserve"> </w:t>
      </w:r>
      <w:r>
        <w:rPr>
          <w:w w:val="105"/>
        </w:rPr>
        <w:t>be</w:t>
      </w:r>
      <w:r>
        <w:rPr>
          <w:spacing w:val="-27"/>
          <w:w w:val="105"/>
        </w:rPr>
        <w:t xml:space="preserve"> </w:t>
      </w:r>
      <w:r>
        <w:rPr>
          <w:w w:val="105"/>
        </w:rPr>
        <w:t>influenced</w:t>
      </w:r>
      <w:r>
        <w:rPr>
          <w:spacing w:val="-27"/>
          <w:w w:val="105"/>
        </w:rPr>
        <w:t xml:space="preserve"> </w:t>
      </w:r>
      <w:r>
        <w:rPr>
          <w:w w:val="105"/>
        </w:rPr>
        <w:t>to</w:t>
      </w:r>
      <w:r>
        <w:rPr>
          <w:spacing w:val="-26"/>
          <w:w w:val="105"/>
        </w:rPr>
        <w:t xml:space="preserve"> </w:t>
      </w:r>
      <w:r>
        <w:rPr>
          <w:w w:val="105"/>
        </w:rPr>
        <w:t>some</w:t>
      </w:r>
      <w:r>
        <w:rPr>
          <w:spacing w:val="-30"/>
          <w:w w:val="105"/>
        </w:rPr>
        <w:t xml:space="preserve"> </w:t>
      </w:r>
      <w:r>
        <w:rPr>
          <w:w w:val="105"/>
        </w:rPr>
        <w:t>degree</w:t>
      </w:r>
      <w:r>
        <w:rPr>
          <w:spacing w:val="-30"/>
          <w:w w:val="105"/>
        </w:rPr>
        <w:t xml:space="preserve"> </w:t>
      </w:r>
      <w:r>
        <w:rPr>
          <w:w w:val="105"/>
        </w:rPr>
        <w:t>by</w:t>
      </w:r>
      <w:r>
        <w:rPr>
          <w:spacing w:val="-27"/>
          <w:w w:val="105"/>
        </w:rPr>
        <w:t xml:space="preserve"> </w:t>
      </w:r>
      <w:r>
        <w:rPr>
          <w:w w:val="105"/>
        </w:rPr>
        <w:t>family</w:t>
      </w:r>
      <w:r>
        <w:rPr>
          <w:spacing w:val="-28"/>
          <w:w w:val="105"/>
        </w:rPr>
        <w:t xml:space="preserve"> </w:t>
      </w:r>
      <w:r>
        <w:rPr>
          <w:w w:val="105"/>
        </w:rPr>
        <w:t>and</w:t>
      </w:r>
      <w:r>
        <w:rPr>
          <w:spacing w:val="-28"/>
          <w:w w:val="105"/>
        </w:rPr>
        <w:t xml:space="preserve"> </w:t>
      </w:r>
      <w:r>
        <w:rPr>
          <w:w w:val="105"/>
        </w:rPr>
        <w:t>culture.</w:t>
      </w:r>
      <w:r>
        <w:rPr>
          <w:spacing w:val="-28"/>
          <w:w w:val="105"/>
        </w:rPr>
        <w:t xml:space="preserve"> </w:t>
      </w:r>
      <w:r>
        <w:rPr>
          <w:w w:val="105"/>
        </w:rPr>
        <w:t>Listen</w:t>
      </w:r>
      <w:r>
        <w:rPr>
          <w:spacing w:val="-30"/>
          <w:w w:val="105"/>
        </w:rPr>
        <w:t xml:space="preserve"> </w:t>
      </w:r>
      <w:r>
        <w:rPr>
          <w:w w:val="105"/>
        </w:rPr>
        <w:t>carefully</w:t>
      </w:r>
      <w:r>
        <w:rPr>
          <w:spacing w:val="-25"/>
          <w:w w:val="105"/>
        </w:rPr>
        <w:t xml:space="preserve"> </w:t>
      </w:r>
      <w:r>
        <w:rPr>
          <w:w w:val="105"/>
        </w:rPr>
        <w:t>and be</w:t>
      </w:r>
      <w:r>
        <w:rPr>
          <w:spacing w:val="-40"/>
          <w:w w:val="105"/>
        </w:rPr>
        <w:t xml:space="preserve"> </w:t>
      </w:r>
      <w:r>
        <w:rPr>
          <w:w w:val="105"/>
        </w:rPr>
        <w:t>attentive;</w:t>
      </w:r>
      <w:r>
        <w:rPr>
          <w:spacing w:val="-36"/>
          <w:w w:val="105"/>
        </w:rPr>
        <w:t xml:space="preserve"> </w:t>
      </w:r>
      <w:r>
        <w:rPr>
          <w:w w:val="105"/>
        </w:rPr>
        <w:t>how</w:t>
      </w:r>
      <w:r>
        <w:rPr>
          <w:spacing w:val="-38"/>
          <w:w w:val="105"/>
        </w:rPr>
        <w:t xml:space="preserve"> </w:t>
      </w:r>
      <w:r>
        <w:rPr>
          <w:w w:val="105"/>
        </w:rPr>
        <w:t>do</w:t>
      </w:r>
      <w:r>
        <w:rPr>
          <w:spacing w:val="-40"/>
          <w:w w:val="105"/>
        </w:rPr>
        <w:t xml:space="preserve"> </w:t>
      </w:r>
      <w:r>
        <w:rPr>
          <w:w w:val="105"/>
        </w:rPr>
        <w:t>young</w:t>
      </w:r>
      <w:r>
        <w:rPr>
          <w:spacing w:val="-38"/>
          <w:w w:val="105"/>
        </w:rPr>
        <w:t xml:space="preserve"> </w:t>
      </w:r>
      <w:r>
        <w:rPr>
          <w:w w:val="105"/>
        </w:rPr>
        <w:t>people</w:t>
      </w:r>
      <w:r>
        <w:rPr>
          <w:spacing w:val="-38"/>
          <w:w w:val="105"/>
        </w:rPr>
        <w:t xml:space="preserve"> </w:t>
      </w:r>
      <w:r>
        <w:rPr>
          <w:w w:val="105"/>
        </w:rPr>
        <w:t>perceive</w:t>
      </w:r>
      <w:r>
        <w:rPr>
          <w:spacing w:val="-37"/>
          <w:w w:val="105"/>
        </w:rPr>
        <w:t xml:space="preserve"> </w:t>
      </w:r>
      <w:r>
        <w:rPr>
          <w:w w:val="105"/>
        </w:rPr>
        <w:t>the</w:t>
      </w:r>
      <w:r>
        <w:rPr>
          <w:spacing w:val="-40"/>
          <w:w w:val="105"/>
        </w:rPr>
        <w:t xml:space="preserve"> </w:t>
      </w:r>
      <w:r>
        <w:rPr>
          <w:w w:val="105"/>
        </w:rPr>
        <w:t>risks,</w:t>
      </w:r>
      <w:r>
        <w:rPr>
          <w:spacing w:val="-39"/>
          <w:w w:val="105"/>
        </w:rPr>
        <w:t xml:space="preserve"> </w:t>
      </w:r>
      <w:r>
        <w:rPr>
          <w:w w:val="105"/>
        </w:rPr>
        <w:t>what</w:t>
      </w:r>
      <w:r>
        <w:rPr>
          <w:spacing w:val="-39"/>
          <w:w w:val="105"/>
        </w:rPr>
        <w:t xml:space="preserve"> </w:t>
      </w:r>
      <w:r>
        <w:rPr>
          <w:w w:val="105"/>
        </w:rPr>
        <w:t>are</w:t>
      </w:r>
      <w:r>
        <w:rPr>
          <w:spacing w:val="-40"/>
          <w:w w:val="105"/>
        </w:rPr>
        <w:t xml:space="preserve"> </w:t>
      </w:r>
      <w:r>
        <w:rPr>
          <w:w w:val="105"/>
        </w:rPr>
        <w:t>their</w:t>
      </w:r>
      <w:r>
        <w:rPr>
          <w:spacing w:val="-38"/>
          <w:w w:val="105"/>
        </w:rPr>
        <w:t xml:space="preserve"> </w:t>
      </w:r>
      <w:r>
        <w:rPr>
          <w:w w:val="105"/>
        </w:rPr>
        <w:t>aspirations?</w:t>
      </w:r>
      <w:r>
        <w:rPr>
          <w:spacing w:val="-38"/>
          <w:w w:val="105"/>
        </w:rPr>
        <w:t xml:space="preserve"> </w:t>
      </w:r>
      <w:r>
        <w:rPr>
          <w:w w:val="105"/>
        </w:rPr>
        <w:t>Your</w:t>
      </w:r>
      <w:r>
        <w:rPr>
          <w:spacing w:val="-38"/>
          <w:w w:val="105"/>
        </w:rPr>
        <w:t xml:space="preserve"> </w:t>
      </w:r>
      <w:r>
        <w:rPr>
          <w:w w:val="105"/>
        </w:rPr>
        <w:t>approach may</w:t>
      </w:r>
      <w:r>
        <w:rPr>
          <w:spacing w:val="-29"/>
          <w:w w:val="105"/>
        </w:rPr>
        <w:t xml:space="preserve"> </w:t>
      </w:r>
      <w:r>
        <w:rPr>
          <w:w w:val="105"/>
        </w:rPr>
        <w:t>need</w:t>
      </w:r>
      <w:r>
        <w:rPr>
          <w:spacing w:val="-30"/>
          <w:w w:val="105"/>
        </w:rPr>
        <w:t xml:space="preserve"> </w:t>
      </w:r>
      <w:r>
        <w:rPr>
          <w:w w:val="105"/>
        </w:rPr>
        <w:t>to</w:t>
      </w:r>
      <w:r>
        <w:rPr>
          <w:spacing w:val="-27"/>
          <w:w w:val="105"/>
        </w:rPr>
        <w:t xml:space="preserve"> </w:t>
      </w:r>
      <w:r>
        <w:rPr>
          <w:w w:val="105"/>
        </w:rPr>
        <w:t>be</w:t>
      </w:r>
      <w:r>
        <w:rPr>
          <w:spacing w:val="-31"/>
          <w:w w:val="105"/>
        </w:rPr>
        <w:t xml:space="preserve"> </w:t>
      </w:r>
      <w:r>
        <w:rPr>
          <w:w w:val="105"/>
        </w:rPr>
        <w:t>equally</w:t>
      </w:r>
      <w:r>
        <w:rPr>
          <w:spacing w:val="-29"/>
          <w:w w:val="105"/>
        </w:rPr>
        <w:t xml:space="preserve"> </w:t>
      </w:r>
      <w:r>
        <w:rPr>
          <w:w w:val="105"/>
        </w:rPr>
        <w:t>diverse</w:t>
      </w:r>
      <w:r>
        <w:rPr>
          <w:spacing w:val="-31"/>
          <w:w w:val="105"/>
        </w:rPr>
        <w:t xml:space="preserve"> </w:t>
      </w:r>
      <w:r>
        <w:rPr>
          <w:w w:val="105"/>
        </w:rPr>
        <w:t>if</w:t>
      </w:r>
      <w:r>
        <w:rPr>
          <w:spacing w:val="-30"/>
          <w:w w:val="105"/>
        </w:rPr>
        <w:t xml:space="preserve"> </w:t>
      </w:r>
      <w:r>
        <w:rPr>
          <w:w w:val="105"/>
        </w:rPr>
        <w:t>you</w:t>
      </w:r>
      <w:r>
        <w:rPr>
          <w:spacing w:val="-27"/>
          <w:w w:val="105"/>
        </w:rPr>
        <w:t xml:space="preserve"> </w:t>
      </w:r>
      <w:r>
        <w:rPr>
          <w:w w:val="105"/>
        </w:rPr>
        <w:t>are</w:t>
      </w:r>
      <w:r>
        <w:rPr>
          <w:spacing w:val="-31"/>
          <w:w w:val="105"/>
        </w:rPr>
        <w:t xml:space="preserve"> </w:t>
      </w:r>
      <w:r>
        <w:rPr>
          <w:w w:val="105"/>
        </w:rPr>
        <w:t>to</w:t>
      </w:r>
      <w:r>
        <w:rPr>
          <w:spacing w:val="-31"/>
          <w:w w:val="105"/>
        </w:rPr>
        <w:t xml:space="preserve"> </w:t>
      </w:r>
      <w:r>
        <w:rPr>
          <w:w w:val="105"/>
        </w:rPr>
        <w:t>support</w:t>
      </w:r>
      <w:r>
        <w:rPr>
          <w:spacing w:val="-29"/>
          <w:w w:val="105"/>
        </w:rPr>
        <w:t xml:space="preserve"> </w:t>
      </w:r>
      <w:r>
        <w:rPr>
          <w:w w:val="105"/>
        </w:rPr>
        <w:t>and</w:t>
      </w:r>
      <w:r>
        <w:rPr>
          <w:spacing w:val="-30"/>
          <w:w w:val="105"/>
        </w:rPr>
        <w:t xml:space="preserve"> </w:t>
      </w:r>
      <w:r>
        <w:rPr>
          <w:w w:val="105"/>
        </w:rPr>
        <w:t>help</w:t>
      </w:r>
      <w:r>
        <w:rPr>
          <w:spacing w:val="-29"/>
          <w:w w:val="105"/>
        </w:rPr>
        <w:t xml:space="preserve"> </w:t>
      </w:r>
      <w:r>
        <w:rPr>
          <w:w w:val="105"/>
        </w:rPr>
        <w:t>them</w:t>
      </w:r>
      <w:r>
        <w:rPr>
          <w:spacing w:val="-30"/>
          <w:w w:val="105"/>
        </w:rPr>
        <w:t xml:space="preserve"> </w:t>
      </w:r>
      <w:r>
        <w:rPr>
          <w:w w:val="105"/>
        </w:rPr>
        <w:t>as</w:t>
      </w:r>
      <w:r>
        <w:rPr>
          <w:spacing w:val="-29"/>
          <w:w w:val="105"/>
        </w:rPr>
        <w:t xml:space="preserve"> </w:t>
      </w:r>
      <w:r>
        <w:rPr>
          <w:w w:val="105"/>
        </w:rPr>
        <w:t>best</w:t>
      </w:r>
      <w:r>
        <w:rPr>
          <w:spacing w:val="-30"/>
          <w:w w:val="105"/>
        </w:rPr>
        <w:t xml:space="preserve"> </w:t>
      </w:r>
      <w:r>
        <w:rPr>
          <w:w w:val="105"/>
        </w:rPr>
        <w:t>you</w:t>
      </w:r>
      <w:r>
        <w:rPr>
          <w:spacing w:val="-30"/>
          <w:w w:val="105"/>
        </w:rPr>
        <w:t xml:space="preserve"> </w:t>
      </w:r>
      <w:r>
        <w:rPr>
          <w:w w:val="105"/>
        </w:rPr>
        <w:t>can,</w:t>
      </w:r>
      <w:r>
        <w:rPr>
          <w:spacing w:val="-26"/>
          <w:w w:val="105"/>
        </w:rPr>
        <w:t xml:space="preserve"> </w:t>
      </w:r>
      <w:r>
        <w:rPr>
          <w:w w:val="105"/>
        </w:rPr>
        <w:t>particularly in making decisions going</w:t>
      </w:r>
      <w:r>
        <w:rPr>
          <w:spacing w:val="-45"/>
          <w:w w:val="105"/>
        </w:rPr>
        <w:t xml:space="preserve"> </w:t>
      </w:r>
      <w:r>
        <w:rPr>
          <w:w w:val="105"/>
        </w:rPr>
        <w:t>forward.</w:t>
      </w:r>
    </w:p>
    <w:p w14:paraId="513B6976" w14:textId="77777777" w:rsidR="009F3CDC" w:rsidRDefault="003A2CEC">
      <w:pPr>
        <w:pStyle w:val="BodyText"/>
        <w:spacing w:before="160" w:line="264" w:lineRule="auto"/>
        <w:ind w:left="445"/>
      </w:pPr>
      <w:r>
        <w:rPr>
          <w:w w:val="105"/>
        </w:rPr>
        <w:t>There</w:t>
      </w:r>
      <w:r>
        <w:rPr>
          <w:spacing w:val="-25"/>
          <w:w w:val="105"/>
        </w:rPr>
        <w:t xml:space="preserve"> </w:t>
      </w:r>
      <w:r>
        <w:rPr>
          <w:w w:val="105"/>
        </w:rPr>
        <w:t>may</w:t>
      </w:r>
      <w:r>
        <w:rPr>
          <w:spacing w:val="-23"/>
          <w:w w:val="105"/>
        </w:rPr>
        <w:t xml:space="preserve"> </w:t>
      </w:r>
      <w:r>
        <w:rPr>
          <w:w w:val="105"/>
        </w:rPr>
        <w:t>be</w:t>
      </w:r>
      <w:r>
        <w:rPr>
          <w:spacing w:val="-24"/>
          <w:w w:val="105"/>
        </w:rPr>
        <w:t xml:space="preserve"> </w:t>
      </w:r>
      <w:r>
        <w:rPr>
          <w:w w:val="105"/>
        </w:rPr>
        <w:t>conflict</w:t>
      </w:r>
      <w:r>
        <w:rPr>
          <w:spacing w:val="-24"/>
          <w:w w:val="105"/>
        </w:rPr>
        <w:t xml:space="preserve"> </w:t>
      </w:r>
      <w:r>
        <w:rPr>
          <w:w w:val="105"/>
        </w:rPr>
        <w:t>with</w:t>
      </w:r>
      <w:r>
        <w:rPr>
          <w:spacing w:val="-20"/>
          <w:w w:val="105"/>
        </w:rPr>
        <w:t xml:space="preserve"> </w:t>
      </w:r>
      <w:r>
        <w:rPr>
          <w:w w:val="105"/>
        </w:rPr>
        <w:t>others</w:t>
      </w:r>
      <w:r>
        <w:rPr>
          <w:spacing w:val="-21"/>
          <w:w w:val="105"/>
        </w:rPr>
        <w:t xml:space="preserve"> </w:t>
      </w:r>
      <w:r>
        <w:rPr>
          <w:w w:val="105"/>
        </w:rPr>
        <w:t>as</w:t>
      </w:r>
      <w:r>
        <w:rPr>
          <w:spacing w:val="-22"/>
          <w:w w:val="105"/>
        </w:rPr>
        <w:t xml:space="preserve"> </w:t>
      </w:r>
      <w:r>
        <w:rPr>
          <w:w w:val="105"/>
        </w:rPr>
        <w:t>young</w:t>
      </w:r>
      <w:r>
        <w:rPr>
          <w:spacing w:val="-22"/>
          <w:w w:val="105"/>
        </w:rPr>
        <w:t xml:space="preserve"> </w:t>
      </w:r>
      <w:r>
        <w:rPr>
          <w:w w:val="105"/>
        </w:rPr>
        <w:t>people</w:t>
      </w:r>
      <w:r>
        <w:rPr>
          <w:spacing w:val="-21"/>
          <w:w w:val="105"/>
        </w:rPr>
        <w:t xml:space="preserve"> </w:t>
      </w:r>
      <w:r>
        <w:rPr>
          <w:w w:val="105"/>
        </w:rPr>
        <w:t>assert</w:t>
      </w:r>
      <w:r>
        <w:rPr>
          <w:spacing w:val="-23"/>
          <w:w w:val="105"/>
        </w:rPr>
        <w:t xml:space="preserve"> </w:t>
      </w:r>
      <w:r>
        <w:rPr>
          <w:w w:val="105"/>
        </w:rPr>
        <w:t>their</w:t>
      </w:r>
      <w:r>
        <w:rPr>
          <w:spacing w:val="-22"/>
          <w:w w:val="105"/>
        </w:rPr>
        <w:t xml:space="preserve"> </w:t>
      </w:r>
      <w:r>
        <w:rPr>
          <w:w w:val="105"/>
        </w:rPr>
        <w:t>right</w:t>
      </w:r>
      <w:r>
        <w:rPr>
          <w:spacing w:val="-23"/>
          <w:w w:val="105"/>
        </w:rPr>
        <w:t xml:space="preserve"> </w:t>
      </w:r>
      <w:r>
        <w:rPr>
          <w:w w:val="105"/>
        </w:rPr>
        <w:t>to</w:t>
      </w:r>
      <w:r>
        <w:rPr>
          <w:spacing w:val="-24"/>
          <w:w w:val="105"/>
        </w:rPr>
        <w:t xml:space="preserve"> </w:t>
      </w:r>
      <w:r>
        <w:rPr>
          <w:w w:val="105"/>
        </w:rPr>
        <w:t>public</w:t>
      </w:r>
      <w:r>
        <w:rPr>
          <w:spacing w:val="-23"/>
          <w:w w:val="105"/>
        </w:rPr>
        <w:t xml:space="preserve"> </w:t>
      </w:r>
      <w:r>
        <w:rPr>
          <w:w w:val="105"/>
        </w:rPr>
        <w:t>space;</w:t>
      </w:r>
      <w:r>
        <w:rPr>
          <w:spacing w:val="-23"/>
          <w:w w:val="105"/>
        </w:rPr>
        <w:t xml:space="preserve"> </w:t>
      </w:r>
      <w:r>
        <w:rPr>
          <w:w w:val="105"/>
        </w:rPr>
        <w:t>it</w:t>
      </w:r>
      <w:r>
        <w:rPr>
          <w:spacing w:val="-23"/>
          <w:w w:val="105"/>
        </w:rPr>
        <w:t xml:space="preserve"> </w:t>
      </w:r>
      <w:r>
        <w:rPr>
          <w:w w:val="105"/>
        </w:rPr>
        <w:t>will</w:t>
      </w:r>
      <w:r>
        <w:rPr>
          <w:spacing w:val="-24"/>
          <w:w w:val="105"/>
        </w:rPr>
        <w:t xml:space="preserve"> </w:t>
      </w:r>
      <w:r>
        <w:rPr>
          <w:w w:val="105"/>
        </w:rPr>
        <w:t xml:space="preserve">be important to engage with a range of agencies in this </w:t>
      </w:r>
      <w:proofErr w:type="gramStart"/>
      <w:r>
        <w:rPr>
          <w:w w:val="105"/>
        </w:rPr>
        <w:t>regard, and</w:t>
      </w:r>
      <w:proofErr w:type="gramEnd"/>
      <w:r>
        <w:rPr>
          <w:w w:val="105"/>
        </w:rPr>
        <w:t xml:space="preserve"> maintain a commitment to </w:t>
      </w:r>
      <w:r>
        <w:t>advocacy.</w:t>
      </w:r>
      <w:r>
        <w:rPr>
          <w:spacing w:val="-15"/>
        </w:rPr>
        <w:t xml:space="preserve"> </w:t>
      </w:r>
      <w:r>
        <w:t>As</w:t>
      </w:r>
      <w:r>
        <w:rPr>
          <w:spacing w:val="-12"/>
        </w:rPr>
        <w:t xml:space="preserve"> </w:t>
      </w:r>
      <w:r>
        <w:t>ever,</w:t>
      </w:r>
      <w:r>
        <w:rPr>
          <w:spacing w:val="-14"/>
        </w:rPr>
        <w:t xml:space="preserve"> </w:t>
      </w:r>
      <w:r>
        <w:t>young</w:t>
      </w:r>
      <w:r>
        <w:rPr>
          <w:spacing w:val="-13"/>
        </w:rPr>
        <w:t xml:space="preserve"> </w:t>
      </w:r>
      <w:r>
        <w:t>people’s</w:t>
      </w:r>
      <w:r>
        <w:rPr>
          <w:spacing w:val="-12"/>
        </w:rPr>
        <w:t xml:space="preserve"> </w:t>
      </w:r>
      <w:r>
        <w:t>self-advocacy</w:t>
      </w:r>
      <w:r>
        <w:rPr>
          <w:spacing w:val="-14"/>
        </w:rPr>
        <w:t xml:space="preserve"> </w:t>
      </w:r>
      <w:r>
        <w:t>should</w:t>
      </w:r>
      <w:r>
        <w:rPr>
          <w:spacing w:val="-13"/>
        </w:rPr>
        <w:t xml:space="preserve"> </w:t>
      </w:r>
      <w:r>
        <w:t>be</w:t>
      </w:r>
      <w:r>
        <w:rPr>
          <w:spacing w:val="-11"/>
        </w:rPr>
        <w:t xml:space="preserve"> </w:t>
      </w:r>
      <w:r>
        <w:t>encouraged.</w:t>
      </w:r>
      <w:r>
        <w:rPr>
          <w:spacing w:val="-14"/>
        </w:rPr>
        <w:t xml:space="preserve"> </w:t>
      </w:r>
      <w:r>
        <w:t>They</w:t>
      </w:r>
      <w:r>
        <w:rPr>
          <w:spacing w:val="-13"/>
        </w:rPr>
        <w:t xml:space="preserve"> </w:t>
      </w:r>
      <w:r>
        <w:t>have</w:t>
      </w:r>
      <w:r>
        <w:rPr>
          <w:spacing w:val="-12"/>
        </w:rPr>
        <w:t xml:space="preserve"> </w:t>
      </w:r>
      <w:r>
        <w:t>much</w:t>
      </w:r>
      <w:r>
        <w:rPr>
          <w:spacing w:val="-10"/>
        </w:rPr>
        <w:t xml:space="preserve"> </w:t>
      </w:r>
      <w:r>
        <w:t>to</w:t>
      </w:r>
      <w:r>
        <w:rPr>
          <w:spacing w:val="-15"/>
        </w:rPr>
        <w:t xml:space="preserve"> </w:t>
      </w:r>
      <w:r>
        <w:t xml:space="preserve">say </w:t>
      </w:r>
      <w:r>
        <w:rPr>
          <w:w w:val="105"/>
        </w:rPr>
        <w:t>that can be valuable in informing and shaping services in the future. This is the essence of participation;</w:t>
      </w:r>
      <w:r>
        <w:rPr>
          <w:spacing w:val="-28"/>
          <w:w w:val="105"/>
        </w:rPr>
        <w:t xml:space="preserve"> </w:t>
      </w:r>
      <w:r>
        <w:rPr>
          <w:w w:val="105"/>
        </w:rPr>
        <w:t>young</w:t>
      </w:r>
      <w:r>
        <w:rPr>
          <w:spacing w:val="-28"/>
          <w:w w:val="105"/>
        </w:rPr>
        <w:t xml:space="preserve"> </w:t>
      </w:r>
      <w:r>
        <w:rPr>
          <w:w w:val="105"/>
        </w:rPr>
        <w:t>people</w:t>
      </w:r>
      <w:r>
        <w:rPr>
          <w:spacing w:val="-30"/>
          <w:w w:val="105"/>
        </w:rPr>
        <w:t xml:space="preserve"> </w:t>
      </w:r>
      <w:r>
        <w:rPr>
          <w:w w:val="105"/>
        </w:rPr>
        <w:t>being</w:t>
      </w:r>
      <w:r>
        <w:rPr>
          <w:spacing w:val="-28"/>
          <w:w w:val="105"/>
        </w:rPr>
        <w:t xml:space="preserve"> </w:t>
      </w:r>
      <w:r>
        <w:rPr>
          <w:w w:val="105"/>
        </w:rPr>
        <w:t>involved</w:t>
      </w:r>
      <w:r>
        <w:rPr>
          <w:spacing w:val="-25"/>
          <w:w w:val="105"/>
        </w:rPr>
        <w:t xml:space="preserve"> </w:t>
      </w:r>
      <w:r>
        <w:rPr>
          <w:w w:val="105"/>
        </w:rPr>
        <w:t>in</w:t>
      </w:r>
      <w:r>
        <w:rPr>
          <w:spacing w:val="-29"/>
          <w:w w:val="105"/>
        </w:rPr>
        <w:t xml:space="preserve"> </w:t>
      </w:r>
      <w:r>
        <w:rPr>
          <w:w w:val="105"/>
        </w:rPr>
        <w:t>discussions</w:t>
      </w:r>
      <w:r>
        <w:rPr>
          <w:spacing w:val="-27"/>
          <w:w w:val="105"/>
        </w:rPr>
        <w:t xml:space="preserve"> </w:t>
      </w:r>
      <w:r>
        <w:rPr>
          <w:w w:val="105"/>
        </w:rPr>
        <w:t>and</w:t>
      </w:r>
      <w:r>
        <w:rPr>
          <w:spacing w:val="-29"/>
          <w:w w:val="105"/>
        </w:rPr>
        <w:t xml:space="preserve"> </w:t>
      </w:r>
      <w:r>
        <w:rPr>
          <w:w w:val="105"/>
        </w:rPr>
        <w:t>being</w:t>
      </w:r>
      <w:r>
        <w:rPr>
          <w:spacing w:val="-28"/>
          <w:w w:val="105"/>
        </w:rPr>
        <w:t xml:space="preserve"> </w:t>
      </w:r>
      <w:r>
        <w:rPr>
          <w:w w:val="105"/>
        </w:rPr>
        <w:t>active</w:t>
      </w:r>
      <w:r>
        <w:rPr>
          <w:spacing w:val="-25"/>
          <w:w w:val="105"/>
        </w:rPr>
        <w:t xml:space="preserve"> </w:t>
      </w:r>
      <w:r>
        <w:rPr>
          <w:w w:val="105"/>
        </w:rPr>
        <w:t>in</w:t>
      </w:r>
      <w:r>
        <w:rPr>
          <w:spacing w:val="-30"/>
          <w:w w:val="105"/>
        </w:rPr>
        <w:t xml:space="preserve"> </w:t>
      </w:r>
      <w:r>
        <w:rPr>
          <w:w w:val="105"/>
        </w:rPr>
        <w:t>bringing</w:t>
      </w:r>
      <w:r>
        <w:rPr>
          <w:spacing w:val="-28"/>
          <w:w w:val="105"/>
        </w:rPr>
        <w:t xml:space="preserve"> </w:t>
      </w:r>
      <w:r>
        <w:rPr>
          <w:w w:val="105"/>
        </w:rPr>
        <w:t>about change.</w:t>
      </w:r>
    </w:p>
    <w:p w14:paraId="513B6977" w14:textId="77777777" w:rsidR="009F3CDC" w:rsidRDefault="003A2CEC">
      <w:pPr>
        <w:pStyle w:val="BodyText"/>
        <w:spacing w:before="159" w:line="264" w:lineRule="auto"/>
        <w:ind w:left="445"/>
      </w:pPr>
      <w:r>
        <w:rPr>
          <w:w w:val="105"/>
        </w:rPr>
        <w:t>Above</w:t>
      </w:r>
      <w:r>
        <w:rPr>
          <w:spacing w:val="-34"/>
          <w:w w:val="105"/>
        </w:rPr>
        <w:t xml:space="preserve"> </w:t>
      </w:r>
      <w:r>
        <w:rPr>
          <w:w w:val="105"/>
        </w:rPr>
        <w:t>all,</w:t>
      </w:r>
      <w:r>
        <w:rPr>
          <w:spacing w:val="-33"/>
          <w:w w:val="105"/>
        </w:rPr>
        <w:t xml:space="preserve"> </w:t>
      </w:r>
      <w:r>
        <w:rPr>
          <w:w w:val="105"/>
        </w:rPr>
        <w:t>it</w:t>
      </w:r>
      <w:r>
        <w:rPr>
          <w:spacing w:val="-29"/>
          <w:w w:val="105"/>
        </w:rPr>
        <w:t xml:space="preserve"> </w:t>
      </w:r>
      <w:r>
        <w:rPr>
          <w:w w:val="105"/>
        </w:rPr>
        <w:t>is</w:t>
      </w:r>
      <w:r>
        <w:rPr>
          <w:spacing w:val="-31"/>
          <w:w w:val="105"/>
        </w:rPr>
        <w:t xml:space="preserve"> </w:t>
      </w:r>
      <w:r>
        <w:rPr>
          <w:w w:val="105"/>
        </w:rPr>
        <w:t>important</w:t>
      </w:r>
      <w:r>
        <w:rPr>
          <w:spacing w:val="-33"/>
          <w:w w:val="105"/>
        </w:rPr>
        <w:t xml:space="preserve"> </w:t>
      </w:r>
      <w:r>
        <w:rPr>
          <w:w w:val="105"/>
        </w:rPr>
        <w:t>to</w:t>
      </w:r>
      <w:r>
        <w:rPr>
          <w:spacing w:val="-33"/>
          <w:w w:val="105"/>
        </w:rPr>
        <w:t xml:space="preserve"> </w:t>
      </w:r>
      <w:r>
        <w:rPr>
          <w:w w:val="105"/>
        </w:rPr>
        <w:t>remember</w:t>
      </w:r>
      <w:r>
        <w:rPr>
          <w:spacing w:val="-31"/>
          <w:w w:val="105"/>
        </w:rPr>
        <w:t xml:space="preserve"> </w:t>
      </w:r>
      <w:r>
        <w:rPr>
          <w:w w:val="105"/>
        </w:rPr>
        <w:t>detached</w:t>
      </w:r>
      <w:r>
        <w:rPr>
          <w:spacing w:val="-33"/>
          <w:w w:val="105"/>
        </w:rPr>
        <w:t xml:space="preserve"> </w:t>
      </w:r>
      <w:r>
        <w:rPr>
          <w:w w:val="105"/>
        </w:rPr>
        <w:t>youth</w:t>
      </w:r>
      <w:r>
        <w:rPr>
          <w:spacing w:val="-33"/>
          <w:w w:val="105"/>
        </w:rPr>
        <w:t xml:space="preserve"> </w:t>
      </w:r>
      <w:r>
        <w:rPr>
          <w:w w:val="105"/>
        </w:rPr>
        <w:t>work</w:t>
      </w:r>
      <w:r>
        <w:rPr>
          <w:spacing w:val="-33"/>
          <w:w w:val="105"/>
        </w:rPr>
        <w:t xml:space="preserve"> </w:t>
      </w:r>
      <w:r>
        <w:rPr>
          <w:w w:val="105"/>
        </w:rPr>
        <w:t>relationships</w:t>
      </w:r>
      <w:r>
        <w:rPr>
          <w:spacing w:val="-31"/>
          <w:w w:val="105"/>
        </w:rPr>
        <w:t xml:space="preserve"> </w:t>
      </w:r>
      <w:r>
        <w:rPr>
          <w:w w:val="105"/>
        </w:rPr>
        <w:t>are</w:t>
      </w:r>
      <w:r>
        <w:rPr>
          <w:spacing w:val="-34"/>
          <w:w w:val="105"/>
        </w:rPr>
        <w:t xml:space="preserve"> </w:t>
      </w:r>
      <w:r>
        <w:rPr>
          <w:w w:val="105"/>
        </w:rPr>
        <w:t>voluntary</w:t>
      </w:r>
      <w:r>
        <w:rPr>
          <w:spacing w:val="-32"/>
          <w:w w:val="105"/>
        </w:rPr>
        <w:t xml:space="preserve"> </w:t>
      </w:r>
      <w:r>
        <w:rPr>
          <w:w w:val="105"/>
        </w:rPr>
        <w:t>and</w:t>
      </w:r>
      <w:r>
        <w:rPr>
          <w:spacing w:val="-32"/>
          <w:w w:val="105"/>
        </w:rPr>
        <w:t xml:space="preserve"> </w:t>
      </w:r>
      <w:r>
        <w:rPr>
          <w:w w:val="105"/>
        </w:rPr>
        <w:t>to maintain a commitment to critical partiality: workers need to be even-handed and non- discriminatory but also</w:t>
      </w:r>
      <w:r>
        <w:rPr>
          <w:spacing w:val="-40"/>
          <w:w w:val="105"/>
        </w:rPr>
        <w:t xml:space="preserve"> </w:t>
      </w:r>
      <w:r>
        <w:rPr>
          <w:w w:val="105"/>
        </w:rPr>
        <w:t>challenging.</w:t>
      </w:r>
    </w:p>
    <w:p w14:paraId="513B6978" w14:textId="77777777" w:rsidR="009F3CDC" w:rsidRDefault="003A2CEC">
      <w:pPr>
        <w:pStyle w:val="BodyText"/>
        <w:spacing w:before="159" w:line="264" w:lineRule="auto"/>
        <w:ind w:left="445" w:right="236"/>
      </w:pPr>
      <w:r>
        <w:t>Reflective practice extends to thinking with colleagues about how the detached youth work team</w:t>
      </w:r>
      <w:r>
        <w:rPr>
          <w:spacing w:val="-11"/>
        </w:rPr>
        <w:t xml:space="preserve"> </w:t>
      </w:r>
      <w:r>
        <w:t>can</w:t>
      </w:r>
      <w:r>
        <w:rPr>
          <w:spacing w:val="-11"/>
        </w:rPr>
        <w:t xml:space="preserve"> </w:t>
      </w:r>
      <w:r>
        <w:t>develop</w:t>
      </w:r>
      <w:r>
        <w:rPr>
          <w:spacing w:val="-8"/>
        </w:rPr>
        <w:t xml:space="preserve"> </w:t>
      </w:r>
      <w:r>
        <w:t>in</w:t>
      </w:r>
      <w:r>
        <w:rPr>
          <w:spacing w:val="-11"/>
        </w:rPr>
        <w:t xml:space="preserve"> </w:t>
      </w:r>
      <w:r>
        <w:t>the</w:t>
      </w:r>
      <w:r>
        <w:rPr>
          <w:spacing w:val="-6"/>
        </w:rPr>
        <w:t xml:space="preserve"> </w:t>
      </w:r>
      <w:r>
        <w:t>future;</w:t>
      </w:r>
      <w:r>
        <w:rPr>
          <w:spacing w:val="-8"/>
        </w:rPr>
        <w:t xml:space="preserve"> </w:t>
      </w:r>
      <w:r>
        <w:t>what</w:t>
      </w:r>
      <w:r>
        <w:rPr>
          <w:spacing w:val="-9"/>
        </w:rPr>
        <w:t xml:space="preserve"> </w:t>
      </w:r>
      <w:r>
        <w:t>experiences</w:t>
      </w:r>
      <w:r>
        <w:rPr>
          <w:spacing w:val="-3"/>
        </w:rPr>
        <w:t xml:space="preserve"> </w:t>
      </w:r>
      <w:r>
        <w:t>have</w:t>
      </w:r>
      <w:r>
        <w:rPr>
          <w:spacing w:val="-11"/>
        </w:rPr>
        <w:t xml:space="preserve"> </w:t>
      </w:r>
      <w:r>
        <w:t>workers</w:t>
      </w:r>
      <w:r>
        <w:rPr>
          <w:spacing w:val="-7"/>
        </w:rPr>
        <w:t xml:space="preserve"> </w:t>
      </w:r>
      <w:r>
        <w:t>had,</w:t>
      </w:r>
      <w:r>
        <w:rPr>
          <w:spacing w:val="-9"/>
        </w:rPr>
        <w:t xml:space="preserve"> </w:t>
      </w:r>
      <w:r>
        <w:t>how</w:t>
      </w:r>
      <w:r>
        <w:rPr>
          <w:spacing w:val="-7"/>
        </w:rPr>
        <w:t xml:space="preserve"> </w:t>
      </w:r>
      <w:r>
        <w:t>do</w:t>
      </w:r>
      <w:r>
        <w:rPr>
          <w:spacing w:val="-10"/>
        </w:rPr>
        <w:t xml:space="preserve"> </w:t>
      </w:r>
      <w:r>
        <w:t>they</w:t>
      </w:r>
      <w:r>
        <w:rPr>
          <w:spacing w:val="-8"/>
        </w:rPr>
        <w:t xml:space="preserve"> </w:t>
      </w:r>
      <w:r>
        <w:t>feel,</w:t>
      </w:r>
      <w:r>
        <w:rPr>
          <w:spacing w:val="-9"/>
        </w:rPr>
        <w:t xml:space="preserve"> </w:t>
      </w:r>
      <w:r>
        <w:t>what</w:t>
      </w:r>
      <w:r>
        <w:rPr>
          <w:spacing w:val="-9"/>
        </w:rPr>
        <w:t xml:space="preserve"> </w:t>
      </w:r>
      <w:r>
        <w:t>has been</w:t>
      </w:r>
      <w:r>
        <w:rPr>
          <w:spacing w:val="-12"/>
        </w:rPr>
        <w:t xml:space="preserve"> </w:t>
      </w:r>
      <w:r>
        <w:t>learnt,</w:t>
      </w:r>
      <w:r>
        <w:rPr>
          <w:spacing w:val="-9"/>
        </w:rPr>
        <w:t xml:space="preserve"> </w:t>
      </w:r>
      <w:r>
        <w:t>and</w:t>
      </w:r>
      <w:r>
        <w:rPr>
          <w:spacing w:val="-10"/>
        </w:rPr>
        <w:t xml:space="preserve"> </w:t>
      </w:r>
      <w:r>
        <w:t>how</w:t>
      </w:r>
      <w:r>
        <w:rPr>
          <w:spacing w:val="-7"/>
        </w:rPr>
        <w:t xml:space="preserve"> </w:t>
      </w:r>
      <w:r>
        <w:t>can</w:t>
      </w:r>
      <w:r>
        <w:rPr>
          <w:spacing w:val="-11"/>
        </w:rPr>
        <w:t xml:space="preserve"> </w:t>
      </w:r>
      <w:r>
        <w:t>a</w:t>
      </w:r>
      <w:r>
        <w:rPr>
          <w:spacing w:val="-5"/>
        </w:rPr>
        <w:t xml:space="preserve"> </w:t>
      </w:r>
      <w:r>
        <w:t>shared</w:t>
      </w:r>
      <w:r>
        <w:rPr>
          <w:spacing w:val="-9"/>
        </w:rPr>
        <w:t xml:space="preserve"> </w:t>
      </w:r>
      <w:r>
        <w:t>vision</w:t>
      </w:r>
      <w:r>
        <w:rPr>
          <w:spacing w:val="-12"/>
        </w:rPr>
        <w:t xml:space="preserve"> </w:t>
      </w:r>
      <w:r>
        <w:t>be</w:t>
      </w:r>
      <w:r>
        <w:rPr>
          <w:spacing w:val="-6"/>
        </w:rPr>
        <w:t xml:space="preserve"> </w:t>
      </w:r>
      <w:r>
        <w:t>arrived</w:t>
      </w:r>
      <w:r>
        <w:rPr>
          <w:spacing w:val="-10"/>
        </w:rPr>
        <w:t xml:space="preserve"> </w:t>
      </w:r>
      <w:r>
        <w:t>at?</w:t>
      </w:r>
    </w:p>
    <w:p w14:paraId="513B6979" w14:textId="77777777" w:rsidR="009F3CDC" w:rsidRDefault="009F3CDC">
      <w:pPr>
        <w:spacing w:line="264" w:lineRule="auto"/>
        <w:sectPr w:rsidR="009F3CDC">
          <w:footerReference w:type="default" r:id="rId21"/>
          <w:pgSz w:w="11910" w:h="16840"/>
          <w:pgMar w:top="0" w:right="1000" w:bottom="2760" w:left="1000" w:header="0" w:footer="2560" w:gutter="0"/>
          <w:cols w:space="720"/>
        </w:sectPr>
      </w:pPr>
    </w:p>
    <w:p w14:paraId="513B697A" w14:textId="49063E25" w:rsidR="009F3CDC" w:rsidRDefault="009F3CDC">
      <w:pPr>
        <w:pStyle w:val="BodyText"/>
        <w:rPr>
          <w:sz w:val="20"/>
        </w:rPr>
      </w:pPr>
    </w:p>
    <w:p w14:paraId="513B697B" w14:textId="77777777" w:rsidR="009F3CDC" w:rsidRDefault="009F3CDC">
      <w:pPr>
        <w:pStyle w:val="BodyText"/>
        <w:rPr>
          <w:sz w:val="20"/>
        </w:rPr>
      </w:pPr>
    </w:p>
    <w:p w14:paraId="513B697C" w14:textId="77777777" w:rsidR="009F3CDC" w:rsidRDefault="009F3CDC">
      <w:pPr>
        <w:pStyle w:val="BodyText"/>
        <w:rPr>
          <w:sz w:val="20"/>
        </w:rPr>
      </w:pPr>
    </w:p>
    <w:p w14:paraId="513B697D" w14:textId="77777777" w:rsidR="009F3CDC" w:rsidRDefault="003A2CEC">
      <w:pPr>
        <w:pStyle w:val="Heading1"/>
        <w:spacing w:before="269" w:line="244" w:lineRule="auto"/>
      </w:pPr>
      <w:r>
        <w:rPr>
          <w:color w:val="008E8F"/>
        </w:rPr>
        <w:t>Some</w:t>
      </w:r>
      <w:r>
        <w:rPr>
          <w:color w:val="008E8F"/>
          <w:spacing w:val="-41"/>
        </w:rPr>
        <w:t xml:space="preserve"> </w:t>
      </w:r>
      <w:r>
        <w:rPr>
          <w:color w:val="008E8F"/>
        </w:rPr>
        <w:t>examples</w:t>
      </w:r>
      <w:r>
        <w:rPr>
          <w:color w:val="008E8F"/>
          <w:spacing w:val="-39"/>
        </w:rPr>
        <w:t xml:space="preserve"> </w:t>
      </w:r>
      <w:r>
        <w:rPr>
          <w:color w:val="008E8F"/>
        </w:rPr>
        <w:t>to</w:t>
      </w:r>
      <w:r>
        <w:rPr>
          <w:color w:val="008E8F"/>
          <w:spacing w:val="-39"/>
        </w:rPr>
        <w:t xml:space="preserve"> </w:t>
      </w:r>
      <w:r>
        <w:rPr>
          <w:color w:val="008E8F"/>
        </w:rPr>
        <w:t>help</w:t>
      </w:r>
      <w:r>
        <w:rPr>
          <w:color w:val="008E8F"/>
          <w:spacing w:val="-42"/>
        </w:rPr>
        <w:t xml:space="preserve"> </w:t>
      </w:r>
      <w:r>
        <w:rPr>
          <w:color w:val="008E8F"/>
        </w:rPr>
        <w:t>you</w:t>
      </w:r>
      <w:r>
        <w:rPr>
          <w:color w:val="008E8F"/>
          <w:spacing w:val="-44"/>
        </w:rPr>
        <w:t xml:space="preserve"> </w:t>
      </w:r>
      <w:r>
        <w:rPr>
          <w:color w:val="008E8F"/>
        </w:rPr>
        <w:t>think</w:t>
      </w:r>
      <w:r>
        <w:rPr>
          <w:color w:val="008E8F"/>
          <w:spacing w:val="-40"/>
        </w:rPr>
        <w:t xml:space="preserve"> </w:t>
      </w:r>
      <w:r>
        <w:rPr>
          <w:color w:val="008E8F"/>
        </w:rPr>
        <w:t>about</w:t>
      </w:r>
      <w:r>
        <w:rPr>
          <w:color w:val="008E8F"/>
          <w:spacing w:val="-42"/>
        </w:rPr>
        <w:t xml:space="preserve"> </w:t>
      </w:r>
      <w:r>
        <w:rPr>
          <w:color w:val="008E8F"/>
        </w:rPr>
        <w:t>the</w:t>
      </w:r>
      <w:r>
        <w:rPr>
          <w:color w:val="008E8F"/>
          <w:spacing w:val="-41"/>
        </w:rPr>
        <w:t xml:space="preserve"> </w:t>
      </w:r>
      <w:r>
        <w:rPr>
          <w:color w:val="008E8F"/>
        </w:rPr>
        <w:t>work</w:t>
      </w:r>
      <w:r>
        <w:rPr>
          <w:color w:val="008E8F"/>
          <w:spacing w:val="-40"/>
        </w:rPr>
        <w:t xml:space="preserve"> </w:t>
      </w:r>
      <w:r>
        <w:rPr>
          <w:color w:val="008E8F"/>
        </w:rPr>
        <w:t>you</w:t>
      </w:r>
      <w:r>
        <w:rPr>
          <w:color w:val="008E8F"/>
          <w:spacing w:val="-41"/>
        </w:rPr>
        <w:t xml:space="preserve"> </w:t>
      </w:r>
      <w:r>
        <w:rPr>
          <w:color w:val="008E8F"/>
        </w:rPr>
        <w:t>may</w:t>
      </w:r>
      <w:r>
        <w:rPr>
          <w:color w:val="008E8F"/>
          <w:spacing w:val="-43"/>
        </w:rPr>
        <w:t xml:space="preserve"> </w:t>
      </w:r>
      <w:r>
        <w:rPr>
          <w:color w:val="008E8F"/>
          <w:spacing w:val="3"/>
        </w:rPr>
        <w:t>be</w:t>
      </w:r>
      <w:r>
        <w:rPr>
          <w:color w:val="008E8F"/>
          <w:spacing w:val="-44"/>
        </w:rPr>
        <w:t xml:space="preserve"> </w:t>
      </w:r>
      <w:r>
        <w:rPr>
          <w:color w:val="008E8F"/>
        </w:rPr>
        <w:t>preparing</w:t>
      </w:r>
      <w:r>
        <w:rPr>
          <w:color w:val="008E8F"/>
          <w:spacing w:val="-43"/>
        </w:rPr>
        <w:t xml:space="preserve"> </w:t>
      </w:r>
      <w:r>
        <w:rPr>
          <w:color w:val="008E8F"/>
        </w:rPr>
        <w:t>to deliver:</w:t>
      </w:r>
    </w:p>
    <w:p w14:paraId="513B697E" w14:textId="77777777" w:rsidR="009F3CDC" w:rsidRDefault="003A2CEC">
      <w:pPr>
        <w:pStyle w:val="Heading2"/>
        <w:spacing w:before="252"/>
      </w:pPr>
      <w:r>
        <w:rPr>
          <w:color w:val="50297E"/>
        </w:rPr>
        <w:t>Example 1</w:t>
      </w:r>
    </w:p>
    <w:p w14:paraId="513B697F" w14:textId="77777777" w:rsidR="009F3CDC" w:rsidRDefault="009F3CDC">
      <w:pPr>
        <w:pStyle w:val="BodyText"/>
        <w:spacing w:before="8"/>
        <w:rPr>
          <w:rFonts w:ascii="Trebuchet MS"/>
          <w:b/>
        </w:rPr>
      </w:pPr>
    </w:p>
    <w:p w14:paraId="513B6980" w14:textId="77777777" w:rsidR="009F3CDC" w:rsidRDefault="003A2CEC">
      <w:pPr>
        <w:pStyle w:val="BodyText"/>
        <w:spacing w:line="244" w:lineRule="auto"/>
        <w:ind w:left="445" w:right="112"/>
      </w:pPr>
      <w:r>
        <w:t>There is a moral imperative to support messaging that helps people keep safe. This said, effective detached youth work demands thinking carefully about how to engage and what to say to different young people who are outside at this time. Workers have found a reasonably assertive position works with some “You should go home.” Yet for others asking questions and having a conversation is much more appropriate “Are you staying safe?”. Specific interventions need to be guided by the quality of relationships, time and place and professional judgement.</w:t>
      </w:r>
    </w:p>
    <w:p w14:paraId="513B6981" w14:textId="77777777" w:rsidR="009F3CDC" w:rsidRDefault="009F3CDC">
      <w:pPr>
        <w:pStyle w:val="BodyText"/>
        <w:spacing w:before="4"/>
      </w:pPr>
    </w:p>
    <w:p w14:paraId="513B6982" w14:textId="77777777" w:rsidR="009F3CDC" w:rsidRDefault="003A2CEC">
      <w:pPr>
        <w:pStyle w:val="Heading2"/>
      </w:pPr>
      <w:r>
        <w:rPr>
          <w:color w:val="50297E"/>
        </w:rPr>
        <w:t>Example 2</w:t>
      </w:r>
    </w:p>
    <w:p w14:paraId="513B6983" w14:textId="77777777" w:rsidR="009F3CDC" w:rsidRDefault="009F3CDC">
      <w:pPr>
        <w:pStyle w:val="BodyText"/>
        <w:spacing w:before="3"/>
        <w:rPr>
          <w:rFonts w:ascii="Trebuchet MS"/>
          <w:b/>
        </w:rPr>
      </w:pPr>
    </w:p>
    <w:p w14:paraId="513B6984" w14:textId="77777777" w:rsidR="009F3CDC" w:rsidRDefault="003A2CEC">
      <w:pPr>
        <w:pStyle w:val="BodyText"/>
        <w:spacing w:line="244" w:lineRule="auto"/>
        <w:ind w:left="445" w:right="150"/>
      </w:pPr>
      <w:r>
        <w:t>Youth workers are relatively high on the list of workers at risk of contracting the virus at work, the risk is considerably lower for detached workers. Working outside makes social distancing relatively easy and workers have realised they can role model this behaviour e.g. standing two metres apart helps young people learn just as well as from what you say. Outdoor learning is increasingly</w:t>
      </w:r>
      <w:r>
        <w:rPr>
          <w:spacing w:val="-5"/>
        </w:rPr>
        <w:t xml:space="preserve"> </w:t>
      </w:r>
      <w:r>
        <w:t>recognised</w:t>
      </w:r>
      <w:r>
        <w:rPr>
          <w:spacing w:val="-6"/>
        </w:rPr>
        <w:t xml:space="preserve"> </w:t>
      </w:r>
      <w:r>
        <w:t>as</w:t>
      </w:r>
      <w:r>
        <w:rPr>
          <w:spacing w:val="-4"/>
        </w:rPr>
        <w:t xml:space="preserve"> </w:t>
      </w:r>
      <w:r>
        <w:t>relatively</w:t>
      </w:r>
      <w:r>
        <w:rPr>
          <w:spacing w:val="-5"/>
        </w:rPr>
        <w:t xml:space="preserve"> </w:t>
      </w:r>
      <w:r>
        <w:t>risk</w:t>
      </w:r>
      <w:r>
        <w:rPr>
          <w:spacing w:val="-7"/>
        </w:rPr>
        <w:t xml:space="preserve"> </w:t>
      </w:r>
      <w:r>
        <w:t>free.</w:t>
      </w:r>
      <w:r>
        <w:rPr>
          <w:spacing w:val="-5"/>
        </w:rPr>
        <w:t xml:space="preserve"> </w:t>
      </w:r>
      <w:r>
        <w:t>Detached</w:t>
      </w:r>
      <w:r>
        <w:rPr>
          <w:spacing w:val="-6"/>
        </w:rPr>
        <w:t xml:space="preserve"> </w:t>
      </w:r>
      <w:r>
        <w:t>workers</w:t>
      </w:r>
      <w:r>
        <w:rPr>
          <w:spacing w:val="-4"/>
        </w:rPr>
        <w:t xml:space="preserve"> </w:t>
      </w:r>
      <w:r>
        <w:t>have</w:t>
      </w:r>
      <w:r>
        <w:rPr>
          <w:spacing w:val="-8"/>
        </w:rPr>
        <w:t xml:space="preserve"> </w:t>
      </w:r>
      <w:r>
        <w:t>become</w:t>
      </w:r>
      <w:r>
        <w:rPr>
          <w:spacing w:val="-3"/>
        </w:rPr>
        <w:t xml:space="preserve"> </w:t>
      </w:r>
      <w:r>
        <w:t>active</w:t>
      </w:r>
      <w:r>
        <w:rPr>
          <w:spacing w:val="-8"/>
        </w:rPr>
        <w:t xml:space="preserve"> </w:t>
      </w:r>
      <w:r>
        <w:t>promoters of this important and valuable form of education by organising (for example) street dancing and socially distanced exercise</w:t>
      </w:r>
      <w:r>
        <w:rPr>
          <w:spacing w:val="-28"/>
        </w:rPr>
        <w:t xml:space="preserve"> </w:t>
      </w:r>
      <w:r>
        <w:t>sessions.</w:t>
      </w:r>
    </w:p>
    <w:p w14:paraId="513B6985" w14:textId="77777777" w:rsidR="009F3CDC" w:rsidRDefault="009F3CDC">
      <w:pPr>
        <w:pStyle w:val="BodyText"/>
        <w:spacing w:before="5"/>
      </w:pPr>
    </w:p>
    <w:p w14:paraId="513B6986" w14:textId="77777777" w:rsidR="009F3CDC" w:rsidRDefault="003A2CEC">
      <w:pPr>
        <w:pStyle w:val="Heading2"/>
      </w:pPr>
      <w:r>
        <w:rPr>
          <w:color w:val="50297E"/>
        </w:rPr>
        <w:t>Example 3</w:t>
      </w:r>
    </w:p>
    <w:p w14:paraId="513B6987" w14:textId="77777777" w:rsidR="009F3CDC" w:rsidRDefault="009F3CDC">
      <w:pPr>
        <w:pStyle w:val="BodyText"/>
        <w:spacing w:before="4"/>
        <w:rPr>
          <w:rFonts w:ascii="Trebuchet MS"/>
          <w:b/>
        </w:rPr>
      </w:pPr>
    </w:p>
    <w:p w14:paraId="513B6988" w14:textId="77777777" w:rsidR="009F3CDC" w:rsidRDefault="003A2CEC">
      <w:pPr>
        <w:pStyle w:val="BodyText"/>
        <w:spacing w:line="244" w:lineRule="auto"/>
        <w:ind w:left="445" w:right="243"/>
      </w:pPr>
      <w:r>
        <w:rPr>
          <w:w w:val="105"/>
        </w:rPr>
        <w:t>It</w:t>
      </w:r>
      <w:r>
        <w:rPr>
          <w:spacing w:val="-30"/>
          <w:w w:val="105"/>
        </w:rPr>
        <w:t xml:space="preserve"> </w:t>
      </w:r>
      <w:r>
        <w:rPr>
          <w:w w:val="105"/>
        </w:rPr>
        <w:t>is</w:t>
      </w:r>
      <w:r>
        <w:rPr>
          <w:spacing w:val="-30"/>
          <w:w w:val="105"/>
        </w:rPr>
        <w:t xml:space="preserve"> </w:t>
      </w:r>
      <w:r>
        <w:rPr>
          <w:w w:val="105"/>
        </w:rPr>
        <w:t>important</w:t>
      </w:r>
      <w:r>
        <w:rPr>
          <w:spacing w:val="-29"/>
          <w:w w:val="105"/>
        </w:rPr>
        <w:t xml:space="preserve"> </w:t>
      </w:r>
      <w:r>
        <w:rPr>
          <w:w w:val="105"/>
        </w:rPr>
        <w:t>to</w:t>
      </w:r>
      <w:r>
        <w:rPr>
          <w:spacing w:val="-31"/>
          <w:w w:val="105"/>
        </w:rPr>
        <w:t xml:space="preserve"> </w:t>
      </w:r>
      <w:r>
        <w:rPr>
          <w:w w:val="105"/>
        </w:rPr>
        <w:t>recognise,</w:t>
      </w:r>
      <w:r>
        <w:rPr>
          <w:spacing w:val="-30"/>
          <w:w w:val="105"/>
        </w:rPr>
        <w:t xml:space="preserve"> </w:t>
      </w:r>
      <w:r>
        <w:rPr>
          <w:w w:val="105"/>
        </w:rPr>
        <w:t>value</w:t>
      </w:r>
      <w:r>
        <w:rPr>
          <w:spacing w:val="-31"/>
          <w:w w:val="105"/>
        </w:rPr>
        <w:t xml:space="preserve"> </w:t>
      </w:r>
      <w:r>
        <w:rPr>
          <w:w w:val="105"/>
        </w:rPr>
        <w:t>and</w:t>
      </w:r>
      <w:r>
        <w:rPr>
          <w:spacing w:val="-30"/>
          <w:w w:val="105"/>
        </w:rPr>
        <w:t xml:space="preserve"> </w:t>
      </w:r>
      <w:r>
        <w:rPr>
          <w:w w:val="105"/>
        </w:rPr>
        <w:t>support</w:t>
      </w:r>
      <w:r>
        <w:rPr>
          <w:spacing w:val="-30"/>
          <w:w w:val="105"/>
        </w:rPr>
        <w:t xml:space="preserve"> </w:t>
      </w:r>
      <w:r>
        <w:rPr>
          <w:w w:val="105"/>
        </w:rPr>
        <w:t>informal</w:t>
      </w:r>
      <w:r>
        <w:rPr>
          <w:spacing w:val="-30"/>
          <w:w w:val="105"/>
        </w:rPr>
        <w:t xml:space="preserve"> </w:t>
      </w:r>
      <w:r>
        <w:rPr>
          <w:w w:val="105"/>
        </w:rPr>
        <w:t>community</w:t>
      </w:r>
      <w:r>
        <w:rPr>
          <w:spacing w:val="-30"/>
          <w:w w:val="105"/>
        </w:rPr>
        <w:t xml:space="preserve"> </w:t>
      </w:r>
      <w:r>
        <w:rPr>
          <w:w w:val="105"/>
        </w:rPr>
        <w:t>work.</w:t>
      </w:r>
      <w:r>
        <w:rPr>
          <w:spacing w:val="-30"/>
          <w:w w:val="105"/>
        </w:rPr>
        <w:t xml:space="preserve"> </w:t>
      </w:r>
      <w:r>
        <w:rPr>
          <w:w w:val="105"/>
        </w:rPr>
        <w:t>A</w:t>
      </w:r>
      <w:r>
        <w:rPr>
          <w:spacing w:val="-30"/>
          <w:w w:val="105"/>
        </w:rPr>
        <w:t xml:space="preserve"> </w:t>
      </w:r>
      <w:r>
        <w:rPr>
          <w:w w:val="105"/>
        </w:rPr>
        <w:t>detached</w:t>
      </w:r>
      <w:r>
        <w:rPr>
          <w:spacing w:val="-30"/>
          <w:w w:val="105"/>
        </w:rPr>
        <w:t xml:space="preserve"> </w:t>
      </w:r>
      <w:r>
        <w:rPr>
          <w:w w:val="105"/>
        </w:rPr>
        <w:t>worker</w:t>
      </w:r>
      <w:r>
        <w:rPr>
          <w:spacing w:val="-28"/>
          <w:w w:val="105"/>
        </w:rPr>
        <w:t xml:space="preserve"> </w:t>
      </w:r>
      <w:r>
        <w:rPr>
          <w:w w:val="105"/>
        </w:rPr>
        <w:t>in London</w:t>
      </w:r>
      <w:r>
        <w:rPr>
          <w:spacing w:val="-29"/>
          <w:w w:val="105"/>
        </w:rPr>
        <w:t xml:space="preserve"> </w:t>
      </w:r>
      <w:r>
        <w:rPr>
          <w:w w:val="105"/>
        </w:rPr>
        <w:t>describes</w:t>
      </w:r>
      <w:r>
        <w:rPr>
          <w:spacing w:val="-26"/>
          <w:w w:val="105"/>
        </w:rPr>
        <w:t xml:space="preserve"> </w:t>
      </w:r>
      <w:r>
        <w:rPr>
          <w:w w:val="105"/>
        </w:rPr>
        <w:t>observing</w:t>
      </w:r>
      <w:r>
        <w:rPr>
          <w:spacing w:val="-26"/>
          <w:w w:val="105"/>
        </w:rPr>
        <w:t xml:space="preserve"> </w:t>
      </w:r>
      <w:r>
        <w:rPr>
          <w:w w:val="105"/>
        </w:rPr>
        <w:t>a</w:t>
      </w:r>
      <w:r>
        <w:rPr>
          <w:spacing w:val="-27"/>
          <w:w w:val="105"/>
        </w:rPr>
        <w:t xml:space="preserve"> </w:t>
      </w:r>
      <w:r>
        <w:rPr>
          <w:w w:val="105"/>
        </w:rPr>
        <w:t>community</w:t>
      </w:r>
      <w:r>
        <w:rPr>
          <w:spacing w:val="-23"/>
          <w:w w:val="105"/>
        </w:rPr>
        <w:t xml:space="preserve"> </w:t>
      </w:r>
      <w:r>
        <w:rPr>
          <w:w w:val="105"/>
        </w:rPr>
        <w:t>elder</w:t>
      </w:r>
      <w:r>
        <w:rPr>
          <w:spacing w:val="-25"/>
          <w:w w:val="105"/>
        </w:rPr>
        <w:t xml:space="preserve"> </w:t>
      </w:r>
      <w:r>
        <w:rPr>
          <w:w w:val="105"/>
        </w:rPr>
        <w:t>in</w:t>
      </w:r>
      <w:r>
        <w:rPr>
          <w:spacing w:val="-25"/>
          <w:w w:val="105"/>
        </w:rPr>
        <w:t xml:space="preserve"> </w:t>
      </w:r>
      <w:r>
        <w:rPr>
          <w:w w:val="105"/>
        </w:rPr>
        <w:t>conversation</w:t>
      </w:r>
      <w:r>
        <w:rPr>
          <w:spacing w:val="-29"/>
          <w:w w:val="105"/>
        </w:rPr>
        <w:t xml:space="preserve"> </w:t>
      </w:r>
      <w:r>
        <w:rPr>
          <w:w w:val="105"/>
        </w:rPr>
        <w:t>with</w:t>
      </w:r>
      <w:r>
        <w:rPr>
          <w:spacing w:val="-27"/>
          <w:w w:val="105"/>
        </w:rPr>
        <w:t xml:space="preserve"> </w:t>
      </w:r>
      <w:r>
        <w:rPr>
          <w:w w:val="105"/>
        </w:rPr>
        <w:t>a</w:t>
      </w:r>
      <w:r>
        <w:rPr>
          <w:spacing w:val="-27"/>
          <w:w w:val="105"/>
        </w:rPr>
        <w:t xml:space="preserve"> </w:t>
      </w:r>
      <w:r>
        <w:rPr>
          <w:w w:val="105"/>
        </w:rPr>
        <w:t>group</w:t>
      </w:r>
      <w:r>
        <w:rPr>
          <w:spacing w:val="-27"/>
          <w:w w:val="105"/>
        </w:rPr>
        <w:t xml:space="preserve"> </w:t>
      </w:r>
      <w:r>
        <w:rPr>
          <w:w w:val="105"/>
        </w:rPr>
        <w:t>of</w:t>
      </w:r>
      <w:r>
        <w:rPr>
          <w:spacing w:val="-27"/>
          <w:w w:val="105"/>
        </w:rPr>
        <w:t xml:space="preserve"> </w:t>
      </w:r>
      <w:r>
        <w:rPr>
          <w:w w:val="105"/>
        </w:rPr>
        <w:t>young</w:t>
      </w:r>
      <w:r>
        <w:rPr>
          <w:spacing w:val="-26"/>
          <w:w w:val="105"/>
        </w:rPr>
        <w:t xml:space="preserve"> </w:t>
      </w:r>
      <w:r>
        <w:rPr>
          <w:w w:val="105"/>
        </w:rPr>
        <w:t>men outside</w:t>
      </w:r>
      <w:r>
        <w:rPr>
          <w:spacing w:val="-29"/>
          <w:w w:val="105"/>
        </w:rPr>
        <w:t xml:space="preserve"> </w:t>
      </w:r>
      <w:r>
        <w:rPr>
          <w:w w:val="105"/>
        </w:rPr>
        <w:t>a</w:t>
      </w:r>
      <w:r>
        <w:rPr>
          <w:spacing w:val="-27"/>
          <w:w w:val="105"/>
        </w:rPr>
        <w:t xml:space="preserve"> </w:t>
      </w:r>
      <w:r>
        <w:rPr>
          <w:w w:val="105"/>
        </w:rPr>
        <w:t>row</w:t>
      </w:r>
      <w:r>
        <w:rPr>
          <w:spacing w:val="-26"/>
          <w:w w:val="105"/>
        </w:rPr>
        <w:t xml:space="preserve"> </w:t>
      </w:r>
      <w:r>
        <w:rPr>
          <w:w w:val="105"/>
        </w:rPr>
        <w:t>of</w:t>
      </w:r>
      <w:r>
        <w:rPr>
          <w:spacing w:val="-27"/>
          <w:w w:val="105"/>
        </w:rPr>
        <w:t xml:space="preserve"> </w:t>
      </w:r>
      <w:r>
        <w:rPr>
          <w:w w:val="105"/>
        </w:rPr>
        <w:t>shops:</w:t>
      </w:r>
      <w:r>
        <w:rPr>
          <w:spacing w:val="-28"/>
          <w:w w:val="105"/>
        </w:rPr>
        <w:t xml:space="preserve"> </w:t>
      </w:r>
      <w:r>
        <w:rPr>
          <w:w w:val="105"/>
        </w:rPr>
        <w:t>“All</w:t>
      </w:r>
      <w:r>
        <w:rPr>
          <w:spacing w:val="-27"/>
          <w:w w:val="105"/>
        </w:rPr>
        <w:t xml:space="preserve"> </w:t>
      </w:r>
      <w:r>
        <w:rPr>
          <w:w w:val="105"/>
        </w:rPr>
        <w:t>were</w:t>
      </w:r>
      <w:r>
        <w:rPr>
          <w:spacing w:val="-29"/>
          <w:w w:val="105"/>
        </w:rPr>
        <w:t xml:space="preserve"> </w:t>
      </w:r>
      <w:r>
        <w:rPr>
          <w:w w:val="105"/>
        </w:rPr>
        <w:t>at</w:t>
      </w:r>
      <w:r>
        <w:rPr>
          <w:spacing w:val="-27"/>
          <w:w w:val="105"/>
        </w:rPr>
        <w:t xml:space="preserve"> </w:t>
      </w:r>
      <w:r>
        <w:rPr>
          <w:w w:val="105"/>
        </w:rPr>
        <w:t>a</w:t>
      </w:r>
      <w:r>
        <w:rPr>
          <w:spacing w:val="-28"/>
          <w:w w:val="105"/>
        </w:rPr>
        <w:t xml:space="preserve"> </w:t>
      </w:r>
      <w:r>
        <w:rPr>
          <w:w w:val="105"/>
        </w:rPr>
        <w:t>safe</w:t>
      </w:r>
      <w:r>
        <w:rPr>
          <w:spacing w:val="-25"/>
          <w:w w:val="105"/>
        </w:rPr>
        <w:t xml:space="preserve"> </w:t>
      </w:r>
      <w:r>
        <w:rPr>
          <w:w w:val="105"/>
        </w:rPr>
        <w:t>distance</w:t>
      </w:r>
      <w:r>
        <w:rPr>
          <w:spacing w:val="-28"/>
          <w:w w:val="105"/>
        </w:rPr>
        <w:t xml:space="preserve"> </w:t>
      </w:r>
      <w:r>
        <w:rPr>
          <w:w w:val="105"/>
        </w:rPr>
        <w:t>from</w:t>
      </w:r>
      <w:r>
        <w:rPr>
          <w:spacing w:val="-28"/>
          <w:w w:val="105"/>
        </w:rPr>
        <w:t xml:space="preserve"> </w:t>
      </w:r>
      <w:r>
        <w:rPr>
          <w:w w:val="105"/>
        </w:rPr>
        <w:t>each</w:t>
      </w:r>
      <w:r>
        <w:rPr>
          <w:spacing w:val="-25"/>
          <w:w w:val="105"/>
        </w:rPr>
        <w:t xml:space="preserve"> </w:t>
      </w:r>
      <w:r>
        <w:rPr>
          <w:w w:val="105"/>
        </w:rPr>
        <w:t>other</w:t>
      </w:r>
      <w:r>
        <w:rPr>
          <w:spacing w:val="-26"/>
          <w:w w:val="105"/>
        </w:rPr>
        <w:t xml:space="preserve"> </w:t>
      </w:r>
      <w:r>
        <w:rPr>
          <w:w w:val="105"/>
        </w:rPr>
        <w:t>and</w:t>
      </w:r>
      <w:r>
        <w:rPr>
          <w:spacing w:val="-27"/>
          <w:w w:val="105"/>
        </w:rPr>
        <w:t xml:space="preserve"> </w:t>
      </w:r>
      <w:r>
        <w:rPr>
          <w:w w:val="105"/>
        </w:rPr>
        <w:t>were</w:t>
      </w:r>
      <w:r>
        <w:rPr>
          <w:spacing w:val="-29"/>
          <w:w w:val="105"/>
        </w:rPr>
        <w:t xml:space="preserve"> </w:t>
      </w:r>
      <w:r>
        <w:rPr>
          <w:w w:val="105"/>
        </w:rPr>
        <w:t>clearly</w:t>
      </w:r>
      <w:r>
        <w:rPr>
          <w:spacing w:val="-26"/>
          <w:w w:val="105"/>
        </w:rPr>
        <w:t xml:space="preserve"> </w:t>
      </w:r>
      <w:r>
        <w:rPr>
          <w:w w:val="105"/>
        </w:rPr>
        <w:t>enjoying spending</w:t>
      </w:r>
      <w:r>
        <w:rPr>
          <w:spacing w:val="-31"/>
          <w:w w:val="105"/>
        </w:rPr>
        <w:t xml:space="preserve"> </w:t>
      </w:r>
      <w:r>
        <w:rPr>
          <w:w w:val="105"/>
        </w:rPr>
        <w:t>time</w:t>
      </w:r>
      <w:r>
        <w:rPr>
          <w:spacing w:val="-32"/>
          <w:w w:val="105"/>
        </w:rPr>
        <w:t xml:space="preserve"> </w:t>
      </w:r>
      <w:r>
        <w:rPr>
          <w:w w:val="105"/>
        </w:rPr>
        <w:t>together”.</w:t>
      </w:r>
      <w:r>
        <w:rPr>
          <w:spacing w:val="-30"/>
          <w:w w:val="105"/>
        </w:rPr>
        <w:t xml:space="preserve"> </w:t>
      </w:r>
      <w:r>
        <w:rPr>
          <w:w w:val="105"/>
        </w:rPr>
        <w:t>Observant</w:t>
      </w:r>
      <w:r>
        <w:rPr>
          <w:spacing w:val="-31"/>
          <w:w w:val="105"/>
        </w:rPr>
        <w:t xml:space="preserve"> </w:t>
      </w:r>
      <w:r>
        <w:rPr>
          <w:w w:val="105"/>
        </w:rPr>
        <w:t>workers</w:t>
      </w:r>
      <w:r>
        <w:rPr>
          <w:spacing w:val="-30"/>
          <w:w w:val="105"/>
        </w:rPr>
        <w:t xml:space="preserve"> </w:t>
      </w:r>
      <w:r>
        <w:rPr>
          <w:w w:val="105"/>
        </w:rPr>
        <w:t>have</w:t>
      </w:r>
      <w:r>
        <w:rPr>
          <w:spacing w:val="-32"/>
          <w:w w:val="105"/>
        </w:rPr>
        <w:t xml:space="preserve"> </w:t>
      </w:r>
      <w:r>
        <w:rPr>
          <w:w w:val="105"/>
        </w:rPr>
        <w:t>always</w:t>
      </w:r>
      <w:r>
        <w:rPr>
          <w:spacing w:val="-30"/>
          <w:w w:val="105"/>
        </w:rPr>
        <w:t xml:space="preserve"> </w:t>
      </w:r>
      <w:r>
        <w:rPr>
          <w:w w:val="105"/>
        </w:rPr>
        <w:t>been</w:t>
      </w:r>
      <w:r>
        <w:rPr>
          <w:spacing w:val="-32"/>
          <w:w w:val="105"/>
        </w:rPr>
        <w:t xml:space="preserve"> </w:t>
      </w:r>
      <w:r>
        <w:rPr>
          <w:w w:val="105"/>
        </w:rPr>
        <w:t>aware</w:t>
      </w:r>
      <w:r>
        <w:rPr>
          <w:spacing w:val="-32"/>
          <w:w w:val="105"/>
        </w:rPr>
        <w:t xml:space="preserve"> </w:t>
      </w:r>
      <w:r>
        <w:rPr>
          <w:w w:val="105"/>
        </w:rPr>
        <w:t>of</w:t>
      </w:r>
      <w:r>
        <w:rPr>
          <w:spacing w:val="-30"/>
          <w:w w:val="105"/>
        </w:rPr>
        <w:t xml:space="preserve"> </w:t>
      </w:r>
      <w:r>
        <w:rPr>
          <w:w w:val="105"/>
        </w:rPr>
        <w:t>the</w:t>
      </w:r>
      <w:r>
        <w:rPr>
          <w:spacing w:val="-32"/>
          <w:w w:val="105"/>
        </w:rPr>
        <w:t xml:space="preserve"> </w:t>
      </w:r>
      <w:r>
        <w:rPr>
          <w:w w:val="105"/>
        </w:rPr>
        <w:t>important</w:t>
      </w:r>
      <w:r>
        <w:rPr>
          <w:spacing w:val="-31"/>
          <w:w w:val="105"/>
        </w:rPr>
        <w:t xml:space="preserve"> </w:t>
      </w:r>
      <w:r>
        <w:rPr>
          <w:w w:val="105"/>
        </w:rPr>
        <w:t>role</w:t>
      </w:r>
      <w:r>
        <w:rPr>
          <w:spacing w:val="-32"/>
          <w:w w:val="105"/>
        </w:rPr>
        <w:t xml:space="preserve"> </w:t>
      </w:r>
      <w:r>
        <w:rPr>
          <w:w w:val="105"/>
        </w:rPr>
        <w:t>a wide</w:t>
      </w:r>
      <w:r>
        <w:rPr>
          <w:spacing w:val="-36"/>
          <w:w w:val="105"/>
        </w:rPr>
        <w:t xml:space="preserve"> </w:t>
      </w:r>
      <w:r>
        <w:rPr>
          <w:w w:val="105"/>
        </w:rPr>
        <w:t>range</w:t>
      </w:r>
      <w:r>
        <w:rPr>
          <w:spacing w:val="-36"/>
          <w:w w:val="105"/>
        </w:rPr>
        <w:t xml:space="preserve"> </w:t>
      </w:r>
      <w:r>
        <w:rPr>
          <w:w w:val="105"/>
        </w:rPr>
        <w:t>of</w:t>
      </w:r>
      <w:r>
        <w:rPr>
          <w:spacing w:val="-34"/>
          <w:w w:val="105"/>
        </w:rPr>
        <w:t xml:space="preserve"> </w:t>
      </w:r>
      <w:r>
        <w:rPr>
          <w:w w:val="105"/>
        </w:rPr>
        <w:t>people,</w:t>
      </w:r>
      <w:r>
        <w:rPr>
          <w:spacing w:val="-34"/>
          <w:w w:val="105"/>
        </w:rPr>
        <w:t xml:space="preserve"> </w:t>
      </w:r>
      <w:r>
        <w:rPr>
          <w:w w:val="105"/>
        </w:rPr>
        <w:t>from</w:t>
      </w:r>
      <w:r>
        <w:rPr>
          <w:spacing w:val="-35"/>
          <w:w w:val="105"/>
        </w:rPr>
        <w:t xml:space="preserve"> </w:t>
      </w:r>
      <w:r>
        <w:rPr>
          <w:w w:val="105"/>
        </w:rPr>
        <w:t>community</w:t>
      </w:r>
      <w:r>
        <w:rPr>
          <w:spacing w:val="-34"/>
          <w:w w:val="105"/>
        </w:rPr>
        <w:t xml:space="preserve"> </w:t>
      </w:r>
      <w:r>
        <w:rPr>
          <w:w w:val="105"/>
        </w:rPr>
        <w:t>activists,</w:t>
      </w:r>
      <w:r>
        <w:rPr>
          <w:spacing w:val="-34"/>
          <w:w w:val="105"/>
        </w:rPr>
        <w:t xml:space="preserve"> </w:t>
      </w:r>
      <w:r>
        <w:rPr>
          <w:w w:val="105"/>
        </w:rPr>
        <w:t>to</w:t>
      </w:r>
      <w:r>
        <w:rPr>
          <w:spacing w:val="-35"/>
          <w:w w:val="105"/>
        </w:rPr>
        <w:t xml:space="preserve"> </w:t>
      </w:r>
      <w:r>
        <w:rPr>
          <w:w w:val="105"/>
        </w:rPr>
        <w:t>barbers,</w:t>
      </w:r>
      <w:r>
        <w:rPr>
          <w:spacing w:val="-35"/>
          <w:w w:val="105"/>
        </w:rPr>
        <w:t xml:space="preserve"> </w:t>
      </w:r>
      <w:r>
        <w:rPr>
          <w:w w:val="105"/>
        </w:rPr>
        <w:t>and</w:t>
      </w:r>
      <w:r>
        <w:rPr>
          <w:spacing w:val="-34"/>
          <w:w w:val="105"/>
        </w:rPr>
        <w:t xml:space="preserve"> </w:t>
      </w:r>
      <w:proofErr w:type="gramStart"/>
      <w:r>
        <w:rPr>
          <w:w w:val="105"/>
        </w:rPr>
        <w:t>shop-keepers</w:t>
      </w:r>
      <w:proofErr w:type="gramEnd"/>
      <w:r>
        <w:rPr>
          <w:spacing w:val="-33"/>
          <w:w w:val="105"/>
        </w:rPr>
        <w:t xml:space="preserve"> </w:t>
      </w:r>
      <w:r>
        <w:rPr>
          <w:w w:val="105"/>
        </w:rPr>
        <w:t>can</w:t>
      </w:r>
      <w:r>
        <w:rPr>
          <w:spacing w:val="-36"/>
          <w:w w:val="105"/>
        </w:rPr>
        <w:t xml:space="preserve"> </w:t>
      </w:r>
      <w:r>
        <w:rPr>
          <w:w w:val="105"/>
        </w:rPr>
        <w:t>play</w:t>
      </w:r>
      <w:r>
        <w:rPr>
          <w:spacing w:val="-33"/>
          <w:w w:val="105"/>
        </w:rPr>
        <w:t xml:space="preserve"> </w:t>
      </w:r>
      <w:r>
        <w:rPr>
          <w:w w:val="105"/>
        </w:rPr>
        <w:t>in</w:t>
      </w:r>
      <w:r>
        <w:rPr>
          <w:spacing w:val="-36"/>
          <w:w w:val="105"/>
        </w:rPr>
        <w:t xml:space="preserve"> </w:t>
      </w:r>
      <w:r>
        <w:rPr>
          <w:w w:val="105"/>
        </w:rPr>
        <w:t>their communities.</w:t>
      </w:r>
    </w:p>
    <w:p w14:paraId="513B6989" w14:textId="77777777" w:rsidR="009F3CDC" w:rsidRDefault="003A2CEC">
      <w:pPr>
        <w:pStyle w:val="BodyText"/>
        <w:spacing w:line="244" w:lineRule="auto"/>
        <w:ind w:left="445" w:right="112"/>
      </w:pPr>
      <w:r>
        <w:rPr>
          <w:w w:val="105"/>
        </w:rPr>
        <w:t>Significantly, barber shops and takeaways have the potential for more than a moment of interaction</w:t>
      </w:r>
      <w:r>
        <w:rPr>
          <w:spacing w:val="-33"/>
          <w:w w:val="105"/>
        </w:rPr>
        <w:t xml:space="preserve"> </w:t>
      </w:r>
      <w:r>
        <w:rPr>
          <w:w w:val="105"/>
        </w:rPr>
        <w:t>and</w:t>
      </w:r>
      <w:r>
        <w:rPr>
          <w:spacing w:val="-31"/>
          <w:w w:val="105"/>
        </w:rPr>
        <w:t xml:space="preserve"> </w:t>
      </w:r>
      <w:r>
        <w:rPr>
          <w:w w:val="105"/>
        </w:rPr>
        <w:t>are</w:t>
      </w:r>
      <w:r>
        <w:rPr>
          <w:spacing w:val="-33"/>
          <w:w w:val="105"/>
        </w:rPr>
        <w:t xml:space="preserve"> </w:t>
      </w:r>
      <w:r>
        <w:rPr>
          <w:w w:val="105"/>
        </w:rPr>
        <w:t>settings</w:t>
      </w:r>
      <w:r>
        <w:rPr>
          <w:spacing w:val="-30"/>
          <w:w w:val="105"/>
        </w:rPr>
        <w:t xml:space="preserve"> </w:t>
      </w:r>
      <w:r>
        <w:rPr>
          <w:w w:val="105"/>
        </w:rPr>
        <w:t>many</w:t>
      </w:r>
      <w:r>
        <w:rPr>
          <w:spacing w:val="-30"/>
          <w:w w:val="105"/>
        </w:rPr>
        <w:t xml:space="preserve"> </w:t>
      </w:r>
      <w:r>
        <w:rPr>
          <w:w w:val="105"/>
        </w:rPr>
        <w:t>young</w:t>
      </w:r>
      <w:r>
        <w:rPr>
          <w:spacing w:val="-31"/>
          <w:w w:val="105"/>
        </w:rPr>
        <w:t xml:space="preserve"> </w:t>
      </w:r>
      <w:r>
        <w:rPr>
          <w:w w:val="105"/>
        </w:rPr>
        <w:t>people</w:t>
      </w:r>
      <w:r>
        <w:rPr>
          <w:spacing w:val="-29"/>
          <w:w w:val="105"/>
        </w:rPr>
        <w:t xml:space="preserve"> </w:t>
      </w:r>
      <w:r>
        <w:rPr>
          <w:w w:val="105"/>
        </w:rPr>
        <w:t>regard</w:t>
      </w:r>
      <w:r>
        <w:rPr>
          <w:spacing w:val="-31"/>
          <w:w w:val="105"/>
        </w:rPr>
        <w:t xml:space="preserve"> </w:t>
      </w:r>
      <w:r>
        <w:rPr>
          <w:w w:val="105"/>
        </w:rPr>
        <w:t>as</w:t>
      </w:r>
      <w:r>
        <w:rPr>
          <w:spacing w:val="-30"/>
          <w:w w:val="105"/>
        </w:rPr>
        <w:t xml:space="preserve"> </w:t>
      </w:r>
      <w:r>
        <w:rPr>
          <w:w w:val="105"/>
        </w:rPr>
        <w:t>safe</w:t>
      </w:r>
      <w:r>
        <w:rPr>
          <w:spacing w:val="-33"/>
          <w:w w:val="105"/>
        </w:rPr>
        <w:t xml:space="preserve"> </w:t>
      </w:r>
      <w:r>
        <w:rPr>
          <w:w w:val="105"/>
        </w:rPr>
        <w:t>spaces.</w:t>
      </w:r>
      <w:r>
        <w:rPr>
          <w:spacing w:val="-31"/>
          <w:w w:val="105"/>
        </w:rPr>
        <w:t xml:space="preserve"> </w:t>
      </w:r>
      <w:r>
        <w:rPr>
          <w:w w:val="105"/>
        </w:rPr>
        <w:t>Quite</w:t>
      </w:r>
      <w:r>
        <w:rPr>
          <w:spacing w:val="-33"/>
          <w:w w:val="105"/>
        </w:rPr>
        <w:t xml:space="preserve"> </w:t>
      </w:r>
      <w:r>
        <w:rPr>
          <w:w w:val="105"/>
        </w:rPr>
        <w:t>a</w:t>
      </w:r>
      <w:r>
        <w:rPr>
          <w:spacing w:val="-31"/>
          <w:w w:val="105"/>
        </w:rPr>
        <w:t xml:space="preserve"> </w:t>
      </w:r>
      <w:r>
        <w:rPr>
          <w:w w:val="105"/>
        </w:rPr>
        <w:t>few</w:t>
      </w:r>
      <w:r>
        <w:rPr>
          <w:spacing w:val="-30"/>
          <w:w w:val="105"/>
        </w:rPr>
        <w:t xml:space="preserve"> </w:t>
      </w:r>
      <w:r>
        <w:rPr>
          <w:w w:val="105"/>
        </w:rPr>
        <w:t>continue</w:t>
      </w:r>
      <w:r>
        <w:rPr>
          <w:spacing w:val="-32"/>
          <w:w w:val="105"/>
        </w:rPr>
        <w:t xml:space="preserve"> </w:t>
      </w:r>
      <w:r>
        <w:rPr>
          <w:w w:val="105"/>
        </w:rPr>
        <w:t>to engage</w:t>
      </w:r>
      <w:r>
        <w:rPr>
          <w:spacing w:val="-37"/>
          <w:w w:val="105"/>
        </w:rPr>
        <w:t xml:space="preserve"> </w:t>
      </w:r>
      <w:r>
        <w:rPr>
          <w:w w:val="105"/>
        </w:rPr>
        <w:t>young</w:t>
      </w:r>
      <w:r>
        <w:rPr>
          <w:spacing w:val="-34"/>
          <w:w w:val="105"/>
        </w:rPr>
        <w:t xml:space="preserve"> </w:t>
      </w:r>
      <w:r>
        <w:rPr>
          <w:w w:val="105"/>
        </w:rPr>
        <w:t>people</w:t>
      </w:r>
      <w:r>
        <w:rPr>
          <w:spacing w:val="-33"/>
          <w:w w:val="105"/>
        </w:rPr>
        <w:t xml:space="preserve"> </w:t>
      </w:r>
      <w:r>
        <w:rPr>
          <w:w w:val="105"/>
        </w:rPr>
        <w:t>even</w:t>
      </w:r>
      <w:r>
        <w:rPr>
          <w:spacing w:val="-36"/>
          <w:w w:val="105"/>
        </w:rPr>
        <w:t xml:space="preserve"> </w:t>
      </w:r>
      <w:r>
        <w:rPr>
          <w:w w:val="105"/>
        </w:rPr>
        <w:t>though</w:t>
      </w:r>
      <w:r>
        <w:rPr>
          <w:spacing w:val="-36"/>
          <w:w w:val="105"/>
        </w:rPr>
        <w:t xml:space="preserve"> </w:t>
      </w:r>
      <w:r>
        <w:rPr>
          <w:w w:val="105"/>
        </w:rPr>
        <w:t>their</w:t>
      </w:r>
      <w:r>
        <w:rPr>
          <w:spacing w:val="-34"/>
          <w:w w:val="105"/>
        </w:rPr>
        <w:t xml:space="preserve"> </w:t>
      </w:r>
      <w:r>
        <w:rPr>
          <w:w w:val="105"/>
        </w:rPr>
        <w:t>premises</w:t>
      </w:r>
      <w:r>
        <w:rPr>
          <w:spacing w:val="-31"/>
          <w:w w:val="105"/>
        </w:rPr>
        <w:t xml:space="preserve"> </w:t>
      </w:r>
      <w:r>
        <w:rPr>
          <w:w w:val="105"/>
        </w:rPr>
        <w:t>are</w:t>
      </w:r>
      <w:r>
        <w:rPr>
          <w:spacing w:val="-36"/>
          <w:w w:val="105"/>
        </w:rPr>
        <w:t xml:space="preserve"> </w:t>
      </w:r>
      <w:r>
        <w:rPr>
          <w:w w:val="105"/>
        </w:rPr>
        <w:t>closed,</w:t>
      </w:r>
      <w:r>
        <w:rPr>
          <w:spacing w:val="-35"/>
          <w:w w:val="105"/>
        </w:rPr>
        <w:t xml:space="preserve"> </w:t>
      </w:r>
      <w:r>
        <w:rPr>
          <w:w w:val="105"/>
        </w:rPr>
        <w:t>such</w:t>
      </w:r>
      <w:r>
        <w:rPr>
          <w:spacing w:val="-36"/>
          <w:w w:val="105"/>
        </w:rPr>
        <w:t xml:space="preserve"> </w:t>
      </w:r>
      <w:r>
        <w:rPr>
          <w:w w:val="105"/>
        </w:rPr>
        <w:t>as</w:t>
      </w:r>
      <w:r>
        <w:rPr>
          <w:spacing w:val="-34"/>
          <w:w w:val="105"/>
        </w:rPr>
        <w:t xml:space="preserve"> </w:t>
      </w:r>
      <w:r>
        <w:rPr>
          <w:w w:val="105"/>
        </w:rPr>
        <w:t>the</w:t>
      </w:r>
      <w:r>
        <w:rPr>
          <w:spacing w:val="-33"/>
          <w:w w:val="105"/>
        </w:rPr>
        <w:t xml:space="preserve"> </w:t>
      </w:r>
      <w:r>
        <w:rPr>
          <w:w w:val="105"/>
        </w:rPr>
        <w:t>barber</w:t>
      </w:r>
      <w:r>
        <w:rPr>
          <w:spacing w:val="-34"/>
          <w:w w:val="105"/>
        </w:rPr>
        <w:t xml:space="preserve"> </w:t>
      </w:r>
      <w:r>
        <w:rPr>
          <w:w w:val="105"/>
        </w:rPr>
        <w:t>sitting</w:t>
      </w:r>
      <w:r>
        <w:rPr>
          <w:spacing w:val="-35"/>
          <w:w w:val="105"/>
        </w:rPr>
        <w:t xml:space="preserve"> </w:t>
      </w:r>
      <w:r>
        <w:rPr>
          <w:w w:val="105"/>
        </w:rPr>
        <w:t>outside his</w:t>
      </w:r>
      <w:r>
        <w:rPr>
          <w:spacing w:val="-33"/>
          <w:w w:val="105"/>
        </w:rPr>
        <w:t xml:space="preserve"> </w:t>
      </w:r>
      <w:r>
        <w:rPr>
          <w:w w:val="105"/>
        </w:rPr>
        <w:t>shop</w:t>
      </w:r>
      <w:r>
        <w:rPr>
          <w:spacing w:val="-33"/>
          <w:w w:val="105"/>
        </w:rPr>
        <w:t xml:space="preserve"> </w:t>
      </w:r>
      <w:r>
        <w:rPr>
          <w:w w:val="105"/>
        </w:rPr>
        <w:t>talking</w:t>
      </w:r>
      <w:r>
        <w:rPr>
          <w:spacing w:val="-33"/>
          <w:w w:val="105"/>
        </w:rPr>
        <w:t xml:space="preserve"> </w:t>
      </w:r>
      <w:r>
        <w:rPr>
          <w:w w:val="105"/>
        </w:rPr>
        <w:t>to</w:t>
      </w:r>
      <w:r>
        <w:rPr>
          <w:spacing w:val="-31"/>
          <w:w w:val="105"/>
        </w:rPr>
        <w:t xml:space="preserve"> </w:t>
      </w:r>
      <w:r>
        <w:rPr>
          <w:w w:val="105"/>
        </w:rPr>
        <w:t>a</w:t>
      </w:r>
      <w:r>
        <w:rPr>
          <w:spacing w:val="-34"/>
          <w:w w:val="105"/>
        </w:rPr>
        <w:t xml:space="preserve"> </w:t>
      </w:r>
      <w:r>
        <w:rPr>
          <w:w w:val="105"/>
        </w:rPr>
        <w:t>group</w:t>
      </w:r>
      <w:r>
        <w:rPr>
          <w:spacing w:val="-33"/>
          <w:w w:val="105"/>
        </w:rPr>
        <w:t xml:space="preserve"> </w:t>
      </w:r>
      <w:r>
        <w:rPr>
          <w:w w:val="105"/>
        </w:rPr>
        <w:t>of</w:t>
      </w:r>
      <w:r>
        <w:rPr>
          <w:spacing w:val="-34"/>
          <w:w w:val="105"/>
        </w:rPr>
        <w:t xml:space="preserve"> </w:t>
      </w:r>
      <w:r>
        <w:rPr>
          <w:w w:val="105"/>
        </w:rPr>
        <w:t>young</w:t>
      </w:r>
      <w:r>
        <w:rPr>
          <w:spacing w:val="-33"/>
          <w:w w:val="105"/>
        </w:rPr>
        <w:t xml:space="preserve"> </w:t>
      </w:r>
      <w:r>
        <w:rPr>
          <w:w w:val="105"/>
        </w:rPr>
        <w:t>men</w:t>
      </w:r>
      <w:r>
        <w:rPr>
          <w:spacing w:val="-31"/>
          <w:w w:val="105"/>
        </w:rPr>
        <w:t xml:space="preserve"> </w:t>
      </w:r>
      <w:r>
        <w:rPr>
          <w:w w:val="105"/>
        </w:rPr>
        <w:t>on</w:t>
      </w:r>
      <w:r>
        <w:rPr>
          <w:spacing w:val="-35"/>
          <w:w w:val="105"/>
        </w:rPr>
        <w:t xml:space="preserve"> </w:t>
      </w:r>
      <w:r>
        <w:rPr>
          <w:w w:val="105"/>
        </w:rPr>
        <w:t>bicycles,</w:t>
      </w:r>
      <w:r>
        <w:rPr>
          <w:spacing w:val="-34"/>
          <w:w w:val="105"/>
        </w:rPr>
        <w:t xml:space="preserve"> </w:t>
      </w:r>
      <w:r>
        <w:rPr>
          <w:w w:val="105"/>
        </w:rPr>
        <w:t>again,</w:t>
      </w:r>
      <w:r>
        <w:rPr>
          <w:spacing w:val="-33"/>
          <w:w w:val="105"/>
        </w:rPr>
        <w:t xml:space="preserve"> </w:t>
      </w:r>
      <w:r>
        <w:rPr>
          <w:w w:val="105"/>
        </w:rPr>
        <w:t>all</w:t>
      </w:r>
      <w:r>
        <w:rPr>
          <w:spacing w:val="-34"/>
          <w:w w:val="105"/>
        </w:rPr>
        <w:t xml:space="preserve"> </w:t>
      </w:r>
      <w:r>
        <w:rPr>
          <w:w w:val="105"/>
        </w:rPr>
        <w:t>socially-distancing.</w:t>
      </w:r>
      <w:r>
        <w:rPr>
          <w:spacing w:val="-34"/>
          <w:w w:val="105"/>
        </w:rPr>
        <w:t xml:space="preserve"> </w:t>
      </w:r>
      <w:r>
        <w:rPr>
          <w:w w:val="105"/>
        </w:rPr>
        <w:t>Noting</w:t>
      </w:r>
      <w:r>
        <w:rPr>
          <w:spacing w:val="-33"/>
          <w:w w:val="105"/>
        </w:rPr>
        <w:t xml:space="preserve"> </w:t>
      </w:r>
      <w:r>
        <w:rPr>
          <w:w w:val="105"/>
        </w:rPr>
        <w:t>these people</w:t>
      </w:r>
      <w:r>
        <w:rPr>
          <w:spacing w:val="-29"/>
          <w:w w:val="105"/>
        </w:rPr>
        <w:t xml:space="preserve"> </w:t>
      </w:r>
      <w:r>
        <w:rPr>
          <w:w w:val="105"/>
        </w:rPr>
        <w:t>and</w:t>
      </w:r>
      <w:r>
        <w:rPr>
          <w:spacing w:val="-28"/>
          <w:w w:val="105"/>
        </w:rPr>
        <w:t xml:space="preserve"> </w:t>
      </w:r>
      <w:r>
        <w:rPr>
          <w:w w:val="105"/>
        </w:rPr>
        <w:t>places</w:t>
      </w:r>
      <w:r>
        <w:rPr>
          <w:spacing w:val="-26"/>
          <w:w w:val="105"/>
        </w:rPr>
        <w:t xml:space="preserve"> </w:t>
      </w:r>
      <w:r>
        <w:rPr>
          <w:w w:val="105"/>
        </w:rPr>
        <w:t>is</w:t>
      </w:r>
      <w:r>
        <w:rPr>
          <w:spacing w:val="-26"/>
          <w:w w:val="105"/>
        </w:rPr>
        <w:t xml:space="preserve"> </w:t>
      </w:r>
      <w:r>
        <w:rPr>
          <w:w w:val="105"/>
        </w:rPr>
        <w:t>important</w:t>
      </w:r>
      <w:r>
        <w:rPr>
          <w:spacing w:val="-28"/>
          <w:w w:val="105"/>
        </w:rPr>
        <w:t xml:space="preserve"> </w:t>
      </w:r>
      <w:r>
        <w:rPr>
          <w:w w:val="105"/>
        </w:rPr>
        <w:t>in</w:t>
      </w:r>
      <w:r>
        <w:rPr>
          <w:spacing w:val="-28"/>
          <w:w w:val="105"/>
        </w:rPr>
        <w:t xml:space="preserve"> </w:t>
      </w:r>
      <w:r>
        <w:rPr>
          <w:w w:val="105"/>
        </w:rPr>
        <w:t>detached</w:t>
      </w:r>
      <w:r>
        <w:rPr>
          <w:spacing w:val="-24"/>
          <w:w w:val="105"/>
        </w:rPr>
        <w:t xml:space="preserve"> </w:t>
      </w:r>
      <w:r>
        <w:rPr>
          <w:w w:val="105"/>
        </w:rPr>
        <w:t>work;</w:t>
      </w:r>
      <w:r>
        <w:rPr>
          <w:spacing w:val="-26"/>
          <w:w w:val="105"/>
        </w:rPr>
        <w:t xml:space="preserve"> </w:t>
      </w:r>
      <w:r>
        <w:rPr>
          <w:w w:val="105"/>
        </w:rPr>
        <w:t>they</w:t>
      </w:r>
      <w:r>
        <w:rPr>
          <w:spacing w:val="-27"/>
          <w:w w:val="105"/>
        </w:rPr>
        <w:t xml:space="preserve"> </w:t>
      </w:r>
      <w:r>
        <w:rPr>
          <w:w w:val="105"/>
        </w:rPr>
        <w:t>remind</w:t>
      </w:r>
      <w:r>
        <w:rPr>
          <w:spacing w:val="-27"/>
          <w:w w:val="105"/>
        </w:rPr>
        <w:t xml:space="preserve"> </w:t>
      </w:r>
      <w:r>
        <w:rPr>
          <w:w w:val="105"/>
        </w:rPr>
        <w:t>us</w:t>
      </w:r>
      <w:r>
        <w:rPr>
          <w:spacing w:val="-23"/>
          <w:w w:val="105"/>
        </w:rPr>
        <w:t xml:space="preserve"> </w:t>
      </w:r>
      <w:r>
        <w:rPr>
          <w:w w:val="105"/>
        </w:rPr>
        <w:t>how</w:t>
      </w:r>
      <w:r>
        <w:rPr>
          <w:spacing w:val="-26"/>
          <w:w w:val="105"/>
        </w:rPr>
        <w:t xml:space="preserve"> </w:t>
      </w:r>
      <w:r>
        <w:rPr>
          <w:w w:val="105"/>
        </w:rPr>
        <w:t>important</w:t>
      </w:r>
      <w:r>
        <w:rPr>
          <w:spacing w:val="-28"/>
          <w:w w:val="105"/>
        </w:rPr>
        <w:t xml:space="preserve"> </w:t>
      </w:r>
      <w:r>
        <w:rPr>
          <w:w w:val="105"/>
        </w:rPr>
        <w:t>communities are</w:t>
      </w:r>
      <w:r>
        <w:rPr>
          <w:spacing w:val="-31"/>
          <w:w w:val="105"/>
        </w:rPr>
        <w:t xml:space="preserve"> </w:t>
      </w:r>
      <w:r>
        <w:rPr>
          <w:w w:val="105"/>
        </w:rPr>
        <w:t>both</w:t>
      </w:r>
      <w:r>
        <w:rPr>
          <w:spacing w:val="-30"/>
          <w:w w:val="105"/>
        </w:rPr>
        <w:t xml:space="preserve"> </w:t>
      </w:r>
      <w:r>
        <w:rPr>
          <w:w w:val="105"/>
        </w:rPr>
        <w:t>in</w:t>
      </w:r>
      <w:r>
        <w:rPr>
          <w:spacing w:val="-31"/>
          <w:w w:val="105"/>
        </w:rPr>
        <w:t xml:space="preserve"> </w:t>
      </w:r>
      <w:r>
        <w:rPr>
          <w:w w:val="105"/>
        </w:rPr>
        <w:t>terms</w:t>
      </w:r>
      <w:r>
        <w:rPr>
          <w:spacing w:val="-28"/>
          <w:w w:val="105"/>
        </w:rPr>
        <w:t xml:space="preserve"> </w:t>
      </w:r>
      <w:r>
        <w:rPr>
          <w:w w:val="105"/>
        </w:rPr>
        <w:t>of</w:t>
      </w:r>
      <w:r>
        <w:rPr>
          <w:spacing w:val="-29"/>
          <w:w w:val="105"/>
        </w:rPr>
        <w:t xml:space="preserve"> </w:t>
      </w:r>
      <w:r>
        <w:rPr>
          <w:w w:val="105"/>
        </w:rPr>
        <w:t>people</w:t>
      </w:r>
      <w:r>
        <w:rPr>
          <w:spacing w:val="-31"/>
          <w:w w:val="105"/>
        </w:rPr>
        <w:t xml:space="preserve"> </w:t>
      </w:r>
      <w:r>
        <w:rPr>
          <w:w w:val="105"/>
        </w:rPr>
        <w:t>and</w:t>
      </w:r>
      <w:r>
        <w:rPr>
          <w:spacing w:val="-29"/>
          <w:w w:val="105"/>
        </w:rPr>
        <w:t xml:space="preserve"> </w:t>
      </w:r>
      <w:r>
        <w:rPr>
          <w:w w:val="105"/>
        </w:rPr>
        <w:t>places</w:t>
      </w:r>
      <w:r>
        <w:rPr>
          <w:spacing w:val="-28"/>
          <w:w w:val="105"/>
        </w:rPr>
        <w:t xml:space="preserve"> </w:t>
      </w:r>
      <w:r>
        <w:rPr>
          <w:w w:val="105"/>
        </w:rPr>
        <w:t>that</w:t>
      </w:r>
      <w:r>
        <w:rPr>
          <w:spacing w:val="-29"/>
          <w:w w:val="105"/>
        </w:rPr>
        <w:t xml:space="preserve"> </w:t>
      </w:r>
      <w:r>
        <w:rPr>
          <w:w w:val="105"/>
        </w:rPr>
        <w:t>are</w:t>
      </w:r>
      <w:r>
        <w:rPr>
          <w:spacing w:val="-31"/>
          <w:w w:val="105"/>
        </w:rPr>
        <w:t xml:space="preserve"> </w:t>
      </w:r>
      <w:r>
        <w:rPr>
          <w:w w:val="105"/>
        </w:rPr>
        <w:t>accessible</w:t>
      </w:r>
      <w:r>
        <w:rPr>
          <w:spacing w:val="-30"/>
          <w:w w:val="105"/>
        </w:rPr>
        <w:t xml:space="preserve"> </w:t>
      </w:r>
      <w:r>
        <w:rPr>
          <w:w w:val="105"/>
        </w:rPr>
        <w:t>to</w:t>
      </w:r>
      <w:r>
        <w:rPr>
          <w:spacing w:val="-30"/>
          <w:w w:val="105"/>
        </w:rPr>
        <w:t xml:space="preserve"> </w:t>
      </w:r>
      <w:r>
        <w:rPr>
          <w:w w:val="105"/>
        </w:rPr>
        <w:t>young</w:t>
      </w:r>
      <w:r>
        <w:rPr>
          <w:spacing w:val="-29"/>
          <w:w w:val="105"/>
        </w:rPr>
        <w:t xml:space="preserve"> </w:t>
      </w:r>
      <w:r>
        <w:rPr>
          <w:w w:val="105"/>
        </w:rPr>
        <w:t>people,</w:t>
      </w:r>
      <w:r>
        <w:rPr>
          <w:spacing w:val="-26"/>
          <w:w w:val="105"/>
        </w:rPr>
        <w:t xml:space="preserve"> </w:t>
      </w:r>
      <w:r>
        <w:rPr>
          <w:w w:val="105"/>
        </w:rPr>
        <w:t>many</w:t>
      </w:r>
      <w:r>
        <w:rPr>
          <w:spacing w:val="-29"/>
          <w:w w:val="105"/>
        </w:rPr>
        <w:t xml:space="preserve"> </w:t>
      </w:r>
      <w:r>
        <w:rPr>
          <w:w w:val="105"/>
        </w:rPr>
        <w:t>of</w:t>
      </w:r>
      <w:r>
        <w:rPr>
          <w:spacing w:val="-29"/>
          <w:w w:val="105"/>
        </w:rPr>
        <w:t xml:space="preserve"> </w:t>
      </w:r>
      <w:r>
        <w:rPr>
          <w:w w:val="105"/>
        </w:rPr>
        <w:t>whom</w:t>
      </w:r>
      <w:r>
        <w:rPr>
          <w:spacing w:val="-27"/>
          <w:w w:val="105"/>
        </w:rPr>
        <w:t xml:space="preserve"> </w:t>
      </w:r>
      <w:r>
        <w:rPr>
          <w:w w:val="105"/>
        </w:rPr>
        <w:t>may be</w:t>
      </w:r>
      <w:r>
        <w:rPr>
          <w:spacing w:val="-15"/>
          <w:w w:val="105"/>
        </w:rPr>
        <w:t xml:space="preserve"> </w:t>
      </w:r>
      <w:r>
        <w:rPr>
          <w:w w:val="105"/>
        </w:rPr>
        <w:t>vulnerable.</w:t>
      </w:r>
    </w:p>
    <w:p w14:paraId="513B698A" w14:textId="77777777" w:rsidR="009F3CDC" w:rsidRDefault="009F3CDC">
      <w:pPr>
        <w:pStyle w:val="BodyText"/>
        <w:spacing w:before="2"/>
      </w:pPr>
    </w:p>
    <w:p w14:paraId="513B698B" w14:textId="77777777" w:rsidR="009F3CDC" w:rsidRDefault="003A2CEC">
      <w:pPr>
        <w:pStyle w:val="Heading2"/>
      </w:pPr>
      <w:r>
        <w:rPr>
          <w:color w:val="50297E"/>
        </w:rPr>
        <w:t>Example 4</w:t>
      </w:r>
    </w:p>
    <w:p w14:paraId="513B698C" w14:textId="77777777" w:rsidR="009F3CDC" w:rsidRDefault="009F3CDC">
      <w:pPr>
        <w:pStyle w:val="BodyText"/>
        <w:spacing w:before="3"/>
        <w:rPr>
          <w:rFonts w:ascii="Trebuchet MS"/>
          <w:b/>
        </w:rPr>
      </w:pPr>
    </w:p>
    <w:p w14:paraId="513B698D" w14:textId="77777777" w:rsidR="009F3CDC" w:rsidRDefault="003A2CEC">
      <w:pPr>
        <w:pStyle w:val="BodyText"/>
        <w:spacing w:line="244" w:lineRule="auto"/>
        <w:ind w:left="445" w:right="243"/>
      </w:pPr>
      <w:r>
        <w:t>COVID-19 hubs have sprung up in almost all localities. Many provide invaluable support and help keep people connected. Some analysis of their reach is however essential. Detached workers have an important role to play in encouraging the hubs to think critically about the messages</w:t>
      </w:r>
      <w:r>
        <w:rPr>
          <w:spacing w:val="-9"/>
        </w:rPr>
        <w:t xml:space="preserve"> </w:t>
      </w:r>
      <w:r>
        <w:t>they</w:t>
      </w:r>
      <w:r>
        <w:rPr>
          <w:spacing w:val="-9"/>
        </w:rPr>
        <w:t xml:space="preserve"> </w:t>
      </w:r>
      <w:r>
        <w:t>are</w:t>
      </w:r>
      <w:r>
        <w:rPr>
          <w:spacing w:val="-12"/>
        </w:rPr>
        <w:t xml:space="preserve"> </w:t>
      </w:r>
      <w:r>
        <w:t>sending</w:t>
      </w:r>
      <w:r>
        <w:rPr>
          <w:spacing w:val="-9"/>
        </w:rPr>
        <w:t xml:space="preserve"> </w:t>
      </w:r>
      <w:r>
        <w:t>out,</w:t>
      </w:r>
      <w:r>
        <w:rPr>
          <w:spacing w:val="-10"/>
        </w:rPr>
        <w:t xml:space="preserve"> </w:t>
      </w:r>
      <w:r>
        <w:t>and</w:t>
      </w:r>
      <w:r>
        <w:rPr>
          <w:spacing w:val="-10"/>
        </w:rPr>
        <w:t xml:space="preserve"> </w:t>
      </w:r>
      <w:r>
        <w:t>whether</w:t>
      </w:r>
      <w:r>
        <w:rPr>
          <w:spacing w:val="-8"/>
        </w:rPr>
        <w:t xml:space="preserve"> </w:t>
      </w:r>
      <w:r>
        <w:t>these</w:t>
      </w:r>
      <w:r>
        <w:rPr>
          <w:spacing w:val="-12"/>
        </w:rPr>
        <w:t xml:space="preserve"> </w:t>
      </w:r>
      <w:r>
        <w:t>messages,</w:t>
      </w:r>
      <w:r>
        <w:rPr>
          <w:spacing w:val="-10"/>
        </w:rPr>
        <w:t xml:space="preserve"> </w:t>
      </w:r>
      <w:r>
        <w:t>and</w:t>
      </w:r>
      <w:r>
        <w:rPr>
          <w:spacing w:val="-10"/>
        </w:rPr>
        <w:t xml:space="preserve"> </w:t>
      </w:r>
      <w:r>
        <w:t>the</w:t>
      </w:r>
      <w:r>
        <w:rPr>
          <w:spacing w:val="-12"/>
        </w:rPr>
        <w:t xml:space="preserve"> </w:t>
      </w:r>
      <w:r>
        <w:t>services</w:t>
      </w:r>
      <w:r>
        <w:rPr>
          <w:spacing w:val="-9"/>
        </w:rPr>
        <w:t xml:space="preserve"> </w:t>
      </w:r>
      <w:r>
        <w:t>they</w:t>
      </w:r>
      <w:r>
        <w:rPr>
          <w:spacing w:val="-9"/>
        </w:rPr>
        <w:t xml:space="preserve"> </w:t>
      </w:r>
      <w:r>
        <w:t>offer,</w:t>
      </w:r>
      <w:r>
        <w:rPr>
          <w:spacing w:val="-10"/>
        </w:rPr>
        <w:t xml:space="preserve"> </w:t>
      </w:r>
      <w:r>
        <w:t>are accessible to all in the community. Discussion about cultural issues, about language (and perhaps</w:t>
      </w:r>
      <w:r>
        <w:rPr>
          <w:spacing w:val="-7"/>
        </w:rPr>
        <w:t xml:space="preserve"> </w:t>
      </w:r>
      <w:r>
        <w:t>the</w:t>
      </w:r>
      <w:r>
        <w:rPr>
          <w:spacing w:val="-11"/>
        </w:rPr>
        <w:t xml:space="preserve"> </w:t>
      </w:r>
      <w:r>
        <w:t>need</w:t>
      </w:r>
      <w:r>
        <w:rPr>
          <w:spacing w:val="-9"/>
        </w:rPr>
        <w:t xml:space="preserve"> </w:t>
      </w:r>
      <w:r>
        <w:t>for</w:t>
      </w:r>
      <w:r>
        <w:rPr>
          <w:spacing w:val="-7"/>
        </w:rPr>
        <w:t xml:space="preserve"> </w:t>
      </w:r>
      <w:r>
        <w:t>translation)</w:t>
      </w:r>
      <w:r>
        <w:rPr>
          <w:spacing w:val="-9"/>
        </w:rPr>
        <w:t xml:space="preserve"> </w:t>
      </w:r>
      <w:r>
        <w:t>may</w:t>
      </w:r>
      <w:r>
        <w:rPr>
          <w:spacing w:val="-7"/>
        </w:rPr>
        <w:t xml:space="preserve"> </w:t>
      </w:r>
      <w:r>
        <w:t>be</w:t>
      </w:r>
      <w:r>
        <w:rPr>
          <w:spacing w:val="-6"/>
        </w:rPr>
        <w:t xml:space="preserve"> </w:t>
      </w:r>
      <w:r>
        <w:t>needed.</w:t>
      </w:r>
    </w:p>
    <w:p w14:paraId="513B698E" w14:textId="77777777" w:rsidR="009F3CDC" w:rsidRDefault="003A2CEC">
      <w:pPr>
        <w:pStyle w:val="BodyText"/>
        <w:spacing w:before="2" w:line="244" w:lineRule="auto"/>
        <w:ind w:left="445"/>
      </w:pPr>
      <w:r>
        <w:rPr>
          <w:w w:val="105"/>
        </w:rPr>
        <w:t>Detached</w:t>
      </w:r>
      <w:r>
        <w:rPr>
          <w:spacing w:val="-40"/>
          <w:w w:val="105"/>
        </w:rPr>
        <w:t xml:space="preserve"> </w:t>
      </w:r>
      <w:r>
        <w:rPr>
          <w:w w:val="105"/>
        </w:rPr>
        <w:t>workers’</w:t>
      </w:r>
      <w:r>
        <w:rPr>
          <w:spacing w:val="-40"/>
          <w:w w:val="105"/>
        </w:rPr>
        <w:t xml:space="preserve"> </w:t>
      </w:r>
      <w:r>
        <w:rPr>
          <w:w w:val="105"/>
        </w:rPr>
        <w:t>knowledge</w:t>
      </w:r>
      <w:r>
        <w:rPr>
          <w:spacing w:val="-40"/>
          <w:w w:val="105"/>
        </w:rPr>
        <w:t xml:space="preserve"> </w:t>
      </w:r>
      <w:r>
        <w:rPr>
          <w:w w:val="105"/>
        </w:rPr>
        <w:t>of</w:t>
      </w:r>
      <w:r>
        <w:rPr>
          <w:spacing w:val="-40"/>
          <w:w w:val="105"/>
        </w:rPr>
        <w:t xml:space="preserve"> </w:t>
      </w:r>
      <w:r>
        <w:rPr>
          <w:w w:val="105"/>
        </w:rPr>
        <w:t>an</w:t>
      </w:r>
      <w:r>
        <w:rPr>
          <w:spacing w:val="-38"/>
          <w:w w:val="105"/>
        </w:rPr>
        <w:t xml:space="preserve"> </w:t>
      </w:r>
      <w:r>
        <w:rPr>
          <w:w w:val="105"/>
        </w:rPr>
        <w:t>area,</w:t>
      </w:r>
      <w:r>
        <w:rPr>
          <w:spacing w:val="-39"/>
          <w:w w:val="105"/>
        </w:rPr>
        <w:t xml:space="preserve"> </w:t>
      </w:r>
      <w:r>
        <w:rPr>
          <w:w w:val="105"/>
        </w:rPr>
        <w:t>both</w:t>
      </w:r>
      <w:r>
        <w:rPr>
          <w:spacing w:val="-40"/>
          <w:w w:val="105"/>
        </w:rPr>
        <w:t xml:space="preserve"> </w:t>
      </w:r>
      <w:r>
        <w:rPr>
          <w:w w:val="105"/>
        </w:rPr>
        <w:t>in</w:t>
      </w:r>
      <w:r>
        <w:rPr>
          <w:spacing w:val="-41"/>
          <w:w w:val="105"/>
        </w:rPr>
        <w:t xml:space="preserve"> </w:t>
      </w:r>
      <w:r>
        <w:rPr>
          <w:w w:val="105"/>
        </w:rPr>
        <w:t>terms</w:t>
      </w:r>
      <w:r>
        <w:rPr>
          <w:spacing w:val="-38"/>
          <w:w w:val="105"/>
        </w:rPr>
        <w:t xml:space="preserve"> </w:t>
      </w:r>
      <w:r>
        <w:rPr>
          <w:w w:val="105"/>
        </w:rPr>
        <w:t>of</w:t>
      </w:r>
      <w:r>
        <w:rPr>
          <w:spacing w:val="-40"/>
          <w:w w:val="105"/>
        </w:rPr>
        <w:t xml:space="preserve"> </w:t>
      </w:r>
      <w:r>
        <w:rPr>
          <w:w w:val="105"/>
        </w:rPr>
        <w:t>people</w:t>
      </w:r>
      <w:r>
        <w:rPr>
          <w:spacing w:val="-40"/>
          <w:w w:val="105"/>
        </w:rPr>
        <w:t xml:space="preserve"> </w:t>
      </w:r>
      <w:r>
        <w:rPr>
          <w:w w:val="105"/>
        </w:rPr>
        <w:t>and</w:t>
      </w:r>
      <w:r>
        <w:rPr>
          <w:spacing w:val="-39"/>
          <w:w w:val="105"/>
        </w:rPr>
        <w:t xml:space="preserve"> </w:t>
      </w:r>
      <w:r>
        <w:rPr>
          <w:w w:val="105"/>
        </w:rPr>
        <w:t>physical</w:t>
      </w:r>
      <w:r>
        <w:rPr>
          <w:spacing w:val="-40"/>
          <w:w w:val="105"/>
        </w:rPr>
        <w:t xml:space="preserve"> </w:t>
      </w:r>
      <w:r>
        <w:rPr>
          <w:w w:val="105"/>
        </w:rPr>
        <w:t>geography,</w:t>
      </w:r>
      <w:r>
        <w:rPr>
          <w:spacing w:val="-39"/>
          <w:w w:val="105"/>
        </w:rPr>
        <w:t xml:space="preserve"> </w:t>
      </w:r>
      <w:r>
        <w:rPr>
          <w:w w:val="105"/>
        </w:rPr>
        <w:t>may also</w:t>
      </w:r>
      <w:r>
        <w:rPr>
          <w:spacing w:val="-31"/>
          <w:w w:val="105"/>
        </w:rPr>
        <w:t xml:space="preserve"> </w:t>
      </w:r>
      <w:r>
        <w:rPr>
          <w:w w:val="105"/>
        </w:rPr>
        <w:t>be</w:t>
      </w:r>
      <w:r>
        <w:rPr>
          <w:spacing w:val="-32"/>
          <w:w w:val="105"/>
        </w:rPr>
        <w:t xml:space="preserve"> </w:t>
      </w:r>
      <w:r>
        <w:rPr>
          <w:w w:val="105"/>
        </w:rPr>
        <w:t>invaluable</w:t>
      </w:r>
      <w:r>
        <w:rPr>
          <w:spacing w:val="-29"/>
          <w:w w:val="105"/>
        </w:rPr>
        <w:t xml:space="preserve"> </w:t>
      </w:r>
      <w:r>
        <w:rPr>
          <w:w w:val="105"/>
        </w:rPr>
        <w:t>at</w:t>
      </w:r>
      <w:r>
        <w:rPr>
          <w:spacing w:val="-30"/>
          <w:w w:val="105"/>
        </w:rPr>
        <w:t xml:space="preserve"> </w:t>
      </w:r>
      <w:r>
        <w:rPr>
          <w:w w:val="105"/>
        </w:rPr>
        <w:t>this</w:t>
      </w:r>
      <w:r>
        <w:rPr>
          <w:spacing w:val="-29"/>
          <w:w w:val="105"/>
        </w:rPr>
        <w:t xml:space="preserve"> </w:t>
      </w:r>
      <w:r>
        <w:rPr>
          <w:w w:val="105"/>
        </w:rPr>
        <w:t>time.</w:t>
      </w:r>
      <w:r>
        <w:rPr>
          <w:spacing w:val="-31"/>
          <w:w w:val="105"/>
        </w:rPr>
        <w:t xml:space="preserve"> </w:t>
      </w:r>
      <w:r>
        <w:rPr>
          <w:w w:val="105"/>
        </w:rPr>
        <w:t>Workers</w:t>
      </w:r>
      <w:r>
        <w:rPr>
          <w:spacing w:val="-30"/>
          <w:w w:val="105"/>
        </w:rPr>
        <w:t xml:space="preserve"> </w:t>
      </w:r>
      <w:r>
        <w:rPr>
          <w:w w:val="105"/>
        </w:rPr>
        <w:t>can</w:t>
      </w:r>
      <w:r>
        <w:rPr>
          <w:spacing w:val="-31"/>
          <w:w w:val="105"/>
        </w:rPr>
        <w:t xml:space="preserve"> </w:t>
      </w:r>
      <w:r>
        <w:rPr>
          <w:w w:val="105"/>
        </w:rPr>
        <w:t>also</w:t>
      </w:r>
      <w:r>
        <w:rPr>
          <w:spacing w:val="-31"/>
          <w:w w:val="105"/>
        </w:rPr>
        <w:t xml:space="preserve"> </w:t>
      </w:r>
      <w:r>
        <w:rPr>
          <w:w w:val="105"/>
        </w:rPr>
        <w:t>get</w:t>
      </w:r>
      <w:r>
        <w:rPr>
          <w:spacing w:val="-31"/>
          <w:w w:val="105"/>
        </w:rPr>
        <w:t xml:space="preserve"> </w:t>
      </w:r>
      <w:r>
        <w:rPr>
          <w:w w:val="105"/>
        </w:rPr>
        <w:t>involved</w:t>
      </w:r>
      <w:r>
        <w:rPr>
          <w:spacing w:val="-30"/>
          <w:w w:val="105"/>
        </w:rPr>
        <w:t xml:space="preserve"> </w:t>
      </w:r>
      <w:r>
        <w:rPr>
          <w:w w:val="105"/>
        </w:rPr>
        <w:t>in</w:t>
      </w:r>
      <w:r>
        <w:rPr>
          <w:spacing w:val="-32"/>
          <w:w w:val="105"/>
        </w:rPr>
        <w:t xml:space="preserve"> </w:t>
      </w:r>
      <w:r>
        <w:rPr>
          <w:w w:val="105"/>
        </w:rPr>
        <w:t>the</w:t>
      </w:r>
      <w:r>
        <w:rPr>
          <w:spacing w:val="-28"/>
          <w:w w:val="105"/>
        </w:rPr>
        <w:t xml:space="preserve"> </w:t>
      </w:r>
      <w:r>
        <w:rPr>
          <w:w w:val="105"/>
        </w:rPr>
        <w:t>direct</w:t>
      </w:r>
      <w:r>
        <w:rPr>
          <w:spacing w:val="-30"/>
          <w:w w:val="105"/>
        </w:rPr>
        <w:t xml:space="preserve"> </w:t>
      </w:r>
      <w:r>
        <w:rPr>
          <w:w w:val="105"/>
        </w:rPr>
        <w:t>delivery</w:t>
      </w:r>
      <w:r>
        <w:rPr>
          <w:spacing w:val="-30"/>
          <w:w w:val="105"/>
        </w:rPr>
        <w:t xml:space="preserve"> </w:t>
      </w:r>
      <w:r>
        <w:rPr>
          <w:w w:val="105"/>
        </w:rPr>
        <w:t>of</w:t>
      </w:r>
      <w:r>
        <w:rPr>
          <w:spacing w:val="-30"/>
          <w:w w:val="105"/>
        </w:rPr>
        <w:t xml:space="preserve"> </w:t>
      </w:r>
      <w:r>
        <w:rPr>
          <w:w w:val="105"/>
        </w:rPr>
        <w:t>services, food,</w:t>
      </w:r>
      <w:r>
        <w:rPr>
          <w:spacing w:val="-39"/>
          <w:w w:val="105"/>
        </w:rPr>
        <w:t xml:space="preserve"> </w:t>
      </w:r>
      <w:r>
        <w:rPr>
          <w:w w:val="105"/>
        </w:rPr>
        <w:t>medicine</w:t>
      </w:r>
      <w:r>
        <w:rPr>
          <w:spacing w:val="-38"/>
          <w:w w:val="105"/>
        </w:rPr>
        <w:t xml:space="preserve"> </w:t>
      </w:r>
      <w:r>
        <w:rPr>
          <w:w w:val="105"/>
        </w:rPr>
        <w:t>etc.,</w:t>
      </w:r>
      <w:r>
        <w:rPr>
          <w:spacing w:val="-39"/>
          <w:w w:val="105"/>
        </w:rPr>
        <w:t xml:space="preserve"> </w:t>
      </w:r>
      <w:r>
        <w:rPr>
          <w:w w:val="105"/>
        </w:rPr>
        <w:t>and</w:t>
      </w:r>
      <w:r>
        <w:rPr>
          <w:spacing w:val="-39"/>
          <w:w w:val="105"/>
        </w:rPr>
        <w:t xml:space="preserve"> </w:t>
      </w:r>
      <w:r>
        <w:rPr>
          <w:w w:val="105"/>
        </w:rPr>
        <w:t>encourage</w:t>
      </w:r>
      <w:r>
        <w:rPr>
          <w:spacing w:val="-40"/>
          <w:w w:val="105"/>
        </w:rPr>
        <w:t xml:space="preserve"> </w:t>
      </w:r>
      <w:r>
        <w:rPr>
          <w:w w:val="105"/>
        </w:rPr>
        <w:t>and</w:t>
      </w:r>
      <w:r>
        <w:rPr>
          <w:spacing w:val="-38"/>
          <w:w w:val="105"/>
        </w:rPr>
        <w:t xml:space="preserve"> </w:t>
      </w:r>
      <w:r>
        <w:rPr>
          <w:w w:val="105"/>
        </w:rPr>
        <w:t>coordinate</w:t>
      </w:r>
      <w:r>
        <w:rPr>
          <w:spacing w:val="-40"/>
          <w:w w:val="105"/>
        </w:rPr>
        <w:t xml:space="preserve"> </w:t>
      </w:r>
      <w:r>
        <w:rPr>
          <w:w w:val="105"/>
        </w:rPr>
        <w:t>the</w:t>
      </w:r>
      <w:r>
        <w:rPr>
          <w:spacing w:val="-37"/>
          <w:w w:val="105"/>
        </w:rPr>
        <w:t xml:space="preserve"> </w:t>
      </w:r>
      <w:r>
        <w:rPr>
          <w:w w:val="105"/>
        </w:rPr>
        <w:t>volunteering</w:t>
      </w:r>
      <w:r>
        <w:rPr>
          <w:spacing w:val="-39"/>
          <w:w w:val="105"/>
        </w:rPr>
        <w:t xml:space="preserve"> </w:t>
      </w:r>
      <w:r>
        <w:rPr>
          <w:w w:val="105"/>
        </w:rPr>
        <w:t>of</w:t>
      </w:r>
      <w:r>
        <w:rPr>
          <w:spacing w:val="-39"/>
          <w:w w:val="105"/>
        </w:rPr>
        <w:t xml:space="preserve"> </w:t>
      </w:r>
      <w:r>
        <w:rPr>
          <w:w w:val="105"/>
        </w:rPr>
        <w:t>others,</w:t>
      </w:r>
      <w:r>
        <w:rPr>
          <w:spacing w:val="-38"/>
          <w:w w:val="105"/>
        </w:rPr>
        <w:t xml:space="preserve"> </w:t>
      </w:r>
      <w:r>
        <w:rPr>
          <w:w w:val="105"/>
        </w:rPr>
        <w:t>including</w:t>
      </w:r>
      <w:r>
        <w:rPr>
          <w:spacing w:val="-36"/>
          <w:w w:val="105"/>
        </w:rPr>
        <w:t xml:space="preserve"> </w:t>
      </w:r>
      <w:r>
        <w:rPr>
          <w:w w:val="105"/>
        </w:rPr>
        <w:t>young people.</w:t>
      </w:r>
    </w:p>
    <w:p w14:paraId="513B698F" w14:textId="77777777" w:rsidR="009F3CDC" w:rsidRDefault="003A2CEC">
      <w:pPr>
        <w:pStyle w:val="BodyText"/>
        <w:spacing w:line="244" w:lineRule="auto"/>
        <w:ind w:left="445"/>
      </w:pPr>
      <w:r>
        <w:t xml:space="preserve">A detached worker in South East London was able to inform the hub high density multi- occupancy properties had not been leafleted and help ensure this happened. It is important workers help identify gaps, act as a link between initiatives like the hubs and local </w:t>
      </w:r>
      <w:proofErr w:type="gramStart"/>
      <w:r>
        <w:t>communities, and</w:t>
      </w:r>
      <w:proofErr w:type="gramEnd"/>
      <w:r>
        <w:t xml:space="preserve"> negotiate where necessary in order to bridge these gaps.</w:t>
      </w:r>
    </w:p>
    <w:p w14:paraId="513B6990" w14:textId="77777777" w:rsidR="009F3CDC" w:rsidRDefault="009F3CDC">
      <w:pPr>
        <w:spacing w:line="244" w:lineRule="auto"/>
        <w:sectPr w:rsidR="009F3CDC">
          <w:footerReference w:type="default" r:id="rId22"/>
          <w:pgSz w:w="11910" w:h="16840"/>
          <w:pgMar w:top="0" w:right="1000" w:bottom="0" w:left="1000" w:header="0" w:footer="0" w:gutter="0"/>
          <w:cols w:space="720"/>
        </w:sectPr>
      </w:pPr>
    </w:p>
    <w:p w14:paraId="513B6991" w14:textId="6056F07B" w:rsidR="009F3CDC" w:rsidRDefault="009F3CDC">
      <w:pPr>
        <w:pStyle w:val="BodyText"/>
        <w:rPr>
          <w:sz w:val="20"/>
        </w:rPr>
      </w:pPr>
    </w:p>
    <w:p w14:paraId="513B6992" w14:textId="77777777" w:rsidR="009F3CDC" w:rsidRDefault="009F3CDC">
      <w:pPr>
        <w:pStyle w:val="BodyText"/>
        <w:rPr>
          <w:sz w:val="20"/>
        </w:rPr>
      </w:pPr>
    </w:p>
    <w:p w14:paraId="513B6993" w14:textId="77777777" w:rsidR="009F3CDC" w:rsidRDefault="009F3CDC">
      <w:pPr>
        <w:pStyle w:val="BodyText"/>
        <w:rPr>
          <w:sz w:val="20"/>
        </w:rPr>
      </w:pPr>
    </w:p>
    <w:p w14:paraId="513B6994" w14:textId="77777777" w:rsidR="009F3CDC" w:rsidRDefault="003A2CEC">
      <w:pPr>
        <w:pStyle w:val="Heading1"/>
        <w:spacing w:before="269"/>
        <w:jc w:val="both"/>
      </w:pPr>
      <w:r>
        <w:rPr>
          <w:color w:val="008E8F"/>
        </w:rPr>
        <w:t>Risk Assessment in Detached Youth Work</w:t>
      </w:r>
    </w:p>
    <w:p w14:paraId="513B6995" w14:textId="77777777" w:rsidR="009F3CDC" w:rsidRDefault="003A2CEC">
      <w:pPr>
        <w:pStyle w:val="BodyText"/>
        <w:spacing w:before="264" w:line="244" w:lineRule="auto"/>
        <w:ind w:left="445" w:right="378"/>
        <w:jc w:val="both"/>
      </w:pPr>
      <w:r>
        <w:rPr>
          <w:w w:val="105"/>
        </w:rPr>
        <w:t>The</w:t>
      </w:r>
      <w:r>
        <w:rPr>
          <w:spacing w:val="-31"/>
          <w:w w:val="105"/>
        </w:rPr>
        <w:t xml:space="preserve"> </w:t>
      </w:r>
      <w:r>
        <w:rPr>
          <w:w w:val="105"/>
        </w:rPr>
        <w:t>following</w:t>
      </w:r>
      <w:r>
        <w:rPr>
          <w:spacing w:val="-28"/>
          <w:w w:val="105"/>
        </w:rPr>
        <w:t xml:space="preserve"> </w:t>
      </w:r>
      <w:r>
        <w:rPr>
          <w:w w:val="105"/>
        </w:rPr>
        <w:t>guidance</w:t>
      </w:r>
      <w:r>
        <w:rPr>
          <w:spacing w:val="-30"/>
          <w:w w:val="105"/>
        </w:rPr>
        <w:t xml:space="preserve"> </w:t>
      </w:r>
      <w:r>
        <w:rPr>
          <w:w w:val="105"/>
        </w:rPr>
        <w:t>aims</w:t>
      </w:r>
      <w:r>
        <w:rPr>
          <w:spacing w:val="-28"/>
          <w:w w:val="105"/>
        </w:rPr>
        <w:t xml:space="preserve"> </w:t>
      </w:r>
      <w:r>
        <w:rPr>
          <w:w w:val="105"/>
        </w:rPr>
        <w:t>to</w:t>
      </w:r>
      <w:r>
        <w:rPr>
          <w:spacing w:val="-29"/>
          <w:w w:val="105"/>
        </w:rPr>
        <w:t xml:space="preserve"> </w:t>
      </w:r>
      <w:r>
        <w:rPr>
          <w:w w:val="105"/>
        </w:rPr>
        <w:t>support</w:t>
      </w:r>
      <w:r>
        <w:rPr>
          <w:spacing w:val="-29"/>
          <w:w w:val="105"/>
        </w:rPr>
        <w:t xml:space="preserve"> </w:t>
      </w:r>
      <w:r>
        <w:rPr>
          <w:w w:val="105"/>
        </w:rPr>
        <w:t>those</w:t>
      </w:r>
      <w:r>
        <w:rPr>
          <w:spacing w:val="-31"/>
          <w:w w:val="105"/>
        </w:rPr>
        <w:t xml:space="preserve"> </w:t>
      </w:r>
      <w:r>
        <w:rPr>
          <w:w w:val="105"/>
        </w:rPr>
        <w:t>undertaking</w:t>
      </w:r>
      <w:r>
        <w:rPr>
          <w:spacing w:val="-28"/>
          <w:w w:val="105"/>
        </w:rPr>
        <w:t xml:space="preserve"> </w:t>
      </w:r>
      <w:r>
        <w:rPr>
          <w:w w:val="105"/>
        </w:rPr>
        <w:t>risk</w:t>
      </w:r>
      <w:r>
        <w:rPr>
          <w:spacing w:val="-30"/>
          <w:w w:val="105"/>
        </w:rPr>
        <w:t xml:space="preserve"> </w:t>
      </w:r>
      <w:r>
        <w:rPr>
          <w:w w:val="105"/>
        </w:rPr>
        <w:t>assessments</w:t>
      </w:r>
      <w:r>
        <w:rPr>
          <w:spacing w:val="-27"/>
          <w:w w:val="105"/>
        </w:rPr>
        <w:t xml:space="preserve"> </w:t>
      </w:r>
      <w:r>
        <w:rPr>
          <w:w w:val="105"/>
        </w:rPr>
        <w:t>in</w:t>
      </w:r>
      <w:r>
        <w:rPr>
          <w:spacing w:val="-30"/>
          <w:w w:val="105"/>
        </w:rPr>
        <w:t xml:space="preserve"> </w:t>
      </w:r>
      <w:r>
        <w:rPr>
          <w:w w:val="105"/>
        </w:rPr>
        <w:t>the</w:t>
      </w:r>
      <w:r>
        <w:rPr>
          <w:spacing w:val="-31"/>
          <w:w w:val="105"/>
        </w:rPr>
        <w:t xml:space="preserve"> </w:t>
      </w:r>
      <w:r>
        <w:rPr>
          <w:w w:val="105"/>
        </w:rPr>
        <w:t>context</w:t>
      </w:r>
      <w:r>
        <w:rPr>
          <w:spacing w:val="-29"/>
          <w:w w:val="105"/>
        </w:rPr>
        <w:t xml:space="preserve"> </w:t>
      </w:r>
      <w:r>
        <w:rPr>
          <w:w w:val="105"/>
        </w:rPr>
        <w:t>of COVID-19.</w:t>
      </w:r>
    </w:p>
    <w:p w14:paraId="513B6996" w14:textId="77777777" w:rsidR="009F3CDC" w:rsidRDefault="009F3CDC">
      <w:pPr>
        <w:pStyle w:val="BodyText"/>
        <w:spacing w:before="3"/>
      </w:pPr>
    </w:p>
    <w:p w14:paraId="513B6997" w14:textId="77777777" w:rsidR="009F3CDC" w:rsidRDefault="003A2CEC">
      <w:pPr>
        <w:pStyle w:val="BodyText"/>
        <w:spacing w:before="1" w:line="244" w:lineRule="auto"/>
        <w:ind w:left="445" w:right="327"/>
        <w:jc w:val="both"/>
      </w:pPr>
      <w:r>
        <w:rPr>
          <w:w w:val="105"/>
        </w:rPr>
        <w:t>Risk</w:t>
      </w:r>
      <w:r>
        <w:rPr>
          <w:spacing w:val="-32"/>
          <w:w w:val="105"/>
        </w:rPr>
        <w:t xml:space="preserve"> </w:t>
      </w:r>
      <w:r>
        <w:rPr>
          <w:w w:val="105"/>
        </w:rPr>
        <w:t>assessment</w:t>
      </w:r>
      <w:r>
        <w:rPr>
          <w:spacing w:val="-31"/>
          <w:w w:val="105"/>
        </w:rPr>
        <w:t xml:space="preserve"> </w:t>
      </w:r>
      <w:r>
        <w:rPr>
          <w:w w:val="105"/>
        </w:rPr>
        <w:t>is</w:t>
      </w:r>
      <w:r>
        <w:rPr>
          <w:spacing w:val="-30"/>
          <w:w w:val="105"/>
        </w:rPr>
        <w:t xml:space="preserve"> </w:t>
      </w:r>
      <w:r>
        <w:rPr>
          <w:w w:val="105"/>
        </w:rPr>
        <w:t>an</w:t>
      </w:r>
      <w:r>
        <w:rPr>
          <w:spacing w:val="-32"/>
          <w:w w:val="105"/>
        </w:rPr>
        <w:t xml:space="preserve"> </w:t>
      </w:r>
      <w:r>
        <w:rPr>
          <w:w w:val="105"/>
        </w:rPr>
        <w:t>essential</w:t>
      </w:r>
      <w:r>
        <w:rPr>
          <w:spacing w:val="-28"/>
          <w:w w:val="105"/>
        </w:rPr>
        <w:t xml:space="preserve"> </w:t>
      </w:r>
      <w:r>
        <w:rPr>
          <w:w w:val="105"/>
        </w:rPr>
        <w:t>aspect</w:t>
      </w:r>
      <w:r>
        <w:rPr>
          <w:spacing w:val="-31"/>
          <w:w w:val="105"/>
        </w:rPr>
        <w:t xml:space="preserve"> </w:t>
      </w:r>
      <w:r>
        <w:rPr>
          <w:w w:val="105"/>
        </w:rPr>
        <w:t>of</w:t>
      </w:r>
      <w:r>
        <w:rPr>
          <w:spacing w:val="-31"/>
          <w:w w:val="105"/>
        </w:rPr>
        <w:t xml:space="preserve"> </w:t>
      </w:r>
      <w:r>
        <w:rPr>
          <w:w w:val="105"/>
        </w:rPr>
        <w:t>detached</w:t>
      </w:r>
      <w:r>
        <w:rPr>
          <w:spacing w:val="-30"/>
          <w:w w:val="105"/>
        </w:rPr>
        <w:t xml:space="preserve"> </w:t>
      </w:r>
      <w:r>
        <w:rPr>
          <w:w w:val="105"/>
        </w:rPr>
        <w:t>youth</w:t>
      </w:r>
      <w:r>
        <w:rPr>
          <w:spacing w:val="-32"/>
          <w:w w:val="105"/>
        </w:rPr>
        <w:t xml:space="preserve"> </w:t>
      </w:r>
      <w:r>
        <w:rPr>
          <w:w w:val="105"/>
        </w:rPr>
        <w:t>work</w:t>
      </w:r>
      <w:r>
        <w:rPr>
          <w:spacing w:val="-31"/>
          <w:w w:val="105"/>
        </w:rPr>
        <w:t xml:space="preserve"> </w:t>
      </w:r>
      <w:r>
        <w:rPr>
          <w:w w:val="105"/>
        </w:rPr>
        <w:t>and</w:t>
      </w:r>
      <w:r>
        <w:rPr>
          <w:spacing w:val="-31"/>
          <w:w w:val="105"/>
        </w:rPr>
        <w:t xml:space="preserve"> </w:t>
      </w:r>
      <w:r>
        <w:rPr>
          <w:w w:val="105"/>
        </w:rPr>
        <w:t>important</w:t>
      </w:r>
      <w:r>
        <w:rPr>
          <w:spacing w:val="-31"/>
          <w:w w:val="105"/>
        </w:rPr>
        <w:t xml:space="preserve"> </w:t>
      </w:r>
      <w:r>
        <w:rPr>
          <w:w w:val="105"/>
        </w:rPr>
        <w:t>in</w:t>
      </w:r>
      <w:r>
        <w:rPr>
          <w:spacing w:val="-32"/>
          <w:w w:val="105"/>
        </w:rPr>
        <w:t xml:space="preserve"> </w:t>
      </w:r>
      <w:r>
        <w:rPr>
          <w:w w:val="105"/>
        </w:rPr>
        <w:t>securing</w:t>
      </w:r>
      <w:r>
        <w:rPr>
          <w:spacing w:val="-30"/>
          <w:w w:val="105"/>
        </w:rPr>
        <w:t xml:space="preserve"> </w:t>
      </w:r>
      <w:r>
        <w:rPr>
          <w:w w:val="105"/>
        </w:rPr>
        <w:t>the safety</w:t>
      </w:r>
      <w:r>
        <w:rPr>
          <w:spacing w:val="-29"/>
          <w:w w:val="105"/>
        </w:rPr>
        <w:t xml:space="preserve"> </w:t>
      </w:r>
      <w:r>
        <w:rPr>
          <w:w w:val="105"/>
        </w:rPr>
        <w:t>and</w:t>
      </w:r>
      <w:r>
        <w:rPr>
          <w:spacing w:val="-30"/>
          <w:w w:val="105"/>
        </w:rPr>
        <w:t xml:space="preserve"> </w:t>
      </w:r>
      <w:r>
        <w:rPr>
          <w:w w:val="105"/>
        </w:rPr>
        <w:t>wellbeing</w:t>
      </w:r>
      <w:r>
        <w:rPr>
          <w:spacing w:val="-28"/>
          <w:w w:val="105"/>
        </w:rPr>
        <w:t xml:space="preserve"> </w:t>
      </w:r>
      <w:r>
        <w:rPr>
          <w:w w:val="105"/>
        </w:rPr>
        <w:t>of</w:t>
      </w:r>
      <w:r>
        <w:rPr>
          <w:spacing w:val="-30"/>
          <w:w w:val="105"/>
        </w:rPr>
        <w:t xml:space="preserve"> </w:t>
      </w:r>
      <w:r>
        <w:rPr>
          <w:w w:val="105"/>
        </w:rPr>
        <w:t>young</w:t>
      </w:r>
      <w:r>
        <w:rPr>
          <w:spacing w:val="-28"/>
          <w:w w:val="105"/>
        </w:rPr>
        <w:t xml:space="preserve"> </w:t>
      </w:r>
      <w:r>
        <w:rPr>
          <w:w w:val="105"/>
        </w:rPr>
        <w:t>people,</w:t>
      </w:r>
      <w:r>
        <w:rPr>
          <w:spacing w:val="-30"/>
          <w:w w:val="105"/>
        </w:rPr>
        <w:t xml:space="preserve"> </w:t>
      </w:r>
      <w:r>
        <w:rPr>
          <w:w w:val="105"/>
        </w:rPr>
        <w:t>practitioners</w:t>
      </w:r>
      <w:r>
        <w:rPr>
          <w:spacing w:val="-28"/>
          <w:w w:val="105"/>
        </w:rPr>
        <w:t xml:space="preserve"> </w:t>
      </w:r>
      <w:r>
        <w:rPr>
          <w:w w:val="105"/>
        </w:rPr>
        <w:t>and</w:t>
      </w:r>
      <w:r>
        <w:rPr>
          <w:spacing w:val="-29"/>
          <w:w w:val="105"/>
        </w:rPr>
        <w:t xml:space="preserve"> </w:t>
      </w:r>
      <w:r>
        <w:rPr>
          <w:w w:val="105"/>
        </w:rPr>
        <w:t>wider</w:t>
      </w:r>
      <w:r>
        <w:rPr>
          <w:spacing w:val="-28"/>
          <w:w w:val="105"/>
        </w:rPr>
        <w:t xml:space="preserve"> </w:t>
      </w:r>
      <w:r>
        <w:rPr>
          <w:w w:val="105"/>
        </w:rPr>
        <w:t>communities.</w:t>
      </w:r>
      <w:r>
        <w:rPr>
          <w:spacing w:val="-29"/>
          <w:w w:val="105"/>
        </w:rPr>
        <w:t xml:space="preserve"> </w:t>
      </w:r>
      <w:r>
        <w:rPr>
          <w:w w:val="105"/>
        </w:rPr>
        <w:t>It</w:t>
      </w:r>
      <w:r>
        <w:rPr>
          <w:spacing w:val="-30"/>
          <w:w w:val="105"/>
        </w:rPr>
        <w:t xml:space="preserve"> </w:t>
      </w:r>
      <w:r>
        <w:rPr>
          <w:w w:val="105"/>
        </w:rPr>
        <w:t>is</w:t>
      </w:r>
      <w:r>
        <w:rPr>
          <w:spacing w:val="-29"/>
          <w:w w:val="105"/>
        </w:rPr>
        <w:t xml:space="preserve"> </w:t>
      </w:r>
      <w:r>
        <w:rPr>
          <w:w w:val="105"/>
        </w:rPr>
        <w:t>the</w:t>
      </w:r>
      <w:r>
        <w:rPr>
          <w:spacing w:val="-30"/>
          <w:w w:val="105"/>
        </w:rPr>
        <w:t xml:space="preserve"> </w:t>
      </w:r>
      <w:r>
        <w:rPr>
          <w:w w:val="105"/>
        </w:rPr>
        <w:t>duty</w:t>
      </w:r>
      <w:r>
        <w:rPr>
          <w:spacing w:val="-29"/>
          <w:w w:val="105"/>
        </w:rPr>
        <w:t xml:space="preserve"> </w:t>
      </w:r>
      <w:r>
        <w:rPr>
          <w:w w:val="105"/>
        </w:rPr>
        <w:t>of</w:t>
      </w:r>
      <w:r>
        <w:rPr>
          <w:spacing w:val="-26"/>
          <w:w w:val="105"/>
        </w:rPr>
        <w:t xml:space="preserve"> </w:t>
      </w:r>
      <w:r>
        <w:rPr>
          <w:w w:val="105"/>
        </w:rPr>
        <w:t>all organisations to undertake</w:t>
      </w:r>
      <w:r>
        <w:rPr>
          <w:spacing w:val="-41"/>
          <w:w w:val="105"/>
        </w:rPr>
        <w:t xml:space="preserve"> </w:t>
      </w:r>
      <w:r>
        <w:rPr>
          <w:w w:val="105"/>
        </w:rPr>
        <w:t>them.</w:t>
      </w:r>
    </w:p>
    <w:p w14:paraId="513B6998" w14:textId="77777777" w:rsidR="009F3CDC" w:rsidRDefault="009F3CDC">
      <w:pPr>
        <w:pStyle w:val="BodyText"/>
        <w:spacing w:before="7"/>
        <w:rPr>
          <w:sz w:val="28"/>
        </w:rPr>
      </w:pPr>
    </w:p>
    <w:p w14:paraId="513B6999" w14:textId="77777777" w:rsidR="009F3CDC" w:rsidRDefault="003A2CEC">
      <w:pPr>
        <w:pStyle w:val="BodyText"/>
        <w:spacing w:before="1" w:line="244" w:lineRule="auto"/>
        <w:ind w:left="445" w:right="822"/>
      </w:pPr>
      <w:r>
        <w:rPr>
          <w:w w:val="105"/>
        </w:rPr>
        <w:t>Risk</w:t>
      </w:r>
      <w:r>
        <w:rPr>
          <w:spacing w:val="-28"/>
          <w:w w:val="105"/>
        </w:rPr>
        <w:t xml:space="preserve"> </w:t>
      </w:r>
      <w:r>
        <w:rPr>
          <w:w w:val="105"/>
        </w:rPr>
        <w:t>assessment</w:t>
      </w:r>
      <w:r>
        <w:rPr>
          <w:spacing w:val="-26"/>
          <w:w w:val="105"/>
        </w:rPr>
        <w:t xml:space="preserve"> </w:t>
      </w:r>
      <w:r>
        <w:rPr>
          <w:w w:val="105"/>
        </w:rPr>
        <w:t>should</w:t>
      </w:r>
      <w:r>
        <w:rPr>
          <w:spacing w:val="-27"/>
          <w:w w:val="105"/>
        </w:rPr>
        <w:t xml:space="preserve"> </w:t>
      </w:r>
      <w:r>
        <w:rPr>
          <w:w w:val="105"/>
        </w:rPr>
        <w:t>be</w:t>
      </w:r>
      <w:r>
        <w:rPr>
          <w:spacing w:val="-28"/>
          <w:w w:val="105"/>
        </w:rPr>
        <w:t xml:space="preserve"> </w:t>
      </w:r>
      <w:r>
        <w:rPr>
          <w:w w:val="105"/>
        </w:rPr>
        <w:t>active,</w:t>
      </w:r>
      <w:r>
        <w:rPr>
          <w:spacing w:val="-27"/>
          <w:w w:val="105"/>
        </w:rPr>
        <w:t xml:space="preserve"> </w:t>
      </w:r>
      <w:r>
        <w:rPr>
          <w:w w:val="105"/>
        </w:rPr>
        <w:t>used</w:t>
      </w:r>
      <w:r>
        <w:rPr>
          <w:spacing w:val="-26"/>
          <w:w w:val="105"/>
        </w:rPr>
        <w:t xml:space="preserve"> </w:t>
      </w:r>
      <w:r>
        <w:rPr>
          <w:w w:val="105"/>
        </w:rPr>
        <w:t>to</w:t>
      </w:r>
      <w:r>
        <w:rPr>
          <w:spacing w:val="-24"/>
          <w:w w:val="105"/>
        </w:rPr>
        <w:t xml:space="preserve"> </w:t>
      </w:r>
      <w:r>
        <w:rPr>
          <w:w w:val="105"/>
        </w:rPr>
        <w:t>inform</w:t>
      </w:r>
      <w:r>
        <w:rPr>
          <w:spacing w:val="-24"/>
          <w:w w:val="105"/>
        </w:rPr>
        <w:t xml:space="preserve"> </w:t>
      </w:r>
      <w:r>
        <w:rPr>
          <w:w w:val="105"/>
        </w:rPr>
        <w:t>changes</w:t>
      </w:r>
      <w:r>
        <w:rPr>
          <w:spacing w:val="-26"/>
          <w:w w:val="105"/>
        </w:rPr>
        <w:t xml:space="preserve"> </w:t>
      </w:r>
      <w:r>
        <w:rPr>
          <w:w w:val="105"/>
        </w:rPr>
        <w:t>to</w:t>
      </w:r>
      <w:r>
        <w:rPr>
          <w:spacing w:val="-27"/>
          <w:w w:val="105"/>
        </w:rPr>
        <w:t xml:space="preserve"> </w:t>
      </w:r>
      <w:r>
        <w:rPr>
          <w:w w:val="105"/>
        </w:rPr>
        <w:t>the</w:t>
      </w:r>
      <w:r>
        <w:rPr>
          <w:spacing w:val="-25"/>
          <w:w w:val="105"/>
        </w:rPr>
        <w:t xml:space="preserve"> </w:t>
      </w:r>
      <w:r>
        <w:rPr>
          <w:w w:val="105"/>
        </w:rPr>
        <w:t>way</w:t>
      </w:r>
      <w:r>
        <w:rPr>
          <w:spacing w:val="-26"/>
          <w:w w:val="105"/>
        </w:rPr>
        <w:t xml:space="preserve"> </w:t>
      </w:r>
      <w:r>
        <w:rPr>
          <w:w w:val="105"/>
        </w:rPr>
        <w:t>you</w:t>
      </w:r>
      <w:r>
        <w:rPr>
          <w:spacing w:val="-28"/>
          <w:w w:val="105"/>
        </w:rPr>
        <w:t xml:space="preserve"> </w:t>
      </w:r>
      <w:r>
        <w:rPr>
          <w:w w:val="105"/>
        </w:rPr>
        <w:t>work.</w:t>
      </w:r>
      <w:r>
        <w:rPr>
          <w:spacing w:val="-26"/>
          <w:w w:val="105"/>
        </w:rPr>
        <w:t xml:space="preserve"> </w:t>
      </w:r>
      <w:r>
        <w:rPr>
          <w:w w:val="105"/>
        </w:rPr>
        <w:t>Risk assessment</w:t>
      </w:r>
      <w:r>
        <w:rPr>
          <w:spacing w:val="-35"/>
          <w:w w:val="105"/>
        </w:rPr>
        <w:t xml:space="preserve"> </w:t>
      </w:r>
      <w:r>
        <w:rPr>
          <w:w w:val="105"/>
        </w:rPr>
        <w:t>processes</w:t>
      </w:r>
      <w:r>
        <w:rPr>
          <w:spacing w:val="-34"/>
          <w:w w:val="105"/>
        </w:rPr>
        <w:t xml:space="preserve"> </w:t>
      </w:r>
      <w:r>
        <w:rPr>
          <w:w w:val="105"/>
        </w:rPr>
        <w:t>need</w:t>
      </w:r>
      <w:r>
        <w:rPr>
          <w:spacing w:val="-34"/>
          <w:w w:val="105"/>
        </w:rPr>
        <w:t xml:space="preserve"> </w:t>
      </w:r>
      <w:r>
        <w:rPr>
          <w:w w:val="105"/>
        </w:rPr>
        <w:t>to</w:t>
      </w:r>
      <w:r>
        <w:rPr>
          <w:spacing w:val="-35"/>
          <w:w w:val="105"/>
        </w:rPr>
        <w:t xml:space="preserve"> </w:t>
      </w:r>
      <w:r>
        <w:rPr>
          <w:w w:val="105"/>
        </w:rPr>
        <w:t>be</w:t>
      </w:r>
      <w:r>
        <w:rPr>
          <w:spacing w:val="-36"/>
          <w:w w:val="105"/>
        </w:rPr>
        <w:t xml:space="preserve"> </w:t>
      </w:r>
      <w:r>
        <w:rPr>
          <w:w w:val="105"/>
        </w:rPr>
        <w:t>constantly</w:t>
      </w:r>
      <w:r>
        <w:rPr>
          <w:spacing w:val="-35"/>
          <w:w w:val="105"/>
        </w:rPr>
        <w:t xml:space="preserve"> </w:t>
      </w:r>
      <w:r>
        <w:rPr>
          <w:w w:val="105"/>
        </w:rPr>
        <w:t>reviewed</w:t>
      </w:r>
      <w:r>
        <w:rPr>
          <w:spacing w:val="-34"/>
          <w:w w:val="105"/>
        </w:rPr>
        <w:t xml:space="preserve"> </w:t>
      </w:r>
      <w:r>
        <w:rPr>
          <w:w w:val="105"/>
        </w:rPr>
        <w:t>and</w:t>
      </w:r>
      <w:r>
        <w:rPr>
          <w:spacing w:val="-34"/>
          <w:w w:val="105"/>
        </w:rPr>
        <w:t xml:space="preserve"> </w:t>
      </w:r>
      <w:r>
        <w:rPr>
          <w:w w:val="105"/>
        </w:rPr>
        <w:t>updated.</w:t>
      </w:r>
      <w:r>
        <w:rPr>
          <w:spacing w:val="-35"/>
          <w:w w:val="105"/>
        </w:rPr>
        <w:t xml:space="preserve"> </w:t>
      </w:r>
      <w:r>
        <w:rPr>
          <w:w w:val="105"/>
        </w:rPr>
        <w:t>This</w:t>
      </w:r>
      <w:r>
        <w:rPr>
          <w:spacing w:val="-33"/>
          <w:w w:val="105"/>
        </w:rPr>
        <w:t xml:space="preserve"> </w:t>
      </w:r>
      <w:r>
        <w:rPr>
          <w:w w:val="105"/>
        </w:rPr>
        <w:t>is</w:t>
      </w:r>
      <w:r>
        <w:rPr>
          <w:spacing w:val="-34"/>
          <w:w w:val="105"/>
        </w:rPr>
        <w:t xml:space="preserve"> </w:t>
      </w:r>
      <w:r>
        <w:rPr>
          <w:w w:val="105"/>
        </w:rPr>
        <w:t>particularly important</w:t>
      </w:r>
      <w:r>
        <w:rPr>
          <w:spacing w:val="-45"/>
          <w:w w:val="105"/>
        </w:rPr>
        <w:t xml:space="preserve"> </w:t>
      </w:r>
      <w:r>
        <w:rPr>
          <w:w w:val="105"/>
        </w:rPr>
        <w:t>in</w:t>
      </w:r>
      <w:r>
        <w:rPr>
          <w:spacing w:val="-45"/>
          <w:w w:val="105"/>
        </w:rPr>
        <w:t xml:space="preserve"> </w:t>
      </w:r>
      <w:r>
        <w:rPr>
          <w:w w:val="105"/>
        </w:rPr>
        <w:t>the</w:t>
      </w:r>
      <w:r>
        <w:rPr>
          <w:spacing w:val="-43"/>
          <w:w w:val="105"/>
        </w:rPr>
        <w:t xml:space="preserve"> </w:t>
      </w:r>
      <w:r>
        <w:rPr>
          <w:w w:val="105"/>
        </w:rPr>
        <w:t>rapidly</w:t>
      </w:r>
      <w:r>
        <w:rPr>
          <w:spacing w:val="-44"/>
          <w:w w:val="105"/>
        </w:rPr>
        <w:t xml:space="preserve"> </w:t>
      </w:r>
      <w:r>
        <w:rPr>
          <w:w w:val="105"/>
        </w:rPr>
        <w:t>changing</w:t>
      </w:r>
      <w:r>
        <w:rPr>
          <w:spacing w:val="-44"/>
          <w:w w:val="105"/>
        </w:rPr>
        <w:t xml:space="preserve"> </w:t>
      </w:r>
      <w:r>
        <w:rPr>
          <w:w w:val="105"/>
        </w:rPr>
        <w:t>context</w:t>
      </w:r>
      <w:r>
        <w:rPr>
          <w:spacing w:val="-44"/>
          <w:w w:val="105"/>
        </w:rPr>
        <w:t xml:space="preserve"> </w:t>
      </w:r>
      <w:r>
        <w:rPr>
          <w:w w:val="105"/>
        </w:rPr>
        <w:t>of</w:t>
      </w:r>
      <w:r>
        <w:rPr>
          <w:spacing w:val="-42"/>
          <w:w w:val="105"/>
        </w:rPr>
        <w:t xml:space="preserve"> </w:t>
      </w:r>
      <w:r>
        <w:rPr>
          <w:w w:val="105"/>
        </w:rPr>
        <w:t>COVID-19</w:t>
      </w:r>
      <w:r>
        <w:rPr>
          <w:spacing w:val="-44"/>
          <w:w w:val="105"/>
        </w:rPr>
        <w:t xml:space="preserve"> </w:t>
      </w:r>
      <w:r>
        <w:rPr>
          <w:w w:val="105"/>
        </w:rPr>
        <w:t>and</w:t>
      </w:r>
      <w:r>
        <w:rPr>
          <w:spacing w:val="-43"/>
          <w:w w:val="105"/>
        </w:rPr>
        <w:t xml:space="preserve"> </w:t>
      </w:r>
      <w:r>
        <w:rPr>
          <w:w w:val="105"/>
        </w:rPr>
        <w:t>related</w:t>
      </w:r>
      <w:r>
        <w:rPr>
          <w:spacing w:val="-44"/>
          <w:w w:val="105"/>
        </w:rPr>
        <w:t xml:space="preserve"> </w:t>
      </w:r>
      <w:r>
        <w:rPr>
          <w:w w:val="105"/>
        </w:rPr>
        <w:t>government</w:t>
      </w:r>
      <w:r>
        <w:rPr>
          <w:spacing w:val="-44"/>
          <w:w w:val="105"/>
        </w:rPr>
        <w:t xml:space="preserve"> </w:t>
      </w:r>
      <w:r>
        <w:rPr>
          <w:w w:val="105"/>
        </w:rPr>
        <w:t>guidance.</w:t>
      </w:r>
    </w:p>
    <w:p w14:paraId="513B699A" w14:textId="77777777" w:rsidR="009F3CDC" w:rsidRDefault="009F3CDC">
      <w:pPr>
        <w:pStyle w:val="BodyText"/>
        <w:spacing w:before="1"/>
        <w:rPr>
          <w:sz w:val="29"/>
        </w:rPr>
      </w:pPr>
    </w:p>
    <w:p w14:paraId="513B699B" w14:textId="77777777" w:rsidR="009F3CDC" w:rsidRDefault="003A2CEC">
      <w:pPr>
        <w:pStyle w:val="BodyText"/>
        <w:spacing w:line="244" w:lineRule="auto"/>
        <w:ind w:left="445" w:right="243"/>
      </w:pPr>
      <w:r>
        <w:rPr>
          <w:w w:val="105"/>
        </w:rPr>
        <w:t>Below</w:t>
      </w:r>
      <w:r>
        <w:rPr>
          <w:spacing w:val="-27"/>
          <w:w w:val="105"/>
        </w:rPr>
        <w:t xml:space="preserve"> </w:t>
      </w:r>
      <w:r>
        <w:rPr>
          <w:w w:val="105"/>
        </w:rPr>
        <w:t>you</w:t>
      </w:r>
      <w:r>
        <w:rPr>
          <w:spacing w:val="-29"/>
          <w:w w:val="105"/>
        </w:rPr>
        <w:t xml:space="preserve"> </w:t>
      </w:r>
      <w:r>
        <w:rPr>
          <w:w w:val="105"/>
        </w:rPr>
        <w:t>will</w:t>
      </w:r>
      <w:r>
        <w:rPr>
          <w:spacing w:val="-28"/>
          <w:w w:val="105"/>
        </w:rPr>
        <w:t xml:space="preserve"> </w:t>
      </w:r>
      <w:r>
        <w:rPr>
          <w:w w:val="105"/>
        </w:rPr>
        <w:t>find</w:t>
      </w:r>
      <w:r>
        <w:rPr>
          <w:spacing w:val="-27"/>
          <w:w w:val="105"/>
        </w:rPr>
        <w:t xml:space="preserve"> </w:t>
      </w:r>
      <w:r>
        <w:rPr>
          <w:w w:val="105"/>
        </w:rPr>
        <w:t>an</w:t>
      </w:r>
      <w:r>
        <w:rPr>
          <w:spacing w:val="-26"/>
          <w:w w:val="105"/>
        </w:rPr>
        <w:t xml:space="preserve"> </w:t>
      </w:r>
      <w:r>
        <w:rPr>
          <w:w w:val="105"/>
        </w:rPr>
        <w:t>example</w:t>
      </w:r>
      <w:r>
        <w:rPr>
          <w:spacing w:val="-29"/>
          <w:w w:val="105"/>
        </w:rPr>
        <w:t xml:space="preserve"> </w:t>
      </w:r>
      <w:r>
        <w:rPr>
          <w:w w:val="105"/>
        </w:rPr>
        <w:t>document;</w:t>
      </w:r>
      <w:r>
        <w:rPr>
          <w:spacing w:val="-27"/>
          <w:w w:val="105"/>
        </w:rPr>
        <w:t xml:space="preserve"> </w:t>
      </w:r>
      <w:r>
        <w:rPr>
          <w:w w:val="105"/>
        </w:rPr>
        <w:t>it</w:t>
      </w:r>
      <w:r>
        <w:rPr>
          <w:spacing w:val="-27"/>
          <w:w w:val="105"/>
        </w:rPr>
        <w:t xml:space="preserve"> </w:t>
      </w:r>
      <w:r>
        <w:rPr>
          <w:w w:val="105"/>
        </w:rPr>
        <w:t>will</w:t>
      </w:r>
      <w:r>
        <w:rPr>
          <w:spacing w:val="-26"/>
          <w:w w:val="105"/>
        </w:rPr>
        <w:t xml:space="preserve"> </w:t>
      </w:r>
      <w:r>
        <w:rPr>
          <w:w w:val="105"/>
        </w:rPr>
        <w:t>require</w:t>
      </w:r>
      <w:r>
        <w:rPr>
          <w:spacing w:val="-29"/>
          <w:w w:val="105"/>
        </w:rPr>
        <w:t xml:space="preserve"> </w:t>
      </w:r>
      <w:r>
        <w:rPr>
          <w:w w:val="105"/>
        </w:rPr>
        <w:t>additional</w:t>
      </w:r>
      <w:r>
        <w:rPr>
          <w:spacing w:val="-29"/>
          <w:w w:val="105"/>
        </w:rPr>
        <w:t xml:space="preserve"> </w:t>
      </w:r>
      <w:r>
        <w:rPr>
          <w:w w:val="105"/>
        </w:rPr>
        <w:t>information</w:t>
      </w:r>
      <w:r>
        <w:rPr>
          <w:spacing w:val="-29"/>
          <w:w w:val="105"/>
        </w:rPr>
        <w:t xml:space="preserve"> </w:t>
      </w:r>
      <w:r>
        <w:rPr>
          <w:w w:val="105"/>
        </w:rPr>
        <w:t>specific</w:t>
      </w:r>
      <w:r>
        <w:rPr>
          <w:spacing w:val="-28"/>
          <w:w w:val="105"/>
        </w:rPr>
        <w:t xml:space="preserve"> </w:t>
      </w:r>
      <w:r>
        <w:rPr>
          <w:w w:val="105"/>
        </w:rPr>
        <w:t>to</w:t>
      </w:r>
      <w:r>
        <w:rPr>
          <w:spacing w:val="-25"/>
          <w:w w:val="105"/>
        </w:rPr>
        <w:t xml:space="preserve"> </w:t>
      </w:r>
      <w:r>
        <w:rPr>
          <w:w w:val="105"/>
        </w:rPr>
        <w:t>your project,</w:t>
      </w:r>
      <w:r>
        <w:rPr>
          <w:spacing w:val="-30"/>
          <w:w w:val="105"/>
        </w:rPr>
        <w:t xml:space="preserve"> </w:t>
      </w:r>
      <w:r>
        <w:rPr>
          <w:w w:val="105"/>
        </w:rPr>
        <w:t>location,</w:t>
      </w:r>
      <w:r>
        <w:rPr>
          <w:spacing w:val="-30"/>
          <w:w w:val="105"/>
        </w:rPr>
        <w:t xml:space="preserve"> </w:t>
      </w:r>
      <w:r>
        <w:rPr>
          <w:w w:val="105"/>
        </w:rPr>
        <w:t>context</w:t>
      </w:r>
      <w:r>
        <w:rPr>
          <w:spacing w:val="-30"/>
          <w:w w:val="105"/>
        </w:rPr>
        <w:t xml:space="preserve"> </w:t>
      </w:r>
      <w:r>
        <w:rPr>
          <w:w w:val="105"/>
        </w:rPr>
        <w:t>and</w:t>
      </w:r>
      <w:r>
        <w:rPr>
          <w:spacing w:val="-29"/>
          <w:w w:val="105"/>
        </w:rPr>
        <w:t xml:space="preserve"> </w:t>
      </w:r>
      <w:r>
        <w:rPr>
          <w:w w:val="105"/>
        </w:rPr>
        <w:t>the</w:t>
      </w:r>
      <w:r>
        <w:rPr>
          <w:spacing w:val="-28"/>
          <w:w w:val="105"/>
        </w:rPr>
        <w:t xml:space="preserve"> </w:t>
      </w:r>
      <w:r>
        <w:rPr>
          <w:w w:val="105"/>
        </w:rPr>
        <w:t>authorisation/endorsement</w:t>
      </w:r>
      <w:r>
        <w:rPr>
          <w:spacing w:val="-30"/>
          <w:w w:val="105"/>
        </w:rPr>
        <w:t xml:space="preserve"> </w:t>
      </w:r>
      <w:r>
        <w:rPr>
          <w:w w:val="105"/>
        </w:rPr>
        <w:t>of</w:t>
      </w:r>
      <w:r>
        <w:rPr>
          <w:spacing w:val="-30"/>
          <w:w w:val="105"/>
        </w:rPr>
        <w:t xml:space="preserve"> </w:t>
      </w:r>
      <w:r>
        <w:rPr>
          <w:w w:val="105"/>
        </w:rPr>
        <w:t>a</w:t>
      </w:r>
      <w:r>
        <w:rPr>
          <w:spacing w:val="-29"/>
          <w:w w:val="105"/>
        </w:rPr>
        <w:t xml:space="preserve"> </w:t>
      </w:r>
      <w:r>
        <w:rPr>
          <w:w w:val="105"/>
        </w:rPr>
        <w:t>manager/your</w:t>
      </w:r>
      <w:r>
        <w:rPr>
          <w:spacing w:val="-29"/>
          <w:w w:val="105"/>
        </w:rPr>
        <w:t xml:space="preserve"> </w:t>
      </w:r>
      <w:r>
        <w:rPr>
          <w:w w:val="105"/>
        </w:rPr>
        <w:t>employer</w:t>
      </w:r>
      <w:r>
        <w:rPr>
          <w:spacing w:val="-28"/>
          <w:w w:val="105"/>
        </w:rPr>
        <w:t xml:space="preserve"> </w:t>
      </w:r>
      <w:r>
        <w:rPr>
          <w:w w:val="105"/>
        </w:rPr>
        <w:t>if safe</w:t>
      </w:r>
      <w:r>
        <w:rPr>
          <w:spacing w:val="-17"/>
          <w:w w:val="105"/>
        </w:rPr>
        <w:t xml:space="preserve"> </w:t>
      </w:r>
      <w:r>
        <w:rPr>
          <w:w w:val="105"/>
        </w:rPr>
        <w:t>and</w:t>
      </w:r>
      <w:r>
        <w:rPr>
          <w:spacing w:val="-14"/>
          <w:w w:val="105"/>
        </w:rPr>
        <w:t xml:space="preserve"> </w:t>
      </w:r>
      <w:r>
        <w:rPr>
          <w:w w:val="105"/>
        </w:rPr>
        <w:t>effective</w:t>
      </w:r>
      <w:r>
        <w:rPr>
          <w:spacing w:val="-11"/>
          <w:w w:val="105"/>
        </w:rPr>
        <w:t xml:space="preserve"> </w:t>
      </w:r>
      <w:r>
        <w:rPr>
          <w:w w:val="105"/>
        </w:rPr>
        <w:t>working</w:t>
      </w:r>
      <w:r>
        <w:rPr>
          <w:spacing w:val="-13"/>
          <w:w w:val="105"/>
        </w:rPr>
        <w:t xml:space="preserve"> </w:t>
      </w:r>
      <w:r>
        <w:rPr>
          <w:w w:val="105"/>
        </w:rPr>
        <w:t>practices</w:t>
      </w:r>
      <w:r>
        <w:rPr>
          <w:spacing w:val="-13"/>
          <w:w w:val="105"/>
        </w:rPr>
        <w:t xml:space="preserve"> </w:t>
      </w:r>
      <w:r>
        <w:rPr>
          <w:w w:val="105"/>
        </w:rPr>
        <w:t>are</w:t>
      </w:r>
      <w:r>
        <w:rPr>
          <w:spacing w:val="-16"/>
          <w:w w:val="105"/>
        </w:rPr>
        <w:t xml:space="preserve"> </w:t>
      </w:r>
      <w:r>
        <w:rPr>
          <w:w w:val="105"/>
        </w:rPr>
        <w:t>to</w:t>
      </w:r>
      <w:r>
        <w:rPr>
          <w:spacing w:val="-15"/>
          <w:w w:val="105"/>
        </w:rPr>
        <w:t xml:space="preserve"> </w:t>
      </w:r>
      <w:r>
        <w:rPr>
          <w:w w:val="105"/>
        </w:rPr>
        <w:t>be</w:t>
      </w:r>
      <w:r>
        <w:rPr>
          <w:spacing w:val="-16"/>
          <w:w w:val="105"/>
        </w:rPr>
        <w:t xml:space="preserve"> </w:t>
      </w:r>
      <w:r>
        <w:rPr>
          <w:w w:val="105"/>
        </w:rPr>
        <w:t>ensured.</w:t>
      </w:r>
    </w:p>
    <w:p w14:paraId="513B699C" w14:textId="77777777" w:rsidR="009F3CDC" w:rsidRDefault="009F3CDC">
      <w:pPr>
        <w:pStyle w:val="BodyText"/>
        <w:spacing w:before="7"/>
        <w:rPr>
          <w:sz w:val="28"/>
        </w:rPr>
      </w:pPr>
    </w:p>
    <w:p w14:paraId="513B699D" w14:textId="77777777" w:rsidR="009F3CDC" w:rsidRDefault="003A2CEC">
      <w:pPr>
        <w:pStyle w:val="BodyText"/>
        <w:spacing w:before="1" w:line="244" w:lineRule="auto"/>
        <w:ind w:left="445" w:right="243"/>
      </w:pPr>
      <w:r>
        <w:rPr>
          <w:w w:val="105"/>
        </w:rPr>
        <w:t>It</w:t>
      </w:r>
      <w:r>
        <w:rPr>
          <w:spacing w:val="-26"/>
          <w:w w:val="105"/>
        </w:rPr>
        <w:t xml:space="preserve"> </w:t>
      </w:r>
      <w:r>
        <w:rPr>
          <w:w w:val="105"/>
        </w:rPr>
        <w:t>is</w:t>
      </w:r>
      <w:r>
        <w:rPr>
          <w:spacing w:val="-26"/>
          <w:w w:val="105"/>
        </w:rPr>
        <w:t xml:space="preserve"> </w:t>
      </w:r>
      <w:r>
        <w:rPr>
          <w:w w:val="105"/>
        </w:rPr>
        <w:t>important</w:t>
      </w:r>
      <w:r>
        <w:rPr>
          <w:spacing w:val="-26"/>
          <w:w w:val="105"/>
        </w:rPr>
        <w:t xml:space="preserve"> </w:t>
      </w:r>
      <w:r>
        <w:rPr>
          <w:w w:val="105"/>
        </w:rPr>
        <w:t>that</w:t>
      </w:r>
      <w:r>
        <w:rPr>
          <w:spacing w:val="-26"/>
          <w:w w:val="105"/>
        </w:rPr>
        <w:t xml:space="preserve"> </w:t>
      </w:r>
      <w:r>
        <w:rPr>
          <w:w w:val="105"/>
        </w:rPr>
        <w:t>all</w:t>
      </w:r>
      <w:r>
        <w:rPr>
          <w:spacing w:val="-26"/>
          <w:w w:val="105"/>
        </w:rPr>
        <w:t xml:space="preserve"> </w:t>
      </w:r>
      <w:r>
        <w:rPr>
          <w:w w:val="105"/>
        </w:rPr>
        <w:t>detached</w:t>
      </w:r>
      <w:r>
        <w:rPr>
          <w:spacing w:val="-22"/>
          <w:w w:val="105"/>
        </w:rPr>
        <w:t xml:space="preserve"> </w:t>
      </w:r>
      <w:r>
        <w:rPr>
          <w:w w:val="105"/>
        </w:rPr>
        <w:t>youth</w:t>
      </w:r>
      <w:r>
        <w:rPr>
          <w:spacing w:val="-28"/>
          <w:w w:val="105"/>
        </w:rPr>
        <w:t xml:space="preserve"> </w:t>
      </w:r>
      <w:r>
        <w:rPr>
          <w:w w:val="105"/>
        </w:rPr>
        <w:t>workers</w:t>
      </w:r>
      <w:r>
        <w:rPr>
          <w:spacing w:val="-25"/>
          <w:w w:val="105"/>
        </w:rPr>
        <w:t xml:space="preserve"> </w:t>
      </w:r>
      <w:r>
        <w:rPr>
          <w:w w:val="105"/>
        </w:rPr>
        <w:t>participate</w:t>
      </w:r>
      <w:r>
        <w:rPr>
          <w:spacing w:val="-27"/>
          <w:w w:val="105"/>
        </w:rPr>
        <w:t xml:space="preserve"> </w:t>
      </w:r>
      <w:r>
        <w:rPr>
          <w:w w:val="105"/>
        </w:rPr>
        <w:t>in</w:t>
      </w:r>
      <w:r>
        <w:rPr>
          <w:spacing w:val="-28"/>
          <w:w w:val="105"/>
        </w:rPr>
        <w:t xml:space="preserve"> </w:t>
      </w:r>
      <w:r>
        <w:rPr>
          <w:w w:val="105"/>
        </w:rPr>
        <w:t>the</w:t>
      </w:r>
      <w:r>
        <w:rPr>
          <w:spacing w:val="-27"/>
          <w:w w:val="105"/>
        </w:rPr>
        <w:t xml:space="preserve"> </w:t>
      </w:r>
      <w:r>
        <w:rPr>
          <w:w w:val="105"/>
        </w:rPr>
        <w:t>process</w:t>
      </w:r>
      <w:r>
        <w:rPr>
          <w:spacing w:val="-25"/>
          <w:w w:val="105"/>
        </w:rPr>
        <w:t xml:space="preserve"> </w:t>
      </w:r>
      <w:r>
        <w:rPr>
          <w:w w:val="105"/>
        </w:rPr>
        <w:t>of</w:t>
      </w:r>
      <w:r>
        <w:rPr>
          <w:spacing w:val="-26"/>
          <w:w w:val="105"/>
        </w:rPr>
        <w:t xml:space="preserve"> </w:t>
      </w:r>
      <w:r>
        <w:rPr>
          <w:w w:val="105"/>
        </w:rPr>
        <w:t>risk</w:t>
      </w:r>
      <w:r>
        <w:rPr>
          <w:spacing w:val="-27"/>
          <w:w w:val="105"/>
        </w:rPr>
        <w:t xml:space="preserve"> </w:t>
      </w:r>
      <w:r>
        <w:rPr>
          <w:w w:val="105"/>
        </w:rPr>
        <w:t>assessment prior</w:t>
      </w:r>
      <w:r>
        <w:rPr>
          <w:spacing w:val="-32"/>
          <w:w w:val="105"/>
        </w:rPr>
        <w:t xml:space="preserve"> </w:t>
      </w:r>
      <w:r>
        <w:rPr>
          <w:w w:val="105"/>
        </w:rPr>
        <w:t>to</w:t>
      </w:r>
      <w:r>
        <w:rPr>
          <w:spacing w:val="-34"/>
          <w:w w:val="105"/>
        </w:rPr>
        <w:t xml:space="preserve"> </w:t>
      </w:r>
      <w:r>
        <w:rPr>
          <w:w w:val="105"/>
        </w:rPr>
        <w:t>sessions.</w:t>
      </w:r>
      <w:r>
        <w:rPr>
          <w:spacing w:val="-33"/>
          <w:w w:val="105"/>
        </w:rPr>
        <w:t xml:space="preserve"> </w:t>
      </w:r>
      <w:r>
        <w:rPr>
          <w:w w:val="105"/>
        </w:rPr>
        <w:t>The</w:t>
      </w:r>
      <w:r>
        <w:rPr>
          <w:spacing w:val="-35"/>
          <w:w w:val="105"/>
        </w:rPr>
        <w:t xml:space="preserve"> </w:t>
      </w:r>
      <w:r>
        <w:rPr>
          <w:w w:val="105"/>
        </w:rPr>
        <w:t>responsibilities</w:t>
      </w:r>
      <w:r>
        <w:rPr>
          <w:spacing w:val="-32"/>
          <w:w w:val="105"/>
        </w:rPr>
        <w:t xml:space="preserve"> </w:t>
      </w:r>
      <w:r>
        <w:rPr>
          <w:w w:val="105"/>
        </w:rPr>
        <w:t>and</w:t>
      </w:r>
      <w:r>
        <w:rPr>
          <w:spacing w:val="-33"/>
          <w:w w:val="105"/>
        </w:rPr>
        <w:t xml:space="preserve"> </w:t>
      </w:r>
      <w:r>
        <w:rPr>
          <w:w w:val="105"/>
        </w:rPr>
        <w:t>accountability</w:t>
      </w:r>
      <w:r>
        <w:rPr>
          <w:spacing w:val="-32"/>
          <w:w w:val="105"/>
        </w:rPr>
        <w:t xml:space="preserve"> </w:t>
      </w:r>
      <w:r>
        <w:rPr>
          <w:w w:val="105"/>
        </w:rPr>
        <w:t>of</w:t>
      </w:r>
      <w:r>
        <w:rPr>
          <w:spacing w:val="-33"/>
          <w:w w:val="105"/>
        </w:rPr>
        <w:t xml:space="preserve"> </w:t>
      </w:r>
      <w:r>
        <w:rPr>
          <w:w w:val="105"/>
        </w:rPr>
        <w:t>managers</w:t>
      </w:r>
      <w:r>
        <w:rPr>
          <w:spacing w:val="-32"/>
          <w:w w:val="105"/>
        </w:rPr>
        <w:t xml:space="preserve"> </w:t>
      </w:r>
      <w:r>
        <w:rPr>
          <w:w w:val="105"/>
        </w:rPr>
        <w:t>and</w:t>
      </w:r>
      <w:r>
        <w:rPr>
          <w:spacing w:val="-34"/>
          <w:w w:val="105"/>
        </w:rPr>
        <w:t xml:space="preserve"> </w:t>
      </w:r>
      <w:r>
        <w:rPr>
          <w:w w:val="105"/>
        </w:rPr>
        <w:t>practitioners</w:t>
      </w:r>
      <w:r>
        <w:rPr>
          <w:spacing w:val="-32"/>
          <w:w w:val="105"/>
        </w:rPr>
        <w:t xml:space="preserve"> </w:t>
      </w:r>
      <w:r>
        <w:rPr>
          <w:w w:val="105"/>
        </w:rPr>
        <w:t>are established through this</w:t>
      </w:r>
      <w:r>
        <w:rPr>
          <w:spacing w:val="-38"/>
          <w:w w:val="105"/>
        </w:rPr>
        <w:t xml:space="preserve"> </w:t>
      </w:r>
      <w:r>
        <w:rPr>
          <w:w w:val="105"/>
        </w:rPr>
        <w:t>process.</w:t>
      </w:r>
    </w:p>
    <w:p w14:paraId="513B699E" w14:textId="77777777" w:rsidR="009F3CDC" w:rsidRDefault="009F3CDC">
      <w:pPr>
        <w:pStyle w:val="BodyText"/>
        <w:spacing w:before="7"/>
        <w:rPr>
          <w:sz w:val="28"/>
        </w:rPr>
      </w:pPr>
    </w:p>
    <w:p w14:paraId="45636C26" w14:textId="6836D785" w:rsidR="00617FA3" w:rsidRDefault="003A2CEC">
      <w:pPr>
        <w:pStyle w:val="BodyText"/>
        <w:spacing w:before="1"/>
        <w:ind w:left="445"/>
      </w:pPr>
      <w:r>
        <w:t xml:space="preserve">Additional information is available from the UK Government Health and Safety Executive at: </w:t>
      </w:r>
      <w:hyperlink r:id="rId23" w:history="1">
        <w:r w:rsidR="00617FA3" w:rsidRPr="00EF0EB0">
          <w:rPr>
            <w:rStyle w:val="Hyperlink"/>
          </w:rPr>
          <w:t>https://www.hse.gov.uk/simple-health-safety/risk/index.htm</w:t>
        </w:r>
      </w:hyperlink>
    </w:p>
    <w:p w14:paraId="513B69A2" w14:textId="0F8AF147" w:rsidR="009F3CDC" w:rsidRDefault="009F3CDC">
      <w:pPr>
        <w:pStyle w:val="BodyText"/>
        <w:rPr>
          <w:sz w:val="20"/>
        </w:rPr>
      </w:pPr>
    </w:p>
    <w:tbl>
      <w:tblPr>
        <w:tblW w:w="0" w:type="auto"/>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7"/>
        <w:gridCol w:w="4502"/>
      </w:tblGrid>
      <w:tr w:rsidR="009F3CDC" w14:paraId="513B69A8" w14:textId="77777777" w:rsidTr="00E812A8">
        <w:trPr>
          <w:trHeight w:val="525"/>
        </w:trPr>
        <w:tc>
          <w:tcPr>
            <w:tcW w:w="4507" w:type="dxa"/>
            <w:shd w:val="clear" w:color="auto" w:fill="008E8F"/>
          </w:tcPr>
          <w:p w14:paraId="513B69A6" w14:textId="77777777" w:rsidR="009F3CDC" w:rsidRDefault="003A2CEC">
            <w:pPr>
              <w:pStyle w:val="TableParagraph"/>
              <w:spacing w:line="261" w:lineRule="auto"/>
              <w:ind w:left="115" w:right="1072"/>
              <w:rPr>
                <w:rFonts w:ascii="Trebuchet MS"/>
                <w:b/>
              </w:rPr>
            </w:pPr>
            <w:r w:rsidRPr="00DA7764">
              <w:rPr>
                <w:rFonts w:ascii="Trebuchet MS"/>
                <w:b/>
              </w:rPr>
              <w:t>To</w:t>
            </w:r>
            <w:r>
              <w:rPr>
                <w:rFonts w:ascii="Trebuchet MS"/>
                <w:b/>
                <w:color w:val="FFFFFF"/>
                <w:spacing w:val="-25"/>
              </w:rPr>
              <w:t xml:space="preserve"> </w:t>
            </w:r>
            <w:r w:rsidRPr="00DA7764">
              <w:rPr>
                <w:rFonts w:ascii="Trebuchet MS"/>
                <w:b/>
              </w:rPr>
              <w:t>minimise</w:t>
            </w:r>
            <w:r w:rsidRPr="00DA7764">
              <w:rPr>
                <w:rFonts w:ascii="Trebuchet MS"/>
                <w:b/>
                <w:spacing w:val="-23"/>
              </w:rPr>
              <w:t xml:space="preserve"> </w:t>
            </w:r>
            <w:r w:rsidRPr="00DA7764">
              <w:rPr>
                <w:rFonts w:ascii="Trebuchet MS"/>
                <w:b/>
              </w:rPr>
              <w:t>risk</w:t>
            </w:r>
            <w:r w:rsidRPr="00DA7764">
              <w:rPr>
                <w:rFonts w:ascii="Trebuchet MS"/>
                <w:b/>
                <w:spacing w:val="-23"/>
              </w:rPr>
              <w:t xml:space="preserve"> </w:t>
            </w:r>
            <w:r w:rsidRPr="00DA7764">
              <w:rPr>
                <w:rFonts w:ascii="Trebuchet MS"/>
                <w:b/>
              </w:rPr>
              <w:t>of</w:t>
            </w:r>
            <w:r w:rsidRPr="00DA7764">
              <w:rPr>
                <w:rFonts w:ascii="Trebuchet MS"/>
                <w:b/>
                <w:spacing w:val="-23"/>
              </w:rPr>
              <w:t xml:space="preserve"> </w:t>
            </w:r>
            <w:r w:rsidRPr="00DA7764">
              <w:rPr>
                <w:rFonts w:ascii="Trebuchet MS"/>
                <w:b/>
              </w:rPr>
              <w:t>young</w:t>
            </w:r>
            <w:r w:rsidRPr="00DA7764">
              <w:rPr>
                <w:rFonts w:ascii="Trebuchet MS"/>
                <w:b/>
                <w:spacing w:val="-25"/>
              </w:rPr>
              <w:t xml:space="preserve"> </w:t>
            </w:r>
            <w:r w:rsidRPr="00DA7764">
              <w:rPr>
                <w:rFonts w:ascii="Trebuchet MS"/>
                <w:b/>
              </w:rPr>
              <w:t>people contracting</w:t>
            </w:r>
            <w:r w:rsidRPr="00DA7764">
              <w:rPr>
                <w:rFonts w:ascii="Trebuchet MS"/>
                <w:b/>
                <w:spacing w:val="-17"/>
              </w:rPr>
              <w:t xml:space="preserve"> </w:t>
            </w:r>
            <w:r w:rsidRPr="00DA7764">
              <w:rPr>
                <w:rFonts w:ascii="Trebuchet MS"/>
                <w:b/>
              </w:rPr>
              <w:t>COVID-19</w:t>
            </w:r>
          </w:p>
        </w:tc>
        <w:tc>
          <w:tcPr>
            <w:tcW w:w="4502" w:type="dxa"/>
            <w:shd w:val="clear" w:color="auto" w:fill="008E8F"/>
          </w:tcPr>
          <w:p w14:paraId="513B69A7" w14:textId="77777777" w:rsidR="009F3CDC" w:rsidRDefault="003A2CEC">
            <w:pPr>
              <w:pStyle w:val="TableParagraph"/>
              <w:spacing w:line="261" w:lineRule="auto"/>
              <w:ind w:left="115" w:right="990"/>
              <w:rPr>
                <w:rFonts w:ascii="Trebuchet MS"/>
                <w:b/>
              </w:rPr>
            </w:pPr>
            <w:r w:rsidRPr="00DA7764">
              <w:rPr>
                <w:rFonts w:ascii="Trebuchet MS"/>
                <w:b/>
              </w:rPr>
              <w:t>To</w:t>
            </w:r>
            <w:r w:rsidRPr="00DA7764">
              <w:rPr>
                <w:rFonts w:ascii="Trebuchet MS"/>
                <w:b/>
                <w:spacing w:val="-31"/>
              </w:rPr>
              <w:t xml:space="preserve"> </w:t>
            </w:r>
            <w:r w:rsidRPr="00DA7764">
              <w:rPr>
                <w:rFonts w:ascii="Trebuchet MS"/>
                <w:b/>
              </w:rPr>
              <w:t>minimise</w:t>
            </w:r>
            <w:r w:rsidRPr="00DA7764">
              <w:rPr>
                <w:rFonts w:ascii="Trebuchet MS"/>
                <w:b/>
                <w:spacing w:val="-29"/>
              </w:rPr>
              <w:t xml:space="preserve"> </w:t>
            </w:r>
            <w:r w:rsidRPr="00DA7764">
              <w:rPr>
                <w:rFonts w:ascii="Trebuchet MS"/>
                <w:b/>
              </w:rPr>
              <w:t>risk</w:t>
            </w:r>
            <w:r w:rsidRPr="00DA7764">
              <w:rPr>
                <w:rFonts w:ascii="Trebuchet MS"/>
                <w:b/>
                <w:spacing w:val="-29"/>
              </w:rPr>
              <w:t xml:space="preserve"> </w:t>
            </w:r>
            <w:r w:rsidRPr="00DA7764">
              <w:rPr>
                <w:rFonts w:ascii="Trebuchet MS"/>
                <w:b/>
              </w:rPr>
              <w:t>of</w:t>
            </w:r>
            <w:r w:rsidRPr="00DA7764">
              <w:rPr>
                <w:rFonts w:ascii="Trebuchet MS"/>
                <w:b/>
                <w:spacing w:val="-29"/>
              </w:rPr>
              <w:t xml:space="preserve"> </w:t>
            </w:r>
            <w:r w:rsidRPr="00DA7764">
              <w:rPr>
                <w:rFonts w:ascii="Trebuchet MS"/>
                <w:b/>
              </w:rPr>
              <w:t>youth</w:t>
            </w:r>
            <w:r w:rsidRPr="00DA7764">
              <w:rPr>
                <w:rFonts w:ascii="Trebuchet MS"/>
                <w:b/>
                <w:spacing w:val="-29"/>
              </w:rPr>
              <w:t xml:space="preserve"> </w:t>
            </w:r>
            <w:r w:rsidRPr="00DA7764">
              <w:rPr>
                <w:rFonts w:ascii="Trebuchet MS"/>
                <w:b/>
              </w:rPr>
              <w:t>workers contracting</w:t>
            </w:r>
            <w:r w:rsidRPr="00DA7764">
              <w:rPr>
                <w:rFonts w:ascii="Trebuchet MS"/>
                <w:b/>
                <w:spacing w:val="-17"/>
              </w:rPr>
              <w:t xml:space="preserve"> </w:t>
            </w:r>
            <w:r w:rsidRPr="00DA7764">
              <w:rPr>
                <w:rFonts w:ascii="Trebuchet MS"/>
                <w:b/>
              </w:rPr>
              <w:t>COVID-19</w:t>
            </w:r>
          </w:p>
        </w:tc>
      </w:tr>
      <w:tr w:rsidR="009F3CDC" w14:paraId="513B69AB" w14:textId="77777777" w:rsidTr="00CF1826">
        <w:trPr>
          <w:trHeight w:val="493"/>
        </w:trPr>
        <w:tc>
          <w:tcPr>
            <w:tcW w:w="4507" w:type="dxa"/>
          </w:tcPr>
          <w:p w14:paraId="513B69A9" w14:textId="77777777" w:rsidR="009F3CDC" w:rsidRDefault="003A2CEC">
            <w:pPr>
              <w:pStyle w:val="TableParagraph"/>
              <w:spacing w:line="264" w:lineRule="auto"/>
              <w:ind w:left="115" w:right="313"/>
            </w:pPr>
            <w:r>
              <w:t>Be clear about your intention when doing detached youth work</w:t>
            </w:r>
          </w:p>
        </w:tc>
        <w:tc>
          <w:tcPr>
            <w:tcW w:w="4502" w:type="dxa"/>
          </w:tcPr>
          <w:p w14:paraId="513B69AA" w14:textId="77777777" w:rsidR="009F3CDC" w:rsidRDefault="003A2CEC">
            <w:pPr>
              <w:pStyle w:val="TableParagraph"/>
              <w:spacing w:line="264" w:lineRule="auto"/>
              <w:ind w:left="115"/>
            </w:pPr>
            <w:r>
              <w:t>Wash hand immediately before and after sessions</w:t>
            </w:r>
          </w:p>
        </w:tc>
      </w:tr>
      <w:tr w:rsidR="009F3CDC" w14:paraId="513B69AF" w14:textId="77777777" w:rsidTr="00CF1826">
        <w:trPr>
          <w:trHeight w:val="1351"/>
        </w:trPr>
        <w:tc>
          <w:tcPr>
            <w:tcW w:w="4507" w:type="dxa"/>
          </w:tcPr>
          <w:p w14:paraId="513B69AC" w14:textId="77777777" w:rsidR="009F3CDC" w:rsidRDefault="003A2CEC">
            <w:pPr>
              <w:pStyle w:val="TableParagraph"/>
              <w:spacing w:line="264" w:lineRule="auto"/>
              <w:ind w:left="115" w:right="313"/>
            </w:pPr>
            <w:r>
              <w:t>Makes sure what you say about social distancing, physical contact, and safe hygiene is consistent and responsive to young people‘s questions and comments. Model good behaviour</w:t>
            </w:r>
          </w:p>
        </w:tc>
        <w:tc>
          <w:tcPr>
            <w:tcW w:w="4502" w:type="dxa"/>
          </w:tcPr>
          <w:p w14:paraId="513B69AD" w14:textId="77777777" w:rsidR="009F3CDC" w:rsidRDefault="003A2CEC">
            <w:pPr>
              <w:pStyle w:val="TableParagraph"/>
              <w:ind w:left="115"/>
            </w:pPr>
            <w:r>
              <w:t>Use Personal Protective Equipment (PPE)</w:t>
            </w:r>
          </w:p>
          <w:p w14:paraId="513B69AE" w14:textId="77777777" w:rsidR="009F3CDC" w:rsidRDefault="003A2CEC">
            <w:pPr>
              <w:pStyle w:val="TableParagraph"/>
              <w:spacing w:before="25" w:line="264" w:lineRule="auto"/>
              <w:ind w:left="115" w:right="389"/>
            </w:pPr>
            <w:r>
              <w:rPr>
                <w:w w:val="105"/>
              </w:rPr>
              <w:t>i.e.</w:t>
            </w:r>
            <w:r>
              <w:rPr>
                <w:spacing w:val="-45"/>
                <w:w w:val="105"/>
              </w:rPr>
              <w:t xml:space="preserve"> </w:t>
            </w:r>
            <w:r>
              <w:rPr>
                <w:w w:val="105"/>
              </w:rPr>
              <w:t>face</w:t>
            </w:r>
            <w:r>
              <w:rPr>
                <w:spacing w:val="-45"/>
                <w:w w:val="105"/>
              </w:rPr>
              <w:t xml:space="preserve"> </w:t>
            </w:r>
            <w:r>
              <w:rPr>
                <w:w w:val="105"/>
              </w:rPr>
              <w:t>covering,</w:t>
            </w:r>
            <w:r>
              <w:rPr>
                <w:spacing w:val="-44"/>
                <w:w w:val="105"/>
              </w:rPr>
              <w:t xml:space="preserve"> </w:t>
            </w:r>
            <w:r>
              <w:rPr>
                <w:w w:val="105"/>
              </w:rPr>
              <w:t>gloves,</w:t>
            </w:r>
            <w:r>
              <w:rPr>
                <w:spacing w:val="-42"/>
                <w:w w:val="105"/>
              </w:rPr>
              <w:t xml:space="preserve"> </w:t>
            </w:r>
            <w:r>
              <w:rPr>
                <w:w w:val="105"/>
              </w:rPr>
              <w:t>hand</w:t>
            </w:r>
            <w:r>
              <w:rPr>
                <w:spacing w:val="-44"/>
                <w:w w:val="105"/>
              </w:rPr>
              <w:t xml:space="preserve"> </w:t>
            </w:r>
            <w:r>
              <w:rPr>
                <w:w w:val="105"/>
              </w:rPr>
              <w:t>sanitiser. Wipe</w:t>
            </w:r>
            <w:r>
              <w:rPr>
                <w:spacing w:val="-40"/>
                <w:w w:val="105"/>
              </w:rPr>
              <w:t xml:space="preserve"> </w:t>
            </w:r>
            <w:r>
              <w:rPr>
                <w:w w:val="105"/>
              </w:rPr>
              <w:t>phones</w:t>
            </w:r>
            <w:r>
              <w:rPr>
                <w:spacing w:val="-37"/>
                <w:w w:val="105"/>
              </w:rPr>
              <w:t xml:space="preserve"> </w:t>
            </w:r>
            <w:r>
              <w:rPr>
                <w:w w:val="105"/>
              </w:rPr>
              <w:t>to</w:t>
            </w:r>
            <w:r>
              <w:rPr>
                <w:spacing w:val="-39"/>
                <w:w w:val="105"/>
              </w:rPr>
              <w:t xml:space="preserve"> </w:t>
            </w:r>
            <w:r>
              <w:rPr>
                <w:w w:val="105"/>
              </w:rPr>
              <w:t>reduce</w:t>
            </w:r>
            <w:r>
              <w:rPr>
                <w:spacing w:val="-36"/>
                <w:w w:val="105"/>
              </w:rPr>
              <w:t xml:space="preserve"> </w:t>
            </w:r>
            <w:r>
              <w:rPr>
                <w:w w:val="105"/>
              </w:rPr>
              <w:t>transmission</w:t>
            </w:r>
            <w:r>
              <w:rPr>
                <w:spacing w:val="-40"/>
                <w:w w:val="105"/>
              </w:rPr>
              <w:t xml:space="preserve"> </w:t>
            </w:r>
            <w:r>
              <w:rPr>
                <w:w w:val="105"/>
              </w:rPr>
              <w:t>risk</w:t>
            </w:r>
          </w:p>
        </w:tc>
      </w:tr>
      <w:tr w:rsidR="009F3CDC" w14:paraId="513B69B2" w14:textId="77777777" w:rsidTr="00CF1826">
        <w:trPr>
          <w:trHeight w:val="1358"/>
        </w:trPr>
        <w:tc>
          <w:tcPr>
            <w:tcW w:w="4507" w:type="dxa"/>
          </w:tcPr>
          <w:p w14:paraId="513B69B0" w14:textId="77777777" w:rsidR="009F3CDC" w:rsidRDefault="003A2CEC">
            <w:pPr>
              <w:pStyle w:val="TableParagraph"/>
              <w:spacing w:line="264" w:lineRule="auto"/>
              <w:ind w:left="115" w:right="146"/>
            </w:pPr>
            <w:r>
              <w:rPr>
                <w:w w:val="105"/>
              </w:rPr>
              <w:t>Be aware of the current regulations for COVID-19 and think of strategies to talk these</w:t>
            </w:r>
            <w:r>
              <w:rPr>
                <w:spacing w:val="-33"/>
                <w:w w:val="105"/>
              </w:rPr>
              <w:t xml:space="preserve"> </w:t>
            </w:r>
            <w:r>
              <w:rPr>
                <w:w w:val="105"/>
              </w:rPr>
              <w:t>through</w:t>
            </w:r>
            <w:r>
              <w:rPr>
                <w:spacing w:val="-33"/>
                <w:w w:val="105"/>
              </w:rPr>
              <w:t xml:space="preserve"> </w:t>
            </w:r>
            <w:r>
              <w:rPr>
                <w:w w:val="105"/>
              </w:rPr>
              <w:t>with</w:t>
            </w:r>
            <w:r>
              <w:rPr>
                <w:spacing w:val="-32"/>
                <w:w w:val="105"/>
              </w:rPr>
              <w:t xml:space="preserve"> </w:t>
            </w:r>
            <w:r>
              <w:rPr>
                <w:w w:val="105"/>
              </w:rPr>
              <w:t>young</w:t>
            </w:r>
            <w:r>
              <w:rPr>
                <w:spacing w:val="-30"/>
                <w:w w:val="105"/>
              </w:rPr>
              <w:t xml:space="preserve"> </w:t>
            </w:r>
            <w:r>
              <w:rPr>
                <w:w w:val="105"/>
              </w:rPr>
              <w:t>people</w:t>
            </w:r>
            <w:r>
              <w:rPr>
                <w:spacing w:val="-33"/>
                <w:w w:val="105"/>
              </w:rPr>
              <w:t xml:space="preserve"> </w:t>
            </w:r>
            <w:proofErr w:type="gramStart"/>
            <w:r>
              <w:rPr>
                <w:w w:val="105"/>
              </w:rPr>
              <w:t>in</w:t>
            </w:r>
            <w:r>
              <w:rPr>
                <w:spacing w:val="-33"/>
                <w:w w:val="105"/>
              </w:rPr>
              <w:t xml:space="preserve"> </w:t>
            </w:r>
            <w:r>
              <w:rPr>
                <w:w w:val="105"/>
              </w:rPr>
              <w:t>order</w:t>
            </w:r>
            <w:r>
              <w:rPr>
                <w:spacing w:val="-29"/>
                <w:w w:val="105"/>
              </w:rPr>
              <w:t xml:space="preserve"> </w:t>
            </w:r>
            <w:r>
              <w:rPr>
                <w:w w:val="105"/>
              </w:rPr>
              <w:t>to</w:t>
            </w:r>
            <w:proofErr w:type="gramEnd"/>
            <w:r>
              <w:rPr>
                <w:w w:val="105"/>
              </w:rPr>
              <w:t xml:space="preserve"> limit</w:t>
            </w:r>
            <w:r>
              <w:rPr>
                <w:spacing w:val="-27"/>
                <w:w w:val="105"/>
              </w:rPr>
              <w:t xml:space="preserve"> </w:t>
            </w:r>
            <w:r>
              <w:rPr>
                <w:w w:val="105"/>
              </w:rPr>
              <w:t>risks</w:t>
            </w:r>
            <w:r>
              <w:rPr>
                <w:spacing w:val="-25"/>
                <w:w w:val="105"/>
              </w:rPr>
              <w:t xml:space="preserve"> </w:t>
            </w:r>
            <w:r>
              <w:rPr>
                <w:w w:val="105"/>
              </w:rPr>
              <w:t>(a</w:t>
            </w:r>
            <w:r>
              <w:rPr>
                <w:spacing w:val="-26"/>
                <w:w w:val="105"/>
              </w:rPr>
              <w:t xml:space="preserve"> </w:t>
            </w:r>
            <w:r>
              <w:rPr>
                <w:w w:val="105"/>
              </w:rPr>
              <w:t>‘walk</w:t>
            </w:r>
            <w:r>
              <w:rPr>
                <w:spacing w:val="-28"/>
                <w:w w:val="105"/>
              </w:rPr>
              <w:t xml:space="preserve"> </w:t>
            </w:r>
            <w:r>
              <w:rPr>
                <w:w w:val="105"/>
              </w:rPr>
              <w:t>and</w:t>
            </w:r>
            <w:r>
              <w:rPr>
                <w:spacing w:val="-26"/>
                <w:w w:val="105"/>
              </w:rPr>
              <w:t xml:space="preserve"> </w:t>
            </w:r>
            <w:r>
              <w:rPr>
                <w:w w:val="105"/>
              </w:rPr>
              <w:t>talk’</w:t>
            </w:r>
            <w:r>
              <w:rPr>
                <w:spacing w:val="-24"/>
                <w:w w:val="105"/>
              </w:rPr>
              <w:t xml:space="preserve"> </w:t>
            </w:r>
            <w:r>
              <w:rPr>
                <w:w w:val="105"/>
              </w:rPr>
              <w:t>strategy</w:t>
            </w:r>
            <w:r>
              <w:rPr>
                <w:spacing w:val="-25"/>
                <w:w w:val="105"/>
              </w:rPr>
              <w:t xml:space="preserve"> </w:t>
            </w:r>
            <w:r>
              <w:rPr>
                <w:w w:val="105"/>
              </w:rPr>
              <w:t>may</w:t>
            </w:r>
            <w:r>
              <w:rPr>
                <w:spacing w:val="-26"/>
                <w:w w:val="105"/>
              </w:rPr>
              <w:t xml:space="preserve"> </w:t>
            </w:r>
            <w:r>
              <w:rPr>
                <w:w w:val="105"/>
              </w:rPr>
              <w:t>be useful)</w:t>
            </w:r>
          </w:p>
        </w:tc>
        <w:tc>
          <w:tcPr>
            <w:tcW w:w="4502" w:type="dxa"/>
          </w:tcPr>
          <w:p w14:paraId="513B69B1" w14:textId="77777777" w:rsidR="009F3CDC" w:rsidRDefault="003A2CEC">
            <w:pPr>
              <w:pStyle w:val="TableParagraph"/>
              <w:spacing w:line="264" w:lineRule="auto"/>
              <w:ind w:left="115" w:right="333"/>
            </w:pPr>
            <w:r>
              <w:t>Arrive and leave in separate vehicles and avoid public transport where possible</w:t>
            </w:r>
          </w:p>
        </w:tc>
      </w:tr>
      <w:tr w:rsidR="009F3CDC" w14:paraId="513B69B5" w14:textId="77777777" w:rsidTr="00E812A8">
        <w:trPr>
          <w:trHeight w:val="1060"/>
        </w:trPr>
        <w:tc>
          <w:tcPr>
            <w:tcW w:w="4507" w:type="dxa"/>
          </w:tcPr>
          <w:p w14:paraId="513B69B3" w14:textId="77777777" w:rsidR="009F3CDC" w:rsidRDefault="003A2CEC">
            <w:pPr>
              <w:pStyle w:val="TableParagraph"/>
              <w:spacing w:line="264" w:lineRule="auto"/>
              <w:ind w:left="115" w:right="106"/>
            </w:pPr>
            <w:r>
              <w:rPr>
                <w:w w:val="105"/>
              </w:rPr>
              <w:t>Limit</w:t>
            </w:r>
            <w:r>
              <w:rPr>
                <w:spacing w:val="-26"/>
                <w:w w:val="105"/>
              </w:rPr>
              <w:t xml:space="preserve"> </w:t>
            </w:r>
            <w:r>
              <w:rPr>
                <w:w w:val="105"/>
              </w:rPr>
              <w:t>the</w:t>
            </w:r>
            <w:r>
              <w:rPr>
                <w:spacing w:val="-26"/>
                <w:w w:val="105"/>
              </w:rPr>
              <w:t xml:space="preserve"> </w:t>
            </w:r>
            <w:r>
              <w:rPr>
                <w:w w:val="105"/>
              </w:rPr>
              <w:t>types</w:t>
            </w:r>
            <w:r>
              <w:rPr>
                <w:spacing w:val="-24"/>
                <w:w w:val="105"/>
              </w:rPr>
              <w:t xml:space="preserve"> </w:t>
            </w:r>
            <w:r>
              <w:rPr>
                <w:w w:val="105"/>
              </w:rPr>
              <w:t>of</w:t>
            </w:r>
            <w:r>
              <w:rPr>
                <w:spacing w:val="-25"/>
                <w:w w:val="105"/>
              </w:rPr>
              <w:t xml:space="preserve"> </w:t>
            </w:r>
            <w:r>
              <w:rPr>
                <w:w w:val="105"/>
              </w:rPr>
              <w:t>activities</w:t>
            </w:r>
            <w:r>
              <w:rPr>
                <w:spacing w:val="-23"/>
                <w:w w:val="105"/>
              </w:rPr>
              <w:t xml:space="preserve"> </w:t>
            </w:r>
            <w:r>
              <w:rPr>
                <w:w w:val="105"/>
              </w:rPr>
              <w:t>that</w:t>
            </w:r>
            <w:r>
              <w:rPr>
                <w:spacing w:val="-25"/>
                <w:w w:val="105"/>
              </w:rPr>
              <w:t xml:space="preserve"> </w:t>
            </w:r>
            <w:r>
              <w:rPr>
                <w:w w:val="105"/>
              </w:rPr>
              <w:t>may</w:t>
            </w:r>
            <w:r>
              <w:rPr>
                <w:spacing w:val="-25"/>
                <w:w w:val="105"/>
              </w:rPr>
              <w:t xml:space="preserve"> </w:t>
            </w:r>
            <w:r>
              <w:rPr>
                <w:w w:val="105"/>
              </w:rPr>
              <w:t>require the passing objects. Provide information that</w:t>
            </w:r>
            <w:r>
              <w:rPr>
                <w:spacing w:val="-27"/>
                <w:w w:val="105"/>
              </w:rPr>
              <w:t xml:space="preserve"> </w:t>
            </w:r>
            <w:r>
              <w:rPr>
                <w:w w:val="105"/>
              </w:rPr>
              <w:t>can</w:t>
            </w:r>
            <w:r>
              <w:rPr>
                <w:spacing w:val="-27"/>
                <w:w w:val="105"/>
              </w:rPr>
              <w:t xml:space="preserve"> </w:t>
            </w:r>
            <w:r>
              <w:rPr>
                <w:w w:val="105"/>
              </w:rPr>
              <w:t>be</w:t>
            </w:r>
            <w:r>
              <w:rPr>
                <w:spacing w:val="-28"/>
                <w:w w:val="105"/>
              </w:rPr>
              <w:t xml:space="preserve"> </w:t>
            </w:r>
            <w:r>
              <w:rPr>
                <w:w w:val="105"/>
              </w:rPr>
              <w:t>given</w:t>
            </w:r>
            <w:r>
              <w:rPr>
                <w:spacing w:val="-28"/>
                <w:w w:val="105"/>
              </w:rPr>
              <w:t xml:space="preserve"> </w:t>
            </w:r>
            <w:r>
              <w:rPr>
                <w:w w:val="105"/>
              </w:rPr>
              <w:t>away</w:t>
            </w:r>
            <w:r>
              <w:rPr>
                <w:spacing w:val="-25"/>
                <w:w w:val="105"/>
              </w:rPr>
              <w:t xml:space="preserve"> </w:t>
            </w:r>
            <w:r>
              <w:rPr>
                <w:w w:val="105"/>
              </w:rPr>
              <w:t>rather</w:t>
            </w:r>
            <w:r>
              <w:rPr>
                <w:spacing w:val="-24"/>
                <w:w w:val="105"/>
              </w:rPr>
              <w:t xml:space="preserve"> </w:t>
            </w:r>
            <w:r>
              <w:rPr>
                <w:w w:val="105"/>
              </w:rPr>
              <w:t>than</w:t>
            </w:r>
            <w:r>
              <w:rPr>
                <w:spacing w:val="-28"/>
                <w:w w:val="105"/>
              </w:rPr>
              <w:t xml:space="preserve"> </w:t>
            </w:r>
            <w:r>
              <w:rPr>
                <w:w w:val="105"/>
              </w:rPr>
              <w:t>ask</w:t>
            </w:r>
            <w:r>
              <w:rPr>
                <w:spacing w:val="-27"/>
                <w:w w:val="105"/>
              </w:rPr>
              <w:t xml:space="preserve"> </w:t>
            </w:r>
            <w:r>
              <w:rPr>
                <w:w w:val="105"/>
              </w:rPr>
              <w:t>for</w:t>
            </w:r>
            <w:r>
              <w:rPr>
                <w:spacing w:val="-25"/>
                <w:w w:val="105"/>
              </w:rPr>
              <w:t xml:space="preserve"> </w:t>
            </w:r>
            <w:r>
              <w:rPr>
                <w:w w:val="105"/>
              </w:rPr>
              <w:t>it back</w:t>
            </w:r>
          </w:p>
        </w:tc>
        <w:tc>
          <w:tcPr>
            <w:tcW w:w="4502" w:type="dxa"/>
          </w:tcPr>
          <w:p w14:paraId="513B69B4" w14:textId="77777777" w:rsidR="009F3CDC" w:rsidRDefault="003A2CEC">
            <w:pPr>
              <w:pStyle w:val="TableParagraph"/>
              <w:spacing w:line="264" w:lineRule="auto"/>
              <w:ind w:left="115" w:right="98"/>
            </w:pPr>
            <w:r>
              <w:rPr>
                <w:w w:val="105"/>
              </w:rPr>
              <w:t>Staff working at a safe practical distance from</w:t>
            </w:r>
            <w:r>
              <w:rPr>
                <w:spacing w:val="-37"/>
                <w:w w:val="105"/>
              </w:rPr>
              <w:t xml:space="preserve"> </w:t>
            </w:r>
            <w:r>
              <w:rPr>
                <w:w w:val="105"/>
              </w:rPr>
              <w:t>one</w:t>
            </w:r>
            <w:r>
              <w:rPr>
                <w:spacing w:val="-37"/>
                <w:w w:val="105"/>
              </w:rPr>
              <w:t xml:space="preserve"> </w:t>
            </w:r>
            <w:r>
              <w:rPr>
                <w:w w:val="105"/>
              </w:rPr>
              <w:t>another</w:t>
            </w:r>
            <w:r>
              <w:rPr>
                <w:spacing w:val="-35"/>
                <w:w w:val="105"/>
              </w:rPr>
              <w:t xml:space="preserve"> </w:t>
            </w:r>
            <w:r>
              <w:rPr>
                <w:w w:val="105"/>
              </w:rPr>
              <w:t>and</w:t>
            </w:r>
            <w:r>
              <w:rPr>
                <w:spacing w:val="-36"/>
                <w:w w:val="105"/>
              </w:rPr>
              <w:t xml:space="preserve"> </w:t>
            </w:r>
            <w:r>
              <w:rPr>
                <w:w w:val="105"/>
              </w:rPr>
              <w:t>young</w:t>
            </w:r>
            <w:r>
              <w:rPr>
                <w:spacing w:val="-35"/>
                <w:w w:val="105"/>
              </w:rPr>
              <w:t xml:space="preserve"> </w:t>
            </w:r>
            <w:r>
              <w:rPr>
                <w:w w:val="105"/>
              </w:rPr>
              <w:t>people.</w:t>
            </w:r>
            <w:r>
              <w:rPr>
                <w:spacing w:val="-34"/>
                <w:w w:val="105"/>
              </w:rPr>
              <w:t xml:space="preserve"> </w:t>
            </w:r>
            <w:r>
              <w:rPr>
                <w:w w:val="105"/>
              </w:rPr>
              <w:t>Try</w:t>
            </w:r>
            <w:r>
              <w:rPr>
                <w:spacing w:val="-35"/>
                <w:w w:val="105"/>
              </w:rPr>
              <w:t xml:space="preserve"> </w:t>
            </w:r>
            <w:r>
              <w:rPr>
                <w:w w:val="105"/>
              </w:rPr>
              <w:t>not to become a focal point for groups gathering</w:t>
            </w:r>
          </w:p>
        </w:tc>
      </w:tr>
      <w:tr w:rsidR="009F3CDC" w14:paraId="513B69B8" w14:textId="77777777" w:rsidTr="00CF1826">
        <w:trPr>
          <w:trHeight w:val="983"/>
        </w:trPr>
        <w:tc>
          <w:tcPr>
            <w:tcW w:w="4507" w:type="dxa"/>
          </w:tcPr>
          <w:p w14:paraId="513B69B6" w14:textId="1A15D4A2" w:rsidR="009F3CDC" w:rsidRDefault="00E812A8">
            <w:pPr>
              <w:pStyle w:val="TableParagraph"/>
              <w:spacing w:line="264" w:lineRule="auto"/>
              <w:ind w:left="115" w:right="309"/>
            </w:pPr>
            <w:r>
              <w:rPr>
                <w:w w:val="105"/>
              </w:rPr>
              <w:t>C</w:t>
            </w:r>
            <w:r w:rsidR="003A2CEC">
              <w:rPr>
                <w:w w:val="105"/>
              </w:rPr>
              <w:t>ontinue an open dialogue with young people</w:t>
            </w:r>
            <w:r w:rsidR="003A2CEC">
              <w:rPr>
                <w:spacing w:val="-31"/>
                <w:w w:val="105"/>
              </w:rPr>
              <w:t xml:space="preserve"> </w:t>
            </w:r>
            <w:r w:rsidR="003A2CEC">
              <w:rPr>
                <w:w w:val="105"/>
              </w:rPr>
              <w:t>about</w:t>
            </w:r>
            <w:r w:rsidR="003A2CEC">
              <w:rPr>
                <w:spacing w:val="-29"/>
                <w:w w:val="105"/>
              </w:rPr>
              <w:t xml:space="preserve"> </w:t>
            </w:r>
            <w:r w:rsidR="003A2CEC">
              <w:rPr>
                <w:w w:val="105"/>
              </w:rPr>
              <w:t>the</w:t>
            </w:r>
            <w:r w:rsidR="003A2CEC">
              <w:rPr>
                <w:spacing w:val="-27"/>
                <w:w w:val="105"/>
              </w:rPr>
              <w:t xml:space="preserve"> </w:t>
            </w:r>
            <w:r w:rsidR="003A2CEC">
              <w:rPr>
                <w:w w:val="105"/>
              </w:rPr>
              <w:t>formation</w:t>
            </w:r>
            <w:r w:rsidR="003A2CEC">
              <w:rPr>
                <w:spacing w:val="-31"/>
                <w:w w:val="105"/>
              </w:rPr>
              <w:t xml:space="preserve"> </w:t>
            </w:r>
            <w:r w:rsidR="003A2CEC">
              <w:rPr>
                <w:w w:val="105"/>
              </w:rPr>
              <w:t>of</w:t>
            </w:r>
            <w:r w:rsidR="003A2CEC">
              <w:rPr>
                <w:spacing w:val="-27"/>
                <w:w w:val="105"/>
              </w:rPr>
              <w:t xml:space="preserve"> </w:t>
            </w:r>
            <w:r w:rsidR="003A2CEC">
              <w:rPr>
                <w:w w:val="105"/>
              </w:rPr>
              <w:t>groups</w:t>
            </w:r>
            <w:r w:rsidR="003A2CEC">
              <w:rPr>
                <w:spacing w:val="-28"/>
                <w:w w:val="105"/>
              </w:rPr>
              <w:t xml:space="preserve"> </w:t>
            </w:r>
            <w:r w:rsidR="003A2CEC">
              <w:rPr>
                <w:w w:val="105"/>
              </w:rPr>
              <w:t>and any local by-laws and legislation about gathering</w:t>
            </w:r>
          </w:p>
        </w:tc>
        <w:tc>
          <w:tcPr>
            <w:tcW w:w="4502" w:type="dxa"/>
          </w:tcPr>
          <w:p w14:paraId="513B69B7" w14:textId="77777777" w:rsidR="009F3CDC" w:rsidRDefault="003A2CEC">
            <w:pPr>
              <w:pStyle w:val="TableParagraph"/>
              <w:spacing w:line="264" w:lineRule="auto"/>
              <w:ind w:left="115"/>
            </w:pPr>
            <w:r>
              <w:t>Ideally, wash all clothes and shower upon return home</w:t>
            </w:r>
          </w:p>
        </w:tc>
      </w:tr>
    </w:tbl>
    <w:p w14:paraId="513B69BA" w14:textId="56ABB345" w:rsidR="009F3CDC" w:rsidRPr="00E812A8" w:rsidRDefault="003A2CEC" w:rsidP="00E812A8">
      <w:pPr>
        <w:pStyle w:val="BodyText"/>
        <w:spacing w:before="99" w:line="264" w:lineRule="auto"/>
        <w:ind w:right="243"/>
        <w:rPr>
          <w:sz w:val="20"/>
          <w:szCs w:val="20"/>
        </w:rPr>
      </w:pPr>
      <w:r w:rsidRPr="00E812A8">
        <w:rPr>
          <w:w w:val="105"/>
          <w:sz w:val="20"/>
          <w:szCs w:val="20"/>
        </w:rPr>
        <w:t>Adapted</w:t>
      </w:r>
      <w:r w:rsidRPr="00E812A8">
        <w:rPr>
          <w:spacing w:val="-39"/>
          <w:w w:val="105"/>
          <w:sz w:val="20"/>
          <w:szCs w:val="20"/>
        </w:rPr>
        <w:t xml:space="preserve"> </w:t>
      </w:r>
      <w:r w:rsidRPr="00E812A8">
        <w:rPr>
          <w:w w:val="105"/>
          <w:sz w:val="20"/>
          <w:szCs w:val="20"/>
        </w:rPr>
        <w:t>from</w:t>
      </w:r>
      <w:r w:rsidRPr="00E812A8">
        <w:rPr>
          <w:spacing w:val="-39"/>
          <w:w w:val="105"/>
          <w:sz w:val="20"/>
          <w:szCs w:val="20"/>
        </w:rPr>
        <w:t xml:space="preserve"> </w:t>
      </w:r>
      <w:r w:rsidRPr="00E812A8">
        <w:rPr>
          <w:w w:val="105"/>
          <w:sz w:val="20"/>
          <w:szCs w:val="20"/>
        </w:rPr>
        <w:t>work</w:t>
      </w:r>
      <w:r w:rsidRPr="00E812A8">
        <w:rPr>
          <w:spacing w:val="-40"/>
          <w:w w:val="105"/>
          <w:sz w:val="20"/>
          <w:szCs w:val="20"/>
        </w:rPr>
        <w:t xml:space="preserve"> </w:t>
      </w:r>
      <w:r w:rsidRPr="00E812A8">
        <w:rPr>
          <w:w w:val="105"/>
          <w:sz w:val="20"/>
          <w:szCs w:val="20"/>
        </w:rPr>
        <w:t>by</w:t>
      </w:r>
      <w:r w:rsidRPr="00E812A8">
        <w:rPr>
          <w:spacing w:val="-38"/>
          <w:w w:val="105"/>
          <w:sz w:val="20"/>
          <w:szCs w:val="20"/>
        </w:rPr>
        <w:t xml:space="preserve"> </w:t>
      </w:r>
      <w:r w:rsidRPr="00E812A8">
        <w:rPr>
          <w:w w:val="105"/>
          <w:sz w:val="20"/>
          <w:szCs w:val="20"/>
        </w:rPr>
        <w:t>Bradford</w:t>
      </w:r>
      <w:r w:rsidRPr="00E812A8">
        <w:rPr>
          <w:spacing w:val="-39"/>
          <w:w w:val="105"/>
          <w:sz w:val="20"/>
          <w:szCs w:val="20"/>
        </w:rPr>
        <w:t xml:space="preserve"> </w:t>
      </w:r>
      <w:r w:rsidRPr="00E812A8">
        <w:rPr>
          <w:w w:val="105"/>
          <w:sz w:val="20"/>
          <w:szCs w:val="20"/>
        </w:rPr>
        <w:t>Youth</w:t>
      </w:r>
      <w:r w:rsidRPr="00E812A8">
        <w:rPr>
          <w:spacing w:val="-39"/>
          <w:w w:val="105"/>
          <w:sz w:val="20"/>
          <w:szCs w:val="20"/>
        </w:rPr>
        <w:t xml:space="preserve"> </w:t>
      </w:r>
      <w:r w:rsidRPr="00E812A8">
        <w:rPr>
          <w:w w:val="105"/>
          <w:sz w:val="20"/>
          <w:szCs w:val="20"/>
        </w:rPr>
        <w:t>Service,</w:t>
      </w:r>
      <w:r w:rsidRPr="00E812A8">
        <w:rPr>
          <w:spacing w:val="-39"/>
          <w:w w:val="105"/>
          <w:sz w:val="20"/>
          <w:szCs w:val="20"/>
        </w:rPr>
        <w:t xml:space="preserve"> </w:t>
      </w:r>
      <w:r w:rsidRPr="00E812A8">
        <w:rPr>
          <w:w w:val="105"/>
          <w:sz w:val="20"/>
          <w:szCs w:val="20"/>
        </w:rPr>
        <w:t>City</w:t>
      </w:r>
      <w:r w:rsidRPr="00E812A8">
        <w:rPr>
          <w:spacing w:val="-38"/>
          <w:w w:val="105"/>
          <w:sz w:val="20"/>
          <w:szCs w:val="20"/>
        </w:rPr>
        <w:t xml:space="preserve"> </w:t>
      </w:r>
      <w:r w:rsidRPr="00E812A8">
        <w:rPr>
          <w:w w:val="105"/>
          <w:sz w:val="20"/>
          <w:szCs w:val="20"/>
        </w:rPr>
        <w:t>of</w:t>
      </w:r>
      <w:r w:rsidRPr="00E812A8">
        <w:rPr>
          <w:spacing w:val="-39"/>
          <w:w w:val="105"/>
          <w:sz w:val="20"/>
          <w:szCs w:val="20"/>
        </w:rPr>
        <w:t xml:space="preserve"> </w:t>
      </w:r>
      <w:r w:rsidRPr="00E812A8">
        <w:rPr>
          <w:w w:val="105"/>
          <w:sz w:val="20"/>
          <w:szCs w:val="20"/>
        </w:rPr>
        <w:t>Bradford</w:t>
      </w:r>
      <w:r w:rsidRPr="00E812A8">
        <w:rPr>
          <w:spacing w:val="-38"/>
          <w:w w:val="105"/>
          <w:sz w:val="20"/>
          <w:szCs w:val="20"/>
        </w:rPr>
        <w:t xml:space="preserve"> </w:t>
      </w:r>
      <w:r w:rsidRPr="00E812A8">
        <w:rPr>
          <w:w w:val="105"/>
          <w:sz w:val="20"/>
          <w:szCs w:val="20"/>
        </w:rPr>
        <w:t>Metropolitan</w:t>
      </w:r>
      <w:r w:rsidRPr="00E812A8">
        <w:rPr>
          <w:spacing w:val="-40"/>
          <w:w w:val="105"/>
          <w:sz w:val="20"/>
          <w:szCs w:val="20"/>
        </w:rPr>
        <w:t xml:space="preserve"> </w:t>
      </w:r>
      <w:r w:rsidRPr="00E812A8">
        <w:rPr>
          <w:w w:val="105"/>
          <w:sz w:val="20"/>
          <w:szCs w:val="20"/>
        </w:rPr>
        <w:t>District</w:t>
      </w:r>
      <w:r w:rsidRPr="00E812A8">
        <w:rPr>
          <w:spacing w:val="-39"/>
          <w:w w:val="105"/>
          <w:sz w:val="20"/>
          <w:szCs w:val="20"/>
        </w:rPr>
        <w:t xml:space="preserve"> </w:t>
      </w:r>
      <w:r w:rsidRPr="00E812A8">
        <w:rPr>
          <w:w w:val="105"/>
          <w:sz w:val="20"/>
          <w:szCs w:val="20"/>
        </w:rPr>
        <w:t>Council, April</w:t>
      </w:r>
      <w:r w:rsidRPr="00E812A8">
        <w:rPr>
          <w:spacing w:val="-14"/>
          <w:w w:val="105"/>
          <w:sz w:val="20"/>
          <w:szCs w:val="20"/>
        </w:rPr>
        <w:t xml:space="preserve"> </w:t>
      </w:r>
      <w:r w:rsidR="00E812A8" w:rsidRPr="00E812A8">
        <w:rPr>
          <w:spacing w:val="-14"/>
          <w:w w:val="105"/>
          <w:sz w:val="20"/>
          <w:szCs w:val="20"/>
        </w:rPr>
        <w:t>2</w:t>
      </w:r>
      <w:r w:rsidRPr="00E812A8">
        <w:rPr>
          <w:w w:val="105"/>
          <w:sz w:val="20"/>
          <w:szCs w:val="20"/>
        </w:rPr>
        <w:t>020</w:t>
      </w:r>
    </w:p>
    <w:p w14:paraId="513B69BB" w14:textId="77777777" w:rsidR="009F3CDC" w:rsidRPr="00E812A8" w:rsidRDefault="009F3CDC">
      <w:pPr>
        <w:spacing w:line="264" w:lineRule="auto"/>
        <w:rPr>
          <w:sz w:val="20"/>
          <w:szCs w:val="20"/>
        </w:rPr>
        <w:sectPr w:rsidR="009F3CDC" w:rsidRPr="00E812A8">
          <w:footerReference w:type="default" r:id="rId24"/>
          <w:pgSz w:w="11910" w:h="16840"/>
          <w:pgMar w:top="0" w:right="1000" w:bottom="2760" w:left="1000" w:header="0" w:footer="2560" w:gutter="0"/>
          <w:cols w:space="720"/>
        </w:sectPr>
      </w:pPr>
    </w:p>
    <w:p w14:paraId="513B69BC" w14:textId="025487AA" w:rsidR="009F3CDC" w:rsidRDefault="009F3CDC">
      <w:pPr>
        <w:pStyle w:val="BodyText"/>
        <w:rPr>
          <w:sz w:val="20"/>
        </w:rPr>
      </w:pPr>
    </w:p>
    <w:p w14:paraId="513B69BD" w14:textId="77777777" w:rsidR="009F3CDC" w:rsidRDefault="009F3CDC">
      <w:pPr>
        <w:pStyle w:val="BodyText"/>
        <w:rPr>
          <w:sz w:val="20"/>
        </w:rPr>
      </w:pPr>
    </w:p>
    <w:p w14:paraId="513B69BE" w14:textId="77777777" w:rsidR="009F3CDC" w:rsidRDefault="009F3CDC">
      <w:pPr>
        <w:pStyle w:val="BodyText"/>
        <w:rPr>
          <w:sz w:val="20"/>
        </w:rPr>
      </w:pPr>
    </w:p>
    <w:p w14:paraId="513B69C2" w14:textId="77777777" w:rsidR="009F3CDC" w:rsidRDefault="003A2CEC">
      <w:pPr>
        <w:pStyle w:val="Heading3"/>
      </w:pPr>
      <w:r w:rsidRPr="00DA7764">
        <w:t>Risk assessment template (example)</w:t>
      </w:r>
    </w:p>
    <w:p w14:paraId="513B69C3" w14:textId="77777777" w:rsidR="009F3CDC" w:rsidRDefault="003A2CEC">
      <w:pPr>
        <w:tabs>
          <w:tab w:val="left" w:pos="5155"/>
        </w:tabs>
        <w:spacing w:before="205"/>
        <w:ind w:left="115"/>
        <w:rPr>
          <w:rFonts w:ascii="Trebuchet MS"/>
          <w:b/>
        </w:rPr>
      </w:pPr>
      <w:r>
        <w:rPr>
          <w:rFonts w:ascii="Trebuchet MS"/>
          <w:b/>
          <w:color w:val="50297E"/>
        </w:rPr>
        <w:t>Company</w:t>
      </w:r>
      <w:r>
        <w:rPr>
          <w:rFonts w:ascii="Trebuchet MS"/>
          <w:b/>
          <w:color w:val="50297E"/>
          <w:spacing w:val="-25"/>
        </w:rPr>
        <w:t xml:space="preserve"> </w:t>
      </w:r>
      <w:r>
        <w:rPr>
          <w:rFonts w:ascii="Trebuchet MS"/>
          <w:b/>
          <w:color w:val="50297E"/>
        </w:rPr>
        <w:t>name:</w:t>
      </w:r>
      <w:r>
        <w:rPr>
          <w:rFonts w:ascii="Trebuchet MS"/>
          <w:b/>
          <w:color w:val="50297E"/>
        </w:rPr>
        <w:tab/>
        <w:t>Assessment carried out</w:t>
      </w:r>
      <w:r>
        <w:rPr>
          <w:rFonts w:ascii="Trebuchet MS"/>
          <w:b/>
          <w:color w:val="50297E"/>
          <w:spacing w:val="-39"/>
        </w:rPr>
        <w:t xml:space="preserve"> </w:t>
      </w:r>
      <w:r>
        <w:rPr>
          <w:rFonts w:ascii="Trebuchet MS"/>
          <w:b/>
          <w:color w:val="50297E"/>
        </w:rPr>
        <w:t>by:</w:t>
      </w:r>
    </w:p>
    <w:p w14:paraId="513B69C4" w14:textId="77777777" w:rsidR="009F3CDC" w:rsidRDefault="003A2CEC">
      <w:pPr>
        <w:tabs>
          <w:tab w:val="left" w:pos="5155"/>
        </w:tabs>
        <w:spacing w:before="201"/>
        <w:ind w:left="115"/>
        <w:rPr>
          <w:rFonts w:ascii="Trebuchet MS"/>
          <w:b/>
        </w:rPr>
      </w:pPr>
      <w:r>
        <w:rPr>
          <w:rFonts w:ascii="Trebuchet MS"/>
          <w:b/>
          <w:color w:val="50297E"/>
        </w:rPr>
        <w:t>Date</w:t>
      </w:r>
      <w:r>
        <w:rPr>
          <w:rFonts w:ascii="Trebuchet MS"/>
          <w:b/>
          <w:color w:val="50297E"/>
          <w:spacing w:val="-35"/>
        </w:rPr>
        <w:t xml:space="preserve"> </w:t>
      </w:r>
      <w:r>
        <w:rPr>
          <w:rFonts w:ascii="Trebuchet MS"/>
          <w:b/>
          <w:color w:val="50297E"/>
          <w:spacing w:val="-3"/>
        </w:rPr>
        <w:t>of</w:t>
      </w:r>
      <w:r>
        <w:rPr>
          <w:rFonts w:ascii="Trebuchet MS"/>
          <w:b/>
          <w:color w:val="50297E"/>
          <w:spacing w:val="-35"/>
        </w:rPr>
        <w:t xml:space="preserve"> </w:t>
      </w:r>
      <w:r>
        <w:rPr>
          <w:rFonts w:ascii="Trebuchet MS"/>
          <w:b/>
          <w:color w:val="50297E"/>
        </w:rPr>
        <w:t>next</w:t>
      </w:r>
      <w:r>
        <w:rPr>
          <w:rFonts w:ascii="Trebuchet MS"/>
          <w:b/>
          <w:color w:val="50297E"/>
          <w:spacing w:val="-34"/>
        </w:rPr>
        <w:t xml:space="preserve"> </w:t>
      </w:r>
      <w:r>
        <w:rPr>
          <w:rFonts w:ascii="Trebuchet MS"/>
          <w:b/>
          <w:color w:val="50297E"/>
        </w:rPr>
        <w:t>review:</w:t>
      </w:r>
      <w:r>
        <w:rPr>
          <w:rFonts w:ascii="Trebuchet MS"/>
          <w:b/>
          <w:color w:val="50297E"/>
        </w:rPr>
        <w:tab/>
        <w:t>Date</w:t>
      </w:r>
      <w:r>
        <w:rPr>
          <w:rFonts w:ascii="Trebuchet MS"/>
          <w:b/>
          <w:color w:val="50297E"/>
          <w:spacing w:val="-13"/>
        </w:rPr>
        <w:t xml:space="preserve"> </w:t>
      </w:r>
      <w:r>
        <w:rPr>
          <w:rFonts w:ascii="Trebuchet MS"/>
          <w:b/>
          <w:color w:val="50297E"/>
        </w:rPr>
        <w:t>assessment</w:t>
      </w:r>
      <w:r>
        <w:rPr>
          <w:rFonts w:ascii="Trebuchet MS"/>
          <w:b/>
          <w:color w:val="50297E"/>
          <w:spacing w:val="-13"/>
        </w:rPr>
        <w:t xml:space="preserve"> </w:t>
      </w:r>
      <w:r>
        <w:rPr>
          <w:rFonts w:ascii="Trebuchet MS"/>
          <w:b/>
          <w:color w:val="50297E"/>
        </w:rPr>
        <w:t>was</w:t>
      </w:r>
      <w:r>
        <w:rPr>
          <w:rFonts w:ascii="Trebuchet MS"/>
          <w:b/>
          <w:color w:val="50297E"/>
          <w:spacing w:val="-12"/>
        </w:rPr>
        <w:t xml:space="preserve"> </w:t>
      </w:r>
      <w:r>
        <w:rPr>
          <w:rFonts w:ascii="Trebuchet MS"/>
          <w:b/>
          <w:color w:val="50297E"/>
        </w:rPr>
        <w:t>carried</w:t>
      </w:r>
      <w:r>
        <w:rPr>
          <w:rFonts w:ascii="Trebuchet MS"/>
          <w:b/>
          <w:color w:val="50297E"/>
          <w:spacing w:val="-15"/>
        </w:rPr>
        <w:t xml:space="preserve"> </w:t>
      </w:r>
      <w:r>
        <w:rPr>
          <w:rFonts w:ascii="Trebuchet MS"/>
          <w:b/>
          <w:color w:val="50297E"/>
        </w:rPr>
        <w:t>out:</w:t>
      </w:r>
    </w:p>
    <w:p w14:paraId="513B69C5" w14:textId="77777777" w:rsidR="009F3CDC" w:rsidRDefault="009F3CDC">
      <w:pPr>
        <w:pStyle w:val="BodyText"/>
        <w:rPr>
          <w:rFonts w:ascii="Trebuchet MS"/>
          <w:b/>
          <w:sz w:val="20"/>
        </w:rPr>
      </w:pPr>
    </w:p>
    <w:tbl>
      <w:tblPr>
        <w:tblW w:w="1564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6"/>
        <w:gridCol w:w="2834"/>
        <w:gridCol w:w="3576"/>
        <w:gridCol w:w="3540"/>
        <w:gridCol w:w="1557"/>
        <w:gridCol w:w="1557"/>
        <w:gridCol w:w="884"/>
      </w:tblGrid>
      <w:tr w:rsidR="00DA7764" w:rsidRPr="00DA7764" w14:paraId="513B69D0" w14:textId="77777777" w:rsidTr="00D44DF3">
        <w:trPr>
          <w:trHeight w:val="663"/>
        </w:trPr>
        <w:tc>
          <w:tcPr>
            <w:tcW w:w="1699" w:type="dxa"/>
            <w:shd w:val="clear" w:color="auto" w:fill="008E8F"/>
          </w:tcPr>
          <w:p w14:paraId="513B69C9" w14:textId="77777777" w:rsidR="009F3CDC" w:rsidRPr="00DA7764" w:rsidRDefault="003A2CEC">
            <w:pPr>
              <w:pStyle w:val="TableParagraph"/>
              <w:spacing w:line="242" w:lineRule="auto"/>
              <w:ind w:left="114" w:right="223"/>
              <w:rPr>
                <w:rFonts w:ascii="Trebuchet MS"/>
                <w:b/>
              </w:rPr>
            </w:pPr>
            <w:r w:rsidRPr="00DA7764">
              <w:rPr>
                <w:rFonts w:ascii="Trebuchet MS"/>
                <w:b/>
              </w:rPr>
              <w:t xml:space="preserve">What are </w:t>
            </w:r>
            <w:r w:rsidRPr="00DA7764">
              <w:rPr>
                <w:rFonts w:ascii="Trebuchet MS"/>
                <w:b/>
                <w:spacing w:val="-4"/>
              </w:rPr>
              <w:t xml:space="preserve">the </w:t>
            </w:r>
            <w:r w:rsidRPr="00DA7764">
              <w:rPr>
                <w:rFonts w:ascii="Trebuchet MS"/>
                <w:b/>
              </w:rPr>
              <w:t>hazards?</w:t>
            </w:r>
          </w:p>
        </w:tc>
        <w:tc>
          <w:tcPr>
            <w:tcW w:w="2837" w:type="dxa"/>
            <w:shd w:val="clear" w:color="auto" w:fill="008E8F"/>
          </w:tcPr>
          <w:p w14:paraId="513B69CA" w14:textId="77777777" w:rsidR="009F3CDC" w:rsidRPr="00DA7764" w:rsidRDefault="003A2CEC">
            <w:pPr>
              <w:pStyle w:val="TableParagraph"/>
              <w:spacing w:line="242" w:lineRule="auto"/>
              <w:ind w:left="119" w:right="97"/>
              <w:rPr>
                <w:rFonts w:ascii="Trebuchet MS"/>
                <w:b/>
              </w:rPr>
            </w:pPr>
            <w:r w:rsidRPr="00DA7764">
              <w:rPr>
                <w:rFonts w:ascii="Trebuchet MS"/>
                <w:b/>
              </w:rPr>
              <w:t>Who</w:t>
            </w:r>
            <w:r w:rsidRPr="00DA7764">
              <w:rPr>
                <w:rFonts w:ascii="Trebuchet MS"/>
                <w:b/>
                <w:spacing w:val="-31"/>
              </w:rPr>
              <w:t xml:space="preserve"> </w:t>
            </w:r>
            <w:r w:rsidRPr="00DA7764">
              <w:rPr>
                <w:rFonts w:ascii="Trebuchet MS"/>
                <w:b/>
              </w:rPr>
              <w:t>might</w:t>
            </w:r>
            <w:r w:rsidRPr="00DA7764">
              <w:rPr>
                <w:rFonts w:ascii="Trebuchet MS"/>
                <w:b/>
                <w:spacing w:val="-29"/>
              </w:rPr>
              <w:t xml:space="preserve"> </w:t>
            </w:r>
            <w:r w:rsidRPr="00DA7764">
              <w:rPr>
                <w:rFonts w:ascii="Trebuchet MS"/>
                <w:b/>
              </w:rPr>
              <w:t>be</w:t>
            </w:r>
            <w:r w:rsidRPr="00DA7764">
              <w:rPr>
                <w:rFonts w:ascii="Trebuchet MS"/>
                <w:b/>
                <w:spacing w:val="-30"/>
              </w:rPr>
              <w:t xml:space="preserve"> </w:t>
            </w:r>
            <w:r w:rsidRPr="00DA7764">
              <w:rPr>
                <w:rFonts w:ascii="Trebuchet MS"/>
                <w:b/>
              </w:rPr>
              <w:t>harmed</w:t>
            </w:r>
            <w:r w:rsidRPr="00DA7764">
              <w:rPr>
                <w:rFonts w:ascii="Trebuchet MS"/>
                <w:b/>
                <w:spacing w:val="-31"/>
              </w:rPr>
              <w:t xml:space="preserve"> </w:t>
            </w:r>
            <w:r w:rsidRPr="00DA7764">
              <w:rPr>
                <w:rFonts w:ascii="Trebuchet MS"/>
                <w:b/>
              </w:rPr>
              <w:t>and how?</w:t>
            </w:r>
          </w:p>
        </w:tc>
        <w:tc>
          <w:tcPr>
            <w:tcW w:w="3580" w:type="dxa"/>
            <w:shd w:val="clear" w:color="auto" w:fill="008E8F"/>
          </w:tcPr>
          <w:p w14:paraId="513B69CB" w14:textId="77777777" w:rsidR="009F3CDC" w:rsidRPr="00DA7764" w:rsidRDefault="003A2CEC">
            <w:pPr>
              <w:pStyle w:val="TableParagraph"/>
              <w:spacing w:line="242" w:lineRule="auto"/>
              <w:ind w:left="115" w:right="113"/>
              <w:rPr>
                <w:rFonts w:ascii="Trebuchet MS"/>
                <w:b/>
              </w:rPr>
            </w:pPr>
            <w:r w:rsidRPr="00DA7764">
              <w:rPr>
                <w:rFonts w:ascii="Trebuchet MS"/>
                <w:b/>
              </w:rPr>
              <w:t>What are you already doing</w:t>
            </w:r>
            <w:r w:rsidRPr="00DA7764">
              <w:rPr>
                <w:rFonts w:ascii="Trebuchet MS"/>
                <w:b/>
                <w:spacing w:val="-27"/>
              </w:rPr>
              <w:t xml:space="preserve"> </w:t>
            </w:r>
            <w:r w:rsidRPr="00DA7764">
              <w:rPr>
                <w:rFonts w:ascii="Trebuchet MS"/>
                <w:b/>
              </w:rPr>
              <w:t>to</w:t>
            </w:r>
            <w:r w:rsidRPr="00DA7764">
              <w:rPr>
                <w:rFonts w:ascii="Trebuchet MS"/>
                <w:b/>
                <w:spacing w:val="-26"/>
              </w:rPr>
              <w:t xml:space="preserve"> </w:t>
            </w:r>
            <w:r w:rsidRPr="00DA7764">
              <w:rPr>
                <w:rFonts w:ascii="Trebuchet MS"/>
                <w:b/>
              </w:rPr>
              <w:t>control</w:t>
            </w:r>
            <w:r w:rsidRPr="00DA7764">
              <w:rPr>
                <w:rFonts w:ascii="Trebuchet MS"/>
                <w:b/>
                <w:spacing w:val="-26"/>
              </w:rPr>
              <w:t xml:space="preserve"> </w:t>
            </w:r>
            <w:r w:rsidRPr="00DA7764">
              <w:rPr>
                <w:rFonts w:ascii="Trebuchet MS"/>
                <w:b/>
              </w:rPr>
              <w:t>the</w:t>
            </w:r>
            <w:r w:rsidRPr="00DA7764">
              <w:rPr>
                <w:rFonts w:ascii="Trebuchet MS"/>
                <w:b/>
                <w:spacing w:val="-25"/>
              </w:rPr>
              <w:t xml:space="preserve"> </w:t>
            </w:r>
            <w:r w:rsidRPr="00DA7764">
              <w:rPr>
                <w:rFonts w:ascii="Trebuchet MS"/>
                <w:b/>
              </w:rPr>
              <w:t>risks?</w:t>
            </w:r>
          </w:p>
        </w:tc>
        <w:tc>
          <w:tcPr>
            <w:tcW w:w="3543" w:type="dxa"/>
            <w:shd w:val="clear" w:color="auto" w:fill="008E8F"/>
          </w:tcPr>
          <w:p w14:paraId="513B69CC" w14:textId="77777777" w:rsidR="009F3CDC" w:rsidRPr="00DA7764" w:rsidRDefault="003A2CEC">
            <w:pPr>
              <w:pStyle w:val="TableParagraph"/>
              <w:spacing w:line="242" w:lineRule="auto"/>
              <w:ind w:left="114" w:right="235"/>
              <w:rPr>
                <w:rFonts w:ascii="Trebuchet MS"/>
                <w:b/>
              </w:rPr>
            </w:pPr>
            <w:r w:rsidRPr="00DA7764">
              <w:rPr>
                <w:rFonts w:ascii="Trebuchet MS"/>
                <w:b/>
              </w:rPr>
              <w:t>What</w:t>
            </w:r>
            <w:r w:rsidRPr="00DA7764">
              <w:rPr>
                <w:rFonts w:ascii="Trebuchet MS"/>
                <w:b/>
                <w:spacing w:val="-42"/>
              </w:rPr>
              <w:t xml:space="preserve"> </w:t>
            </w:r>
            <w:r w:rsidRPr="00DA7764">
              <w:rPr>
                <w:rFonts w:ascii="Trebuchet MS"/>
                <w:b/>
              </w:rPr>
              <w:t>further</w:t>
            </w:r>
            <w:r w:rsidRPr="00DA7764">
              <w:rPr>
                <w:rFonts w:ascii="Trebuchet MS"/>
                <w:b/>
                <w:spacing w:val="-42"/>
              </w:rPr>
              <w:t xml:space="preserve"> </w:t>
            </w:r>
            <w:r w:rsidRPr="00DA7764">
              <w:rPr>
                <w:rFonts w:ascii="Trebuchet MS"/>
                <w:b/>
              </w:rPr>
              <w:t>action</w:t>
            </w:r>
            <w:r w:rsidRPr="00DA7764">
              <w:rPr>
                <w:rFonts w:ascii="Trebuchet MS"/>
                <w:b/>
                <w:spacing w:val="-43"/>
              </w:rPr>
              <w:t xml:space="preserve"> </w:t>
            </w:r>
            <w:r w:rsidRPr="00DA7764">
              <w:rPr>
                <w:rFonts w:ascii="Trebuchet MS"/>
                <w:b/>
              </w:rPr>
              <w:t>do</w:t>
            </w:r>
            <w:r w:rsidRPr="00DA7764">
              <w:rPr>
                <w:rFonts w:ascii="Trebuchet MS"/>
                <w:b/>
                <w:spacing w:val="-42"/>
              </w:rPr>
              <w:t xml:space="preserve"> </w:t>
            </w:r>
            <w:r w:rsidRPr="00DA7764">
              <w:rPr>
                <w:rFonts w:ascii="Trebuchet MS"/>
                <w:b/>
              </w:rPr>
              <w:t>you</w:t>
            </w:r>
            <w:r w:rsidRPr="00DA7764">
              <w:rPr>
                <w:rFonts w:ascii="Trebuchet MS"/>
                <w:b/>
                <w:spacing w:val="-43"/>
              </w:rPr>
              <w:t xml:space="preserve"> </w:t>
            </w:r>
            <w:r w:rsidRPr="00DA7764">
              <w:rPr>
                <w:rFonts w:ascii="Trebuchet MS"/>
                <w:b/>
              </w:rPr>
              <w:t>need to</w:t>
            </w:r>
            <w:r w:rsidRPr="00DA7764">
              <w:rPr>
                <w:rFonts w:ascii="Trebuchet MS"/>
                <w:b/>
                <w:spacing w:val="-20"/>
              </w:rPr>
              <w:t xml:space="preserve"> </w:t>
            </w:r>
            <w:r w:rsidRPr="00DA7764">
              <w:rPr>
                <w:rFonts w:ascii="Trebuchet MS"/>
                <w:b/>
              </w:rPr>
              <w:t>take</w:t>
            </w:r>
            <w:r w:rsidRPr="00DA7764">
              <w:rPr>
                <w:rFonts w:ascii="Trebuchet MS"/>
                <w:b/>
                <w:spacing w:val="-19"/>
              </w:rPr>
              <w:t xml:space="preserve"> </w:t>
            </w:r>
            <w:r w:rsidRPr="00DA7764">
              <w:rPr>
                <w:rFonts w:ascii="Trebuchet MS"/>
                <w:b/>
              </w:rPr>
              <w:t>to</w:t>
            </w:r>
            <w:r w:rsidRPr="00DA7764">
              <w:rPr>
                <w:rFonts w:ascii="Trebuchet MS"/>
                <w:b/>
                <w:spacing w:val="-20"/>
              </w:rPr>
              <w:t xml:space="preserve"> </w:t>
            </w:r>
            <w:r w:rsidRPr="00DA7764">
              <w:rPr>
                <w:rFonts w:ascii="Trebuchet MS"/>
                <w:b/>
              </w:rPr>
              <w:t>control</w:t>
            </w:r>
            <w:r w:rsidRPr="00DA7764">
              <w:rPr>
                <w:rFonts w:ascii="Trebuchet MS"/>
                <w:b/>
                <w:spacing w:val="-21"/>
              </w:rPr>
              <w:t xml:space="preserve"> </w:t>
            </w:r>
            <w:r w:rsidRPr="00DA7764">
              <w:rPr>
                <w:rFonts w:ascii="Trebuchet MS"/>
                <w:b/>
              </w:rPr>
              <w:t>the</w:t>
            </w:r>
            <w:r w:rsidRPr="00DA7764">
              <w:rPr>
                <w:rFonts w:ascii="Trebuchet MS"/>
                <w:b/>
                <w:spacing w:val="-19"/>
              </w:rPr>
              <w:t xml:space="preserve"> </w:t>
            </w:r>
            <w:r w:rsidRPr="00DA7764">
              <w:rPr>
                <w:rFonts w:ascii="Trebuchet MS"/>
                <w:b/>
              </w:rPr>
              <w:t>risks?</w:t>
            </w:r>
          </w:p>
        </w:tc>
        <w:tc>
          <w:tcPr>
            <w:tcW w:w="1541" w:type="dxa"/>
            <w:shd w:val="clear" w:color="auto" w:fill="008E8F"/>
          </w:tcPr>
          <w:p w14:paraId="513B69CD" w14:textId="77777777" w:rsidR="009F3CDC" w:rsidRPr="00DA7764" w:rsidRDefault="003A2CEC">
            <w:pPr>
              <w:pStyle w:val="TableParagraph"/>
              <w:spacing w:line="242" w:lineRule="auto"/>
              <w:ind w:left="114" w:right="157"/>
              <w:rPr>
                <w:rFonts w:ascii="Trebuchet MS"/>
                <w:b/>
              </w:rPr>
            </w:pPr>
            <w:r w:rsidRPr="00DA7764">
              <w:rPr>
                <w:rFonts w:ascii="Trebuchet MS"/>
                <w:b/>
              </w:rPr>
              <w:t>Who needs to carry out the action?</w:t>
            </w:r>
          </w:p>
        </w:tc>
        <w:tc>
          <w:tcPr>
            <w:tcW w:w="1559" w:type="dxa"/>
            <w:shd w:val="clear" w:color="auto" w:fill="008E8F"/>
          </w:tcPr>
          <w:p w14:paraId="513B69CE" w14:textId="07F6640D" w:rsidR="009F3CDC" w:rsidRPr="00DA7764" w:rsidRDefault="003A2CEC">
            <w:pPr>
              <w:pStyle w:val="TableParagraph"/>
              <w:spacing w:line="242" w:lineRule="auto"/>
              <w:ind w:left="118" w:right="194"/>
              <w:rPr>
                <w:rFonts w:ascii="Trebuchet MS"/>
                <w:b/>
              </w:rPr>
            </w:pPr>
            <w:r w:rsidRPr="00DA7764">
              <w:rPr>
                <w:rFonts w:ascii="Trebuchet MS"/>
                <w:b/>
              </w:rPr>
              <w:t xml:space="preserve">When is the action needed </w:t>
            </w:r>
            <w:r w:rsidR="00D44DF3">
              <w:rPr>
                <w:rFonts w:ascii="Trebuchet MS"/>
                <w:b/>
              </w:rPr>
              <w:t>b</w:t>
            </w:r>
            <w:r w:rsidRPr="00DA7764">
              <w:rPr>
                <w:rFonts w:ascii="Trebuchet MS"/>
                <w:b/>
              </w:rPr>
              <w:t>y?</w:t>
            </w:r>
          </w:p>
        </w:tc>
        <w:tc>
          <w:tcPr>
            <w:tcW w:w="885" w:type="dxa"/>
            <w:shd w:val="clear" w:color="auto" w:fill="008E8F"/>
          </w:tcPr>
          <w:p w14:paraId="513B69CF" w14:textId="77777777" w:rsidR="009F3CDC" w:rsidRPr="00DA7764" w:rsidRDefault="003A2CEC">
            <w:pPr>
              <w:pStyle w:val="TableParagraph"/>
              <w:spacing w:line="255" w:lineRule="exact"/>
              <w:ind w:left="112"/>
              <w:rPr>
                <w:rFonts w:ascii="Trebuchet MS"/>
                <w:b/>
              </w:rPr>
            </w:pPr>
            <w:r w:rsidRPr="00DA7764">
              <w:rPr>
                <w:rFonts w:ascii="Trebuchet MS"/>
                <w:b/>
              </w:rPr>
              <w:t>Done</w:t>
            </w:r>
          </w:p>
        </w:tc>
      </w:tr>
      <w:tr w:rsidR="009F3CDC" w14:paraId="513B69DA" w14:textId="77777777" w:rsidTr="00D44DF3">
        <w:trPr>
          <w:trHeight w:val="1248"/>
        </w:trPr>
        <w:tc>
          <w:tcPr>
            <w:tcW w:w="1699" w:type="dxa"/>
            <w:shd w:val="clear" w:color="auto" w:fill="50297E"/>
          </w:tcPr>
          <w:p w14:paraId="513B69D1" w14:textId="77777777" w:rsidR="009F3CDC" w:rsidRDefault="003A2CEC">
            <w:pPr>
              <w:pStyle w:val="TableParagraph"/>
              <w:spacing w:line="255" w:lineRule="exact"/>
              <w:ind w:left="114"/>
              <w:rPr>
                <w:rFonts w:ascii="Trebuchet MS"/>
                <w:b/>
              </w:rPr>
            </w:pPr>
            <w:r>
              <w:rPr>
                <w:rFonts w:ascii="Trebuchet MS"/>
                <w:b/>
                <w:color w:val="FFFFFF"/>
              </w:rPr>
              <w:t>Hot weather</w:t>
            </w:r>
          </w:p>
        </w:tc>
        <w:tc>
          <w:tcPr>
            <w:tcW w:w="2837" w:type="dxa"/>
          </w:tcPr>
          <w:p w14:paraId="513B69D2" w14:textId="77777777" w:rsidR="009F3CDC" w:rsidRDefault="003A2CEC">
            <w:pPr>
              <w:pStyle w:val="TableParagraph"/>
              <w:spacing w:line="255" w:lineRule="exact"/>
              <w:ind w:left="119"/>
              <w:rPr>
                <w:rFonts w:ascii="Trebuchet MS"/>
              </w:rPr>
            </w:pPr>
            <w:r>
              <w:rPr>
                <w:rFonts w:ascii="Trebuchet MS"/>
              </w:rPr>
              <w:t>Workers and young people</w:t>
            </w:r>
          </w:p>
          <w:p w14:paraId="513B69D3" w14:textId="77777777" w:rsidR="009F3CDC" w:rsidRDefault="003A2CEC">
            <w:pPr>
              <w:pStyle w:val="TableParagraph"/>
              <w:spacing w:before="181" w:line="261" w:lineRule="auto"/>
              <w:ind w:left="119" w:right="251"/>
              <w:rPr>
                <w:rFonts w:ascii="Trebuchet MS"/>
              </w:rPr>
            </w:pPr>
            <w:r>
              <w:rPr>
                <w:rFonts w:ascii="Trebuchet MS"/>
              </w:rPr>
              <w:t>Dehydration and sunstroke</w:t>
            </w:r>
          </w:p>
        </w:tc>
        <w:tc>
          <w:tcPr>
            <w:tcW w:w="3580" w:type="dxa"/>
          </w:tcPr>
          <w:p w14:paraId="513B69D4" w14:textId="77777777" w:rsidR="009F3CDC" w:rsidRDefault="003A2CEC">
            <w:pPr>
              <w:pStyle w:val="TableParagraph"/>
              <w:spacing w:line="410" w:lineRule="auto"/>
              <w:ind w:left="115" w:right="251"/>
              <w:rPr>
                <w:rFonts w:ascii="Trebuchet MS"/>
              </w:rPr>
            </w:pPr>
            <w:r>
              <w:rPr>
                <w:rFonts w:ascii="Trebuchet MS"/>
              </w:rPr>
              <w:t>Carrying sunscreen Bottles of water</w:t>
            </w:r>
          </w:p>
        </w:tc>
        <w:tc>
          <w:tcPr>
            <w:tcW w:w="3543" w:type="dxa"/>
          </w:tcPr>
          <w:p w14:paraId="513B69D5" w14:textId="77777777" w:rsidR="009F3CDC" w:rsidRDefault="003A2CEC">
            <w:pPr>
              <w:pStyle w:val="TableParagraph"/>
              <w:spacing w:line="410" w:lineRule="auto"/>
              <w:ind w:left="114" w:right="813"/>
              <w:rPr>
                <w:rFonts w:ascii="Trebuchet MS"/>
              </w:rPr>
            </w:pPr>
            <w:r>
              <w:rPr>
                <w:rFonts w:ascii="Trebuchet MS"/>
              </w:rPr>
              <w:t>Advise to wear head gear Move to shaded area</w:t>
            </w:r>
          </w:p>
          <w:p w14:paraId="513B69D6" w14:textId="77777777" w:rsidR="009F3CDC" w:rsidRDefault="003A2CEC">
            <w:pPr>
              <w:pStyle w:val="TableParagraph"/>
              <w:spacing w:before="4" w:line="261" w:lineRule="auto"/>
              <w:ind w:left="114" w:right="304"/>
              <w:rPr>
                <w:rFonts w:ascii="Trebuchet MS"/>
              </w:rPr>
            </w:pPr>
            <w:r>
              <w:rPr>
                <w:rFonts w:ascii="Trebuchet MS"/>
              </w:rPr>
              <w:t>Activities short with more rests and water stops</w:t>
            </w:r>
          </w:p>
        </w:tc>
        <w:tc>
          <w:tcPr>
            <w:tcW w:w="1541" w:type="dxa"/>
          </w:tcPr>
          <w:p w14:paraId="513B69D7" w14:textId="77777777" w:rsidR="009F3CDC" w:rsidRDefault="009F3CDC">
            <w:pPr>
              <w:pStyle w:val="TableParagraph"/>
              <w:rPr>
                <w:rFonts w:ascii="Times New Roman"/>
              </w:rPr>
            </w:pPr>
          </w:p>
        </w:tc>
        <w:tc>
          <w:tcPr>
            <w:tcW w:w="1559" w:type="dxa"/>
          </w:tcPr>
          <w:p w14:paraId="513B69D8" w14:textId="77777777" w:rsidR="009F3CDC" w:rsidRDefault="009F3CDC">
            <w:pPr>
              <w:pStyle w:val="TableParagraph"/>
              <w:rPr>
                <w:rFonts w:ascii="Times New Roman"/>
              </w:rPr>
            </w:pPr>
          </w:p>
        </w:tc>
        <w:tc>
          <w:tcPr>
            <w:tcW w:w="885" w:type="dxa"/>
          </w:tcPr>
          <w:p w14:paraId="513B69D9" w14:textId="77777777" w:rsidR="009F3CDC" w:rsidRDefault="009F3CDC">
            <w:pPr>
              <w:pStyle w:val="TableParagraph"/>
              <w:rPr>
                <w:rFonts w:ascii="Times New Roman"/>
              </w:rPr>
            </w:pPr>
          </w:p>
        </w:tc>
      </w:tr>
      <w:tr w:rsidR="009F3CDC" w14:paraId="513B69E8" w14:textId="77777777" w:rsidTr="00D44DF3">
        <w:trPr>
          <w:trHeight w:val="2774"/>
        </w:trPr>
        <w:tc>
          <w:tcPr>
            <w:tcW w:w="1699" w:type="dxa"/>
            <w:shd w:val="clear" w:color="auto" w:fill="50297E"/>
          </w:tcPr>
          <w:p w14:paraId="513B69DB" w14:textId="77777777" w:rsidR="009F3CDC" w:rsidRDefault="003A2CEC">
            <w:pPr>
              <w:pStyle w:val="TableParagraph"/>
              <w:spacing w:line="261" w:lineRule="auto"/>
              <w:ind w:left="114" w:right="192"/>
              <w:rPr>
                <w:rFonts w:ascii="Trebuchet MS"/>
                <w:b/>
              </w:rPr>
            </w:pPr>
            <w:r>
              <w:rPr>
                <w:rFonts w:ascii="Trebuchet MS"/>
                <w:b/>
                <w:color w:val="FFFFFF"/>
              </w:rPr>
              <w:t>Aggressive or Violent behaviour</w:t>
            </w:r>
          </w:p>
        </w:tc>
        <w:tc>
          <w:tcPr>
            <w:tcW w:w="2837" w:type="dxa"/>
          </w:tcPr>
          <w:p w14:paraId="513B69DC" w14:textId="77777777" w:rsidR="009F3CDC" w:rsidRDefault="003A2CEC">
            <w:pPr>
              <w:pStyle w:val="TableParagraph"/>
              <w:spacing w:line="255" w:lineRule="exact"/>
              <w:ind w:left="119"/>
              <w:rPr>
                <w:rFonts w:ascii="Trebuchet MS"/>
              </w:rPr>
            </w:pPr>
            <w:r>
              <w:rPr>
                <w:rFonts w:ascii="Trebuchet MS"/>
              </w:rPr>
              <w:t>Workers and young people</w:t>
            </w:r>
          </w:p>
          <w:p w14:paraId="513B69DD" w14:textId="77777777" w:rsidR="009F3CDC" w:rsidRDefault="003A2CEC">
            <w:pPr>
              <w:pStyle w:val="TableParagraph"/>
              <w:spacing w:before="181" w:line="261" w:lineRule="auto"/>
              <w:ind w:left="119" w:right="97"/>
              <w:rPr>
                <w:rFonts w:ascii="Trebuchet MS"/>
              </w:rPr>
            </w:pPr>
            <w:r>
              <w:rPr>
                <w:rFonts w:ascii="Trebuchet MS"/>
              </w:rPr>
              <w:t>Physical or verbal attacks on individuals</w:t>
            </w:r>
          </w:p>
        </w:tc>
        <w:tc>
          <w:tcPr>
            <w:tcW w:w="3580" w:type="dxa"/>
          </w:tcPr>
          <w:p w14:paraId="513B69DE" w14:textId="77777777" w:rsidR="009F3CDC" w:rsidRDefault="003A2CEC">
            <w:pPr>
              <w:pStyle w:val="TableParagraph"/>
              <w:spacing w:line="261" w:lineRule="auto"/>
              <w:ind w:left="115" w:right="79"/>
              <w:rPr>
                <w:rFonts w:ascii="Trebuchet MS"/>
              </w:rPr>
            </w:pPr>
            <w:r>
              <w:rPr>
                <w:rFonts w:ascii="Trebuchet MS"/>
              </w:rPr>
              <w:t>Observing behaviour before entering area. Always have mobile phone and ID at hand</w:t>
            </w:r>
          </w:p>
          <w:p w14:paraId="513B69DF" w14:textId="77777777" w:rsidR="009F3CDC" w:rsidRDefault="003A2CEC">
            <w:pPr>
              <w:pStyle w:val="TableParagraph"/>
              <w:spacing w:before="158" w:line="261" w:lineRule="auto"/>
              <w:ind w:left="115" w:right="112"/>
              <w:rPr>
                <w:rFonts w:ascii="Trebuchet MS"/>
              </w:rPr>
            </w:pPr>
            <w:r>
              <w:rPr>
                <w:rFonts w:ascii="Trebuchet MS"/>
              </w:rPr>
              <w:t>Make sure you and co- worker are always in sight of each other</w:t>
            </w:r>
          </w:p>
        </w:tc>
        <w:tc>
          <w:tcPr>
            <w:tcW w:w="3543" w:type="dxa"/>
          </w:tcPr>
          <w:p w14:paraId="513B69E0" w14:textId="77777777" w:rsidR="009F3CDC" w:rsidRDefault="003A2CEC">
            <w:pPr>
              <w:pStyle w:val="TableParagraph"/>
              <w:spacing w:line="255" w:lineRule="exact"/>
              <w:ind w:left="114"/>
              <w:jc w:val="both"/>
              <w:rPr>
                <w:rFonts w:ascii="Trebuchet MS"/>
              </w:rPr>
            </w:pPr>
            <w:r>
              <w:rPr>
                <w:rFonts w:ascii="Trebuchet MS"/>
              </w:rPr>
              <w:t>Work in pairs</w:t>
            </w:r>
          </w:p>
          <w:p w14:paraId="513B69E1" w14:textId="77777777" w:rsidR="009F3CDC" w:rsidRDefault="003A2CEC">
            <w:pPr>
              <w:pStyle w:val="TableParagraph"/>
              <w:spacing w:before="181" w:line="261" w:lineRule="auto"/>
              <w:ind w:left="114" w:right="420"/>
              <w:jc w:val="both"/>
              <w:rPr>
                <w:rFonts w:ascii="Trebuchet MS"/>
              </w:rPr>
            </w:pPr>
            <w:r>
              <w:rPr>
                <w:rFonts w:ascii="Trebuchet MS"/>
              </w:rPr>
              <w:t>Management and Police know days and times detached</w:t>
            </w:r>
            <w:r>
              <w:rPr>
                <w:rFonts w:ascii="Trebuchet MS"/>
                <w:spacing w:val="-41"/>
              </w:rPr>
              <w:t xml:space="preserve"> </w:t>
            </w:r>
            <w:r>
              <w:rPr>
                <w:rFonts w:ascii="Trebuchet MS"/>
              </w:rPr>
              <w:t>team working</w:t>
            </w:r>
          </w:p>
          <w:p w14:paraId="513B69E2" w14:textId="77777777" w:rsidR="009F3CDC" w:rsidRDefault="003A2CEC">
            <w:pPr>
              <w:pStyle w:val="TableParagraph"/>
              <w:spacing w:before="158" w:line="261" w:lineRule="auto"/>
              <w:ind w:left="114" w:right="813"/>
              <w:rPr>
                <w:rFonts w:ascii="Trebuchet MS"/>
              </w:rPr>
            </w:pPr>
            <w:r>
              <w:rPr>
                <w:rFonts w:ascii="Trebuchet MS"/>
              </w:rPr>
              <w:t>Conflict resolution skills if appropriate</w:t>
            </w:r>
          </w:p>
          <w:p w14:paraId="513B69E3" w14:textId="77777777" w:rsidR="009F3CDC" w:rsidRDefault="003A2CEC">
            <w:pPr>
              <w:pStyle w:val="TableParagraph"/>
              <w:spacing w:before="163"/>
              <w:ind w:left="114"/>
              <w:rPr>
                <w:rFonts w:ascii="Trebuchet MS"/>
              </w:rPr>
            </w:pPr>
            <w:r>
              <w:rPr>
                <w:rFonts w:ascii="Trebuchet MS"/>
              </w:rPr>
              <w:t>Know your limitations</w:t>
            </w:r>
          </w:p>
          <w:p w14:paraId="513B69E4" w14:textId="77777777" w:rsidR="009F3CDC" w:rsidRDefault="003A2CEC">
            <w:pPr>
              <w:pStyle w:val="TableParagraph"/>
              <w:spacing w:before="182"/>
              <w:ind w:left="114"/>
              <w:rPr>
                <w:rFonts w:ascii="Trebuchet MS"/>
              </w:rPr>
            </w:pPr>
            <w:r>
              <w:rPr>
                <w:rFonts w:ascii="Trebuchet MS"/>
              </w:rPr>
              <w:t>Walk away if you feel unsafe</w:t>
            </w:r>
          </w:p>
        </w:tc>
        <w:tc>
          <w:tcPr>
            <w:tcW w:w="1541" w:type="dxa"/>
          </w:tcPr>
          <w:p w14:paraId="513B69E5" w14:textId="77777777" w:rsidR="009F3CDC" w:rsidRDefault="009F3CDC">
            <w:pPr>
              <w:pStyle w:val="TableParagraph"/>
              <w:rPr>
                <w:rFonts w:ascii="Times New Roman"/>
              </w:rPr>
            </w:pPr>
          </w:p>
        </w:tc>
        <w:tc>
          <w:tcPr>
            <w:tcW w:w="1559" w:type="dxa"/>
          </w:tcPr>
          <w:p w14:paraId="513B69E6" w14:textId="77777777" w:rsidR="009F3CDC" w:rsidRDefault="009F3CDC">
            <w:pPr>
              <w:pStyle w:val="TableParagraph"/>
              <w:rPr>
                <w:rFonts w:ascii="Times New Roman"/>
              </w:rPr>
            </w:pPr>
          </w:p>
        </w:tc>
        <w:tc>
          <w:tcPr>
            <w:tcW w:w="885" w:type="dxa"/>
          </w:tcPr>
          <w:p w14:paraId="513B69E7" w14:textId="77777777" w:rsidR="009F3CDC" w:rsidRDefault="009F3CDC">
            <w:pPr>
              <w:pStyle w:val="TableParagraph"/>
              <w:rPr>
                <w:rFonts w:ascii="Times New Roman"/>
              </w:rPr>
            </w:pPr>
          </w:p>
        </w:tc>
      </w:tr>
      <w:tr w:rsidR="009F3CDC" w14:paraId="513B69F0" w14:textId="77777777" w:rsidTr="00D44DF3">
        <w:trPr>
          <w:trHeight w:val="719"/>
        </w:trPr>
        <w:tc>
          <w:tcPr>
            <w:tcW w:w="1699" w:type="dxa"/>
            <w:shd w:val="clear" w:color="auto" w:fill="50297E"/>
          </w:tcPr>
          <w:p w14:paraId="513B69E9" w14:textId="77777777" w:rsidR="009F3CDC" w:rsidRDefault="003A2CEC">
            <w:pPr>
              <w:pStyle w:val="TableParagraph"/>
              <w:spacing w:line="255" w:lineRule="exact"/>
              <w:ind w:left="114"/>
              <w:rPr>
                <w:rFonts w:ascii="Trebuchet MS"/>
                <w:b/>
              </w:rPr>
            </w:pPr>
            <w:r>
              <w:rPr>
                <w:rFonts w:ascii="Trebuchet MS"/>
                <w:b/>
                <w:color w:val="FFFFFF"/>
              </w:rPr>
              <w:t>Trips and slips</w:t>
            </w:r>
          </w:p>
        </w:tc>
        <w:tc>
          <w:tcPr>
            <w:tcW w:w="2837" w:type="dxa"/>
          </w:tcPr>
          <w:p w14:paraId="513B69EA" w14:textId="77777777" w:rsidR="009F3CDC" w:rsidRDefault="003A2CEC">
            <w:pPr>
              <w:pStyle w:val="TableParagraph"/>
              <w:spacing w:line="255" w:lineRule="exact"/>
              <w:ind w:left="119"/>
              <w:rPr>
                <w:rFonts w:ascii="Trebuchet MS"/>
              </w:rPr>
            </w:pPr>
            <w:r>
              <w:rPr>
                <w:rFonts w:ascii="Trebuchet MS"/>
              </w:rPr>
              <w:t>Youth workers</w:t>
            </w:r>
          </w:p>
        </w:tc>
        <w:tc>
          <w:tcPr>
            <w:tcW w:w="3580" w:type="dxa"/>
          </w:tcPr>
          <w:p w14:paraId="513B69EB" w14:textId="77777777" w:rsidR="009F3CDC" w:rsidRDefault="003A2CEC">
            <w:pPr>
              <w:pStyle w:val="TableParagraph"/>
              <w:spacing w:line="261" w:lineRule="auto"/>
              <w:ind w:left="115" w:right="97"/>
              <w:rPr>
                <w:rFonts w:ascii="Trebuchet MS"/>
              </w:rPr>
            </w:pPr>
            <w:r>
              <w:rPr>
                <w:rFonts w:ascii="Trebuchet MS"/>
              </w:rPr>
              <w:t xml:space="preserve">Assess area before </w:t>
            </w:r>
            <w:r>
              <w:rPr>
                <w:rFonts w:ascii="Trebuchet MS"/>
                <w:w w:val="95"/>
              </w:rPr>
              <w:t>entering, walking etc.</w:t>
            </w:r>
          </w:p>
        </w:tc>
        <w:tc>
          <w:tcPr>
            <w:tcW w:w="3543" w:type="dxa"/>
          </w:tcPr>
          <w:p w14:paraId="513B69EC" w14:textId="77777777" w:rsidR="009F3CDC" w:rsidRDefault="003A2CEC">
            <w:pPr>
              <w:pStyle w:val="TableParagraph"/>
              <w:spacing w:line="261" w:lineRule="auto"/>
              <w:ind w:left="114" w:right="198"/>
              <w:rPr>
                <w:rFonts w:ascii="Trebuchet MS"/>
              </w:rPr>
            </w:pPr>
            <w:r>
              <w:rPr>
                <w:rFonts w:ascii="Trebuchet MS"/>
              </w:rPr>
              <w:t>First</w:t>
            </w:r>
            <w:r>
              <w:rPr>
                <w:rFonts w:ascii="Trebuchet MS"/>
                <w:spacing w:val="-24"/>
              </w:rPr>
              <w:t xml:space="preserve"> </w:t>
            </w:r>
            <w:r>
              <w:rPr>
                <w:rFonts w:ascii="Trebuchet MS"/>
              </w:rPr>
              <w:t>Aid</w:t>
            </w:r>
            <w:r>
              <w:rPr>
                <w:rFonts w:ascii="Trebuchet MS"/>
                <w:spacing w:val="-23"/>
              </w:rPr>
              <w:t xml:space="preserve"> </w:t>
            </w:r>
            <w:r>
              <w:rPr>
                <w:rFonts w:ascii="Trebuchet MS"/>
              </w:rPr>
              <w:t>kit</w:t>
            </w:r>
            <w:r>
              <w:rPr>
                <w:rFonts w:ascii="Trebuchet MS"/>
                <w:spacing w:val="-23"/>
              </w:rPr>
              <w:t xml:space="preserve"> </w:t>
            </w:r>
            <w:r>
              <w:rPr>
                <w:rFonts w:ascii="Trebuchet MS"/>
              </w:rPr>
              <w:t>available</w:t>
            </w:r>
            <w:r>
              <w:rPr>
                <w:rFonts w:ascii="Trebuchet MS"/>
                <w:spacing w:val="-25"/>
              </w:rPr>
              <w:t xml:space="preserve"> </w:t>
            </w:r>
            <w:r>
              <w:rPr>
                <w:rFonts w:ascii="Trebuchet MS"/>
              </w:rPr>
              <w:t>and</w:t>
            </w:r>
            <w:r>
              <w:rPr>
                <w:rFonts w:ascii="Trebuchet MS"/>
                <w:spacing w:val="-23"/>
              </w:rPr>
              <w:t xml:space="preserve"> </w:t>
            </w:r>
            <w:r>
              <w:rPr>
                <w:rFonts w:ascii="Trebuchet MS"/>
              </w:rPr>
              <w:t>at</w:t>
            </w:r>
            <w:r>
              <w:rPr>
                <w:rFonts w:ascii="Trebuchet MS"/>
                <w:spacing w:val="-23"/>
              </w:rPr>
              <w:t xml:space="preserve"> </w:t>
            </w:r>
            <w:r>
              <w:rPr>
                <w:rFonts w:ascii="Trebuchet MS"/>
              </w:rPr>
              <w:t>least one</w:t>
            </w:r>
            <w:r>
              <w:rPr>
                <w:rFonts w:ascii="Trebuchet MS"/>
                <w:spacing w:val="-21"/>
              </w:rPr>
              <w:t xml:space="preserve"> </w:t>
            </w:r>
            <w:r>
              <w:rPr>
                <w:rFonts w:ascii="Trebuchet MS"/>
              </w:rPr>
              <w:t>first</w:t>
            </w:r>
            <w:r>
              <w:rPr>
                <w:rFonts w:ascii="Trebuchet MS"/>
                <w:spacing w:val="-18"/>
              </w:rPr>
              <w:t xml:space="preserve"> </w:t>
            </w:r>
            <w:r>
              <w:rPr>
                <w:rFonts w:ascii="Trebuchet MS"/>
              </w:rPr>
              <w:t>aid</w:t>
            </w:r>
            <w:r>
              <w:rPr>
                <w:rFonts w:ascii="Trebuchet MS"/>
                <w:spacing w:val="-18"/>
              </w:rPr>
              <w:t xml:space="preserve"> </w:t>
            </w:r>
            <w:r>
              <w:rPr>
                <w:rFonts w:ascii="Trebuchet MS"/>
              </w:rPr>
              <w:t>trained</w:t>
            </w:r>
            <w:r>
              <w:rPr>
                <w:rFonts w:ascii="Trebuchet MS"/>
                <w:spacing w:val="-18"/>
              </w:rPr>
              <w:t xml:space="preserve"> </w:t>
            </w:r>
            <w:r>
              <w:rPr>
                <w:rFonts w:ascii="Trebuchet MS"/>
              </w:rPr>
              <w:t>worker</w:t>
            </w:r>
          </w:p>
        </w:tc>
        <w:tc>
          <w:tcPr>
            <w:tcW w:w="1541" w:type="dxa"/>
          </w:tcPr>
          <w:p w14:paraId="513B69ED" w14:textId="77777777" w:rsidR="009F3CDC" w:rsidRDefault="009F3CDC">
            <w:pPr>
              <w:pStyle w:val="TableParagraph"/>
              <w:rPr>
                <w:rFonts w:ascii="Times New Roman"/>
              </w:rPr>
            </w:pPr>
          </w:p>
        </w:tc>
        <w:tc>
          <w:tcPr>
            <w:tcW w:w="1559" w:type="dxa"/>
          </w:tcPr>
          <w:p w14:paraId="513B69EE" w14:textId="77777777" w:rsidR="009F3CDC" w:rsidRDefault="009F3CDC">
            <w:pPr>
              <w:pStyle w:val="TableParagraph"/>
              <w:rPr>
                <w:rFonts w:ascii="Times New Roman"/>
              </w:rPr>
            </w:pPr>
          </w:p>
        </w:tc>
        <w:tc>
          <w:tcPr>
            <w:tcW w:w="885" w:type="dxa"/>
          </w:tcPr>
          <w:p w14:paraId="513B69EF" w14:textId="77777777" w:rsidR="009F3CDC" w:rsidRDefault="009F3CDC">
            <w:pPr>
              <w:pStyle w:val="TableParagraph"/>
              <w:rPr>
                <w:rFonts w:ascii="Times New Roman"/>
              </w:rPr>
            </w:pPr>
          </w:p>
        </w:tc>
      </w:tr>
      <w:tr w:rsidR="009F3CDC" w14:paraId="513B6A00" w14:textId="77777777" w:rsidTr="00D44DF3">
        <w:trPr>
          <w:trHeight w:val="1124"/>
        </w:trPr>
        <w:tc>
          <w:tcPr>
            <w:tcW w:w="1699" w:type="dxa"/>
            <w:shd w:val="clear" w:color="auto" w:fill="50297E"/>
          </w:tcPr>
          <w:p w14:paraId="513B69F8" w14:textId="797570A4" w:rsidR="009F3CDC" w:rsidRDefault="00755BD2">
            <w:pPr>
              <w:pStyle w:val="TableParagraph"/>
              <w:rPr>
                <w:rFonts w:ascii="Times New Roman"/>
              </w:rPr>
            </w:pPr>
            <w:r>
              <w:rPr>
                <w:noProof/>
              </w:rPr>
              <mc:AlternateContent>
                <mc:Choice Requires="wpg">
                  <w:drawing>
                    <wp:anchor distT="0" distB="0" distL="114300" distR="114300" simplePos="0" relativeHeight="250597376" behindDoc="1" locked="0" layoutInCell="1" allowOverlap="1" wp14:anchorId="513B6AB2" wp14:editId="0B45CCC4">
                      <wp:simplePos x="0" y="0"/>
                      <wp:positionH relativeFrom="page">
                        <wp:posOffset>10146030</wp:posOffset>
                      </wp:positionH>
                      <wp:positionV relativeFrom="page">
                        <wp:posOffset>15875</wp:posOffset>
                      </wp:positionV>
                      <wp:extent cx="546735" cy="1600200"/>
                      <wp:effectExtent l="0" t="0" r="0" b="0"/>
                      <wp:wrapNone/>
                      <wp:docPr id="32" name="Group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735" cy="1600200"/>
                                <a:chOff x="15978" y="25"/>
                                <a:chExt cx="861" cy="2520"/>
                              </a:xfrm>
                            </wpg:grpSpPr>
                            <wps:wsp>
                              <wps:cNvPr id="33" name="Freeform 16"/>
                              <wps:cNvSpPr>
                                <a:spLocks/>
                              </wps:cNvSpPr>
                              <wps:spPr bwMode="auto">
                                <a:xfrm>
                                  <a:off x="15977" y="24"/>
                                  <a:ext cx="861" cy="1247"/>
                                </a:xfrm>
                                <a:custGeom>
                                  <a:avLst/>
                                  <a:gdLst>
                                    <a:gd name="T0" fmla="+- 0 16838 15978"/>
                                    <a:gd name="T1" fmla="*/ T0 w 861"/>
                                    <a:gd name="T2" fmla="+- 0 25 25"/>
                                    <a:gd name="T3" fmla="*/ 25 h 1247"/>
                                    <a:gd name="T4" fmla="+- 0 15978 15978"/>
                                    <a:gd name="T5" fmla="*/ T4 w 861"/>
                                    <a:gd name="T6" fmla="+- 0 25 25"/>
                                    <a:gd name="T7" fmla="*/ 25 h 1247"/>
                                    <a:gd name="T8" fmla="+- 0 16838 15978"/>
                                    <a:gd name="T9" fmla="*/ T8 w 861"/>
                                    <a:gd name="T10" fmla="+- 0 1271 25"/>
                                    <a:gd name="T11" fmla="*/ 1271 h 1247"/>
                                    <a:gd name="T12" fmla="+- 0 16838 15978"/>
                                    <a:gd name="T13" fmla="*/ T12 w 861"/>
                                    <a:gd name="T14" fmla="+- 0 25 25"/>
                                    <a:gd name="T15" fmla="*/ 25 h 1247"/>
                                  </a:gdLst>
                                  <a:ahLst/>
                                  <a:cxnLst>
                                    <a:cxn ang="0">
                                      <a:pos x="T1" y="T3"/>
                                    </a:cxn>
                                    <a:cxn ang="0">
                                      <a:pos x="T5" y="T7"/>
                                    </a:cxn>
                                    <a:cxn ang="0">
                                      <a:pos x="T9" y="T11"/>
                                    </a:cxn>
                                    <a:cxn ang="0">
                                      <a:pos x="T13" y="T15"/>
                                    </a:cxn>
                                  </a:cxnLst>
                                  <a:rect l="0" t="0" r="r" b="b"/>
                                  <a:pathLst>
                                    <a:path w="861" h="1247">
                                      <a:moveTo>
                                        <a:pt x="860" y="0"/>
                                      </a:moveTo>
                                      <a:lnTo>
                                        <a:pt x="0" y="0"/>
                                      </a:lnTo>
                                      <a:lnTo>
                                        <a:pt x="860" y="1246"/>
                                      </a:lnTo>
                                      <a:lnTo>
                                        <a:pt x="860" y="0"/>
                                      </a:lnTo>
                                      <a:close/>
                                    </a:path>
                                  </a:pathLst>
                                </a:custGeom>
                                <a:solidFill>
                                  <a:srgbClr val="008E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15"/>
                              <wps:cNvSpPr>
                                <a:spLocks/>
                              </wps:cNvSpPr>
                              <wps:spPr bwMode="auto">
                                <a:xfrm>
                                  <a:off x="16454" y="1052"/>
                                  <a:ext cx="384" cy="1492"/>
                                </a:xfrm>
                                <a:custGeom>
                                  <a:avLst/>
                                  <a:gdLst>
                                    <a:gd name="T0" fmla="+- 0 16455 16455"/>
                                    <a:gd name="T1" fmla="*/ T0 w 384"/>
                                    <a:gd name="T2" fmla="+- 0 1053 1053"/>
                                    <a:gd name="T3" fmla="*/ 1053 h 1492"/>
                                    <a:gd name="T4" fmla="+- 0 16838 16455"/>
                                    <a:gd name="T5" fmla="*/ T4 w 384"/>
                                    <a:gd name="T6" fmla="+- 0 2544 1053"/>
                                    <a:gd name="T7" fmla="*/ 2544 h 1492"/>
                                    <a:gd name="T8" fmla="+- 0 16838 16455"/>
                                    <a:gd name="T9" fmla="*/ T8 w 384"/>
                                    <a:gd name="T10" fmla="+- 0 1788 1053"/>
                                    <a:gd name="T11" fmla="*/ 1788 h 1492"/>
                                    <a:gd name="T12" fmla="+- 0 16455 16455"/>
                                    <a:gd name="T13" fmla="*/ T12 w 384"/>
                                    <a:gd name="T14" fmla="+- 0 1053 1053"/>
                                    <a:gd name="T15" fmla="*/ 1053 h 1492"/>
                                  </a:gdLst>
                                  <a:ahLst/>
                                  <a:cxnLst>
                                    <a:cxn ang="0">
                                      <a:pos x="T1" y="T3"/>
                                    </a:cxn>
                                    <a:cxn ang="0">
                                      <a:pos x="T5" y="T7"/>
                                    </a:cxn>
                                    <a:cxn ang="0">
                                      <a:pos x="T9" y="T11"/>
                                    </a:cxn>
                                    <a:cxn ang="0">
                                      <a:pos x="T13" y="T15"/>
                                    </a:cxn>
                                  </a:cxnLst>
                                  <a:rect l="0" t="0" r="r" b="b"/>
                                  <a:pathLst>
                                    <a:path w="384" h="1492">
                                      <a:moveTo>
                                        <a:pt x="0" y="0"/>
                                      </a:moveTo>
                                      <a:lnTo>
                                        <a:pt x="383" y="1491"/>
                                      </a:lnTo>
                                      <a:lnTo>
                                        <a:pt x="383" y="735"/>
                                      </a:lnTo>
                                      <a:lnTo>
                                        <a:pt x="0" y="0"/>
                                      </a:lnTo>
                                      <a:close/>
                                    </a:path>
                                  </a:pathLst>
                                </a:custGeom>
                                <a:solidFill>
                                  <a:srgbClr val="5029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C5F3D4" id="Group 14" o:spid="_x0000_s1026" alt="&quot;&quot;" style="position:absolute;margin-left:798.9pt;margin-top:1.25pt;width:43.05pt;height:126pt;z-index:-252719104;mso-position-horizontal-relative:page;mso-position-vertical-relative:page" coordorigin="15978,25" coordsize="861,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">
                      <v:shape id="Freeform 16" o:spid="_x0000_s1027" style="position:absolute;left:15977;top:24;width:861;height:1247;visibility:visible;mso-wrap-style:square;v-text-anchor:top" coordsize="861,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" path="m860,l,,860,1246,860,xe" fillcolor="#008e8f" stroked="f">
                        <v:path arrowok="t" o:connecttype="custom" o:connectlocs="860,25;0,25;860,1271;860,25" o:connectangles="0,0,0,0"/>
                      </v:shape>
                      <v:shape id="Freeform 15" o:spid="_x0000_s1028" style="position:absolute;left:16454;top:1052;width:384;height:1492;visibility:visible;mso-wrap-style:square;v-text-anchor:top" coordsize="384,1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" path="m,l383,1491r,-756l,xe" fillcolor="#50297e" stroked="f">
                        <v:path arrowok="t" o:connecttype="custom" o:connectlocs="0,1053;383,2544;383,1788;0,1053" o:connectangles="0,0,0,0"/>
                      </v:shape>
                      <w10:wrap anchorx="page" anchory="page"/>
                    </v:group>
                  </w:pict>
                </mc:Fallback>
              </mc:AlternateContent>
            </w:r>
          </w:p>
        </w:tc>
        <w:tc>
          <w:tcPr>
            <w:tcW w:w="2837" w:type="dxa"/>
          </w:tcPr>
          <w:p w14:paraId="513B69F9" w14:textId="77777777" w:rsidR="009F3CDC" w:rsidRDefault="003A2CEC">
            <w:pPr>
              <w:pStyle w:val="TableParagraph"/>
              <w:spacing w:line="261" w:lineRule="auto"/>
              <w:ind w:left="119" w:right="97"/>
              <w:rPr>
                <w:rFonts w:ascii="Trebuchet MS"/>
              </w:rPr>
            </w:pPr>
            <w:r>
              <w:rPr>
                <w:rFonts w:ascii="Trebuchet MS"/>
                <w:w w:val="105"/>
              </w:rPr>
              <w:t>Pav</w:t>
            </w:r>
            <w:r>
              <w:rPr>
                <w:rFonts w:ascii="Trebuchet MS"/>
                <w:w w:val="97"/>
              </w:rPr>
              <w:t>e</w:t>
            </w:r>
            <w:r>
              <w:rPr>
                <w:rFonts w:ascii="Trebuchet MS"/>
                <w:w w:val="105"/>
              </w:rPr>
              <w:t>m</w:t>
            </w:r>
            <w:r>
              <w:rPr>
                <w:rFonts w:ascii="Trebuchet MS"/>
                <w:w w:val="97"/>
              </w:rPr>
              <w:t>e</w:t>
            </w:r>
            <w:r>
              <w:rPr>
                <w:rFonts w:ascii="Trebuchet MS"/>
                <w:w w:val="101"/>
              </w:rPr>
              <w:t>n</w:t>
            </w:r>
            <w:r>
              <w:rPr>
                <w:rFonts w:ascii="Trebuchet MS"/>
                <w:w w:val="105"/>
              </w:rPr>
              <w:t>ts</w:t>
            </w:r>
            <w:r>
              <w:rPr>
                <w:rFonts w:ascii="Trebuchet MS"/>
                <w:w w:val="53"/>
              </w:rPr>
              <w:t>,</w:t>
            </w:r>
            <w:r>
              <w:rPr>
                <w:rFonts w:ascii="Trebuchet MS"/>
              </w:rPr>
              <w:t xml:space="preserve"> </w:t>
            </w:r>
            <w:r>
              <w:rPr>
                <w:rFonts w:ascii="Trebuchet MS"/>
                <w:w w:val="87"/>
              </w:rPr>
              <w:t>r</w:t>
            </w:r>
            <w:r>
              <w:rPr>
                <w:rFonts w:ascii="Trebuchet MS"/>
                <w:w w:val="106"/>
              </w:rPr>
              <w:t>o</w:t>
            </w:r>
            <w:r>
              <w:rPr>
                <w:rFonts w:ascii="Trebuchet MS"/>
                <w:w w:val="101"/>
              </w:rPr>
              <w:t>u</w:t>
            </w:r>
            <w:r>
              <w:rPr>
                <w:rFonts w:ascii="Trebuchet MS"/>
                <w:w w:val="112"/>
              </w:rPr>
              <w:t>g</w:t>
            </w:r>
            <w:r>
              <w:rPr>
                <w:rFonts w:ascii="Trebuchet MS"/>
                <w:w w:val="101"/>
              </w:rPr>
              <w:t>h</w:t>
            </w:r>
            <w:r>
              <w:rPr>
                <w:rFonts w:ascii="Trebuchet MS"/>
              </w:rPr>
              <w:t xml:space="preserve"> </w:t>
            </w:r>
            <w:r>
              <w:rPr>
                <w:rFonts w:ascii="Trebuchet MS"/>
                <w:w w:val="112"/>
              </w:rPr>
              <w:t>g</w:t>
            </w:r>
            <w:r>
              <w:rPr>
                <w:rFonts w:ascii="Trebuchet MS"/>
                <w:w w:val="87"/>
              </w:rPr>
              <w:t>r</w:t>
            </w:r>
            <w:r>
              <w:rPr>
                <w:rFonts w:ascii="Trebuchet MS"/>
                <w:w w:val="106"/>
              </w:rPr>
              <w:t>o</w:t>
            </w:r>
            <w:r>
              <w:rPr>
                <w:rFonts w:ascii="Trebuchet MS"/>
                <w:w w:val="101"/>
              </w:rPr>
              <w:t>und</w:t>
            </w:r>
            <w:r>
              <w:rPr>
                <w:rFonts w:ascii="Trebuchet MS"/>
                <w:w w:val="53"/>
              </w:rPr>
              <w:t xml:space="preserve">, </w:t>
            </w:r>
            <w:r>
              <w:rPr>
                <w:rFonts w:ascii="Trebuchet MS"/>
              </w:rPr>
              <w:t>unstable area giving way etc.</w:t>
            </w:r>
          </w:p>
        </w:tc>
        <w:tc>
          <w:tcPr>
            <w:tcW w:w="3561" w:type="dxa"/>
          </w:tcPr>
          <w:p w14:paraId="513B69FA" w14:textId="77777777" w:rsidR="009F3CDC" w:rsidRDefault="003A2CEC">
            <w:pPr>
              <w:pStyle w:val="TableParagraph"/>
              <w:spacing w:line="255" w:lineRule="exact"/>
              <w:ind w:left="115"/>
              <w:rPr>
                <w:rFonts w:ascii="Trebuchet MS"/>
              </w:rPr>
            </w:pPr>
            <w:r>
              <w:rPr>
                <w:rFonts w:ascii="Trebuchet MS"/>
              </w:rPr>
              <w:t>Sturdy footwear</w:t>
            </w:r>
          </w:p>
        </w:tc>
        <w:tc>
          <w:tcPr>
            <w:tcW w:w="3544" w:type="dxa"/>
          </w:tcPr>
          <w:p w14:paraId="513B69FB" w14:textId="77777777" w:rsidR="009F3CDC" w:rsidRDefault="003A2CEC">
            <w:pPr>
              <w:pStyle w:val="TableParagraph"/>
              <w:spacing w:line="255" w:lineRule="exact"/>
              <w:ind w:left="114"/>
              <w:rPr>
                <w:rFonts w:ascii="Trebuchet MS"/>
              </w:rPr>
            </w:pPr>
            <w:r>
              <w:rPr>
                <w:rFonts w:ascii="Trebuchet MS"/>
                <w:w w:val="105"/>
              </w:rPr>
              <w:t>Do not take risks</w:t>
            </w:r>
          </w:p>
          <w:p w14:paraId="513B69FC" w14:textId="77777777" w:rsidR="009F3CDC" w:rsidRDefault="003A2CEC">
            <w:pPr>
              <w:pStyle w:val="TableParagraph"/>
              <w:spacing w:before="181" w:line="261" w:lineRule="auto"/>
              <w:ind w:left="114"/>
              <w:rPr>
                <w:rFonts w:ascii="Trebuchet MS"/>
              </w:rPr>
            </w:pPr>
            <w:r>
              <w:rPr>
                <w:rFonts w:ascii="Trebuchet MS"/>
              </w:rPr>
              <w:t>Read and understand safety and policy procedures of your organisation</w:t>
            </w:r>
          </w:p>
        </w:tc>
        <w:tc>
          <w:tcPr>
            <w:tcW w:w="1559" w:type="dxa"/>
          </w:tcPr>
          <w:p w14:paraId="513B69FD" w14:textId="77777777" w:rsidR="009F3CDC" w:rsidRDefault="009F3CDC">
            <w:pPr>
              <w:pStyle w:val="TableParagraph"/>
              <w:rPr>
                <w:rFonts w:ascii="Times New Roman"/>
              </w:rPr>
            </w:pPr>
          </w:p>
        </w:tc>
        <w:tc>
          <w:tcPr>
            <w:tcW w:w="1559" w:type="dxa"/>
          </w:tcPr>
          <w:p w14:paraId="513B69FE" w14:textId="77777777" w:rsidR="009F3CDC" w:rsidRDefault="009F3CDC">
            <w:pPr>
              <w:pStyle w:val="TableParagraph"/>
              <w:rPr>
                <w:rFonts w:ascii="Times New Roman"/>
              </w:rPr>
            </w:pPr>
          </w:p>
        </w:tc>
        <w:tc>
          <w:tcPr>
            <w:tcW w:w="851" w:type="dxa"/>
          </w:tcPr>
          <w:p w14:paraId="513B69FF" w14:textId="77777777" w:rsidR="009F3CDC" w:rsidRDefault="009F3CDC">
            <w:pPr>
              <w:pStyle w:val="TableParagraph"/>
              <w:rPr>
                <w:rFonts w:ascii="Times New Roman"/>
              </w:rPr>
            </w:pPr>
          </w:p>
        </w:tc>
      </w:tr>
      <w:tr w:rsidR="009F3CDC" w14:paraId="513B6A0A" w14:textId="77777777" w:rsidTr="00D44DF3">
        <w:trPr>
          <w:trHeight w:val="980"/>
        </w:trPr>
        <w:tc>
          <w:tcPr>
            <w:tcW w:w="1699" w:type="dxa"/>
            <w:tcBorders>
              <w:bottom w:val="nil"/>
            </w:tcBorders>
            <w:shd w:val="clear" w:color="auto" w:fill="50297E"/>
          </w:tcPr>
          <w:p w14:paraId="513B6A01" w14:textId="77777777" w:rsidR="009F3CDC" w:rsidRDefault="003A2CEC">
            <w:pPr>
              <w:pStyle w:val="TableParagraph"/>
              <w:spacing w:line="261" w:lineRule="auto"/>
              <w:ind w:left="114" w:right="223"/>
              <w:rPr>
                <w:rFonts w:ascii="Trebuchet MS"/>
                <w:b/>
              </w:rPr>
            </w:pPr>
            <w:r>
              <w:rPr>
                <w:rFonts w:ascii="Trebuchet MS"/>
                <w:b/>
                <w:color w:val="FFFFFF"/>
              </w:rPr>
              <w:t>Covid Symptoms</w:t>
            </w:r>
          </w:p>
        </w:tc>
        <w:tc>
          <w:tcPr>
            <w:tcW w:w="2837" w:type="dxa"/>
            <w:tcBorders>
              <w:bottom w:val="nil"/>
            </w:tcBorders>
          </w:tcPr>
          <w:p w14:paraId="513B6A02" w14:textId="77777777" w:rsidR="009F3CDC" w:rsidRDefault="003A2CEC">
            <w:pPr>
              <w:pStyle w:val="TableParagraph"/>
              <w:spacing w:line="255" w:lineRule="exact"/>
              <w:ind w:left="119"/>
              <w:rPr>
                <w:rFonts w:ascii="Trebuchet MS"/>
              </w:rPr>
            </w:pPr>
            <w:r>
              <w:rPr>
                <w:rFonts w:ascii="Trebuchet MS"/>
              </w:rPr>
              <w:t>All</w:t>
            </w:r>
          </w:p>
          <w:p w14:paraId="513B6A03" w14:textId="77777777" w:rsidR="009F3CDC" w:rsidRDefault="003A2CEC">
            <w:pPr>
              <w:pStyle w:val="TableParagraph"/>
              <w:spacing w:before="157" w:line="280" w:lineRule="atLeast"/>
              <w:ind w:left="119" w:right="97"/>
              <w:rPr>
                <w:rFonts w:ascii="Trebuchet MS"/>
              </w:rPr>
            </w:pPr>
            <w:r>
              <w:rPr>
                <w:rFonts w:ascii="Trebuchet MS"/>
                <w:w w:val="111"/>
              </w:rPr>
              <w:t>Sn</w:t>
            </w:r>
            <w:r>
              <w:rPr>
                <w:rFonts w:ascii="Trebuchet MS"/>
                <w:w w:val="97"/>
              </w:rPr>
              <w:t>ee</w:t>
            </w:r>
            <w:r>
              <w:rPr>
                <w:rFonts w:ascii="Trebuchet MS"/>
                <w:w w:val="104"/>
              </w:rPr>
              <w:t>z</w:t>
            </w:r>
            <w:r>
              <w:rPr>
                <w:rFonts w:ascii="Trebuchet MS"/>
                <w:w w:val="85"/>
              </w:rPr>
              <w:t>i</w:t>
            </w:r>
            <w:r>
              <w:rPr>
                <w:rFonts w:ascii="Trebuchet MS"/>
                <w:w w:val="101"/>
              </w:rPr>
              <w:t>n</w:t>
            </w:r>
            <w:r>
              <w:rPr>
                <w:rFonts w:ascii="Trebuchet MS"/>
                <w:w w:val="112"/>
              </w:rPr>
              <w:t>g</w:t>
            </w:r>
            <w:r>
              <w:rPr>
                <w:rFonts w:ascii="Trebuchet MS"/>
                <w:w w:val="53"/>
              </w:rPr>
              <w:t>,</w:t>
            </w:r>
            <w:r>
              <w:rPr>
                <w:rFonts w:ascii="Trebuchet MS"/>
              </w:rPr>
              <w:t xml:space="preserve"> </w:t>
            </w:r>
            <w:r>
              <w:rPr>
                <w:rFonts w:ascii="Trebuchet MS"/>
                <w:w w:val="106"/>
              </w:rPr>
              <w:t>co</w:t>
            </w:r>
            <w:r>
              <w:rPr>
                <w:rFonts w:ascii="Trebuchet MS"/>
                <w:w w:val="101"/>
              </w:rPr>
              <w:t>u</w:t>
            </w:r>
            <w:r>
              <w:rPr>
                <w:rFonts w:ascii="Trebuchet MS"/>
                <w:w w:val="112"/>
              </w:rPr>
              <w:t>g</w:t>
            </w:r>
            <w:r>
              <w:rPr>
                <w:rFonts w:ascii="Trebuchet MS"/>
                <w:w w:val="101"/>
              </w:rPr>
              <w:t>h</w:t>
            </w:r>
            <w:r>
              <w:rPr>
                <w:rFonts w:ascii="Trebuchet MS"/>
                <w:w w:val="85"/>
              </w:rPr>
              <w:t>i</w:t>
            </w:r>
            <w:r>
              <w:rPr>
                <w:rFonts w:ascii="Trebuchet MS"/>
                <w:w w:val="101"/>
              </w:rPr>
              <w:t>n</w:t>
            </w:r>
            <w:r>
              <w:rPr>
                <w:rFonts w:ascii="Trebuchet MS"/>
                <w:w w:val="112"/>
              </w:rPr>
              <w:t>g</w:t>
            </w:r>
            <w:r>
              <w:rPr>
                <w:rFonts w:ascii="Trebuchet MS"/>
                <w:w w:val="53"/>
              </w:rPr>
              <w:t xml:space="preserve">, </w:t>
            </w:r>
            <w:r>
              <w:rPr>
                <w:rFonts w:ascii="Trebuchet MS"/>
              </w:rPr>
              <w:t>touching</w:t>
            </w:r>
          </w:p>
        </w:tc>
        <w:tc>
          <w:tcPr>
            <w:tcW w:w="3561" w:type="dxa"/>
            <w:tcBorders>
              <w:bottom w:val="nil"/>
            </w:tcBorders>
          </w:tcPr>
          <w:p w14:paraId="513B6A04" w14:textId="77777777" w:rsidR="009F3CDC" w:rsidRDefault="003A2CEC">
            <w:pPr>
              <w:pStyle w:val="TableParagraph"/>
              <w:spacing w:line="261" w:lineRule="auto"/>
              <w:ind w:left="115" w:right="97"/>
              <w:rPr>
                <w:rFonts w:ascii="Trebuchet MS"/>
              </w:rPr>
            </w:pPr>
            <w:r>
              <w:rPr>
                <w:rFonts w:ascii="Trebuchet MS"/>
              </w:rPr>
              <w:t>Wear mask when in enclosed space</w:t>
            </w:r>
          </w:p>
          <w:p w14:paraId="513B6A05" w14:textId="77777777" w:rsidR="009F3CDC" w:rsidRDefault="003A2CEC">
            <w:pPr>
              <w:pStyle w:val="TableParagraph"/>
              <w:spacing w:before="158" w:line="245" w:lineRule="exact"/>
              <w:ind w:left="115"/>
              <w:rPr>
                <w:rFonts w:ascii="Trebuchet MS"/>
              </w:rPr>
            </w:pPr>
            <w:r>
              <w:rPr>
                <w:rFonts w:ascii="Trebuchet MS"/>
              </w:rPr>
              <w:t>Practice social distancing</w:t>
            </w:r>
          </w:p>
        </w:tc>
        <w:tc>
          <w:tcPr>
            <w:tcW w:w="3544" w:type="dxa"/>
            <w:tcBorders>
              <w:bottom w:val="nil"/>
            </w:tcBorders>
          </w:tcPr>
          <w:p w14:paraId="513B6A06" w14:textId="77777777" w:rsidR="009F3CDC" w:rsidRDefault="003A2CEC">
            <w:pPr>
              <w:pStyle w:val="TableParagraph"/>
              <w:spacing w:line="261" w:lineRule="auto"/>
              <w:ind w:left="114" w:right="235"/>
              <w:rPr>
                <w:rFonts w:ascii="Trebuchet MS"/>
              </w:rPr>
            </w:pPr>
            <w:r>
              <w:rPr>
                <w:rFonts w:ascii="Trebuchet MS"/>
              </w:rPr>
              <w:t>Open conversation with young people about distance and washing hands</w:t>
            </w:r>
          </w:p>
        </w:tc>
        <w:tc>
          <w:tcPr>
            <w:tcW w:w="1559" w:type="dxa"/>
            <w:vMerge w:val="restart"/>
          </w:tcPr>
          <w:p w14:paraId="513B6A07" w14:textId="77777777" w:rsidR="009F3CDC" w:rsidRDefault="009F3CDC">
            <w:pPr>
              <w:pStyle w:val="TableParagraph"/>
              <w:rPr>
                <w:rFonts w:ascii="Times New Roman"/>
              </w:rPr>
            </w:pPr>
          </w:p>
        </w:tc>
        <w:tc>
          <w:tcPr>
            <w:tcW w:w="1559" w:type="dxa"/>
            <w:vMerge w:val="restart"/>
          </w:tcPr>
          <w:p w14:paraId="513B6A08" w14:textId="77777777" w:rsidR="009F3CDC" w:rsidRDefault="009F3CDC">
            <w:pPr>
              <w:pStyle w:val="TableParagraph"/>
              <w:rPr>
                <w:rFonts w:ascii="Times New Roman"/>
              </w:rPr>
            </w:pPr>
          </w:p>
        </w:tc>
        <w:tc>
          <w:tcPr>
            <w:tcW w:w="851" w:type="dxa"/>
            <w:vMerge w:val="restart"/>
          </w:tcPr>
          <w:p w14:paraId="513B6A09" w14:textId="77777777" w:rsidR="009F3CDC" w:rsidRDefault="009F3CDC">
            <w:pPr>
              <w:pStyle w:val="TableParagraph"/>
              <w:rPr>
                <w:rFonts w:ascii="Times New Roman"/>
              </w:rPr>
            </w:pPr>
          </w:p>
        </w:tc>
      </w:tr>
      <w:tr w:rsidR="009F3CDC" w14:paraId="513B6A13" w14:textId="77777777" w:rsidTr="00D44DF3">
        <w:trPr>
          <w:trHeight w:val="410"/>
        </w:trPr>
        <w:tc>
          <w:tcPr>
            <w:tcW w:w="1699" w:type="dxa"/>
            <w:tcBorders>
              <w:top w:val="nil"/>
            </w:tcBorders>
            <w:shd w:val="clear" w:color="auto" w:fill="50297E"/>
          </w:tcPr>
          <w:p w14:paraId="513B6A0B" w14:textId="77777777" w:rsidR="009F3CDC" w:rsidRDefault="009F3CDC">
            <w:pPr>
              <w:pStyle w:val="TableParagraph"/>
              <w:rPr>
                <w:rFonts w:ascii="Times New Roman"/>
              </w:rPr>
            </w:pPr>
          </w:p>
        </w:tc>
        <w:tc>
          <w:tcPr>
            <w:tcW w:w="2837" w:type="dxa"/>
            <w:tcBorders>
              <w:top w:val="nil"/>
            </w:tcBorders>
          </w:tcPr>
          <w:p w14:paraId="513B6A0C" w14:textId="77777777" w:rsidR="009F3CDC" w:rsidRDefault="009F3CDC">
            <w:pPr>
              <w:pStyle w:val="TableParagraph"/>
              <w:rPr>
                <w:rFonts w:ascii="Times New Roman"/>
              </w:rPr>
            </w:pPr>
          </w:p>
        </w:tc>
        <w:tc>
          <w:tcPr>
            <w:tcW w:w="3561" w:type="dxa"/>
            <w:tcBorders>
              <w:top w:val="nil"/>
            </w:tcBorders>
          </w:tcPr>
          <w:p w14:paraId="513B6A0D" w14:textId="77777777" w:rsidR="009F3CDC" w:rsidRDefault="003A2CEC">
            <w:pPr>
              <w:pStyle w:val="TableParagraph"/>
              <w:spacing w:before="161" w:line="261" w:lineRule="auto"/>
              <w:ind w:left="115" w:right="251"/>
              <w:rPr>
                <w:rFonts w:ascii="Trebuchet MS"/>
              </w:rPr>
            </w:pPr>
            <w:r>
              <w:rPr>
                <w:rFonts w:ascii="Trebuchet MS"/>
              </w:rPr>
              <w:t>Wash hands at every opportunity and hand sanitiser to use regularly</w:t>
            </w:r>
          </w:p>
        </w:tc>
        <w:tc>
          <w:tcPr>
            <w:tcW w:w="3544" w:type="dxa"/>
            <w:tcBorders>
              <w:top w:val="nil"/>
            </w:tcBorders>
          </w:tcPr>
          <w:p w14:paraId="513B6A0E" w14:textId="77777777" w:rsidR="009F3CDC" w:rsidRDefault="003A2CEC">
            <w:pPr>
              <w:pStyle w:val="TableParagraph"/>
              <w:spacing w:before="3" w:line="261" w:lineRule="auto"/>
              <w:ind w:left="114" w:right="256"/>
              <w:rPr>
                <w:rFonts w:ascii="Trebuchet MS"/>
              </w:rPr>
            </w:pPr>
            <w:r>
              <w:rPr>
                <w:rFonts w:ascii="Trebuchet MS"/>
              </w:rPr>
              <w:t>Take</w:t>
            </w:r>
            <w:r>
              <w:rPr>
                <w:rFonts w:ascii="Trebuchet MS"/>
                <w:spacing w:val="-20"/>
              </w:rPr>
              <w:t xml:space="preserve"> </w:t>
            </w:r>
            <w:r>
              <w:rPr>
                <w:rFonts w:ascii="Trebuchet MS"/>
              </w:rPr>
              <w:t>care</w:t>
            </w:r>
            <w:r>
              <w:rPr>
                <w:rFonts w:ascii="Trebuchet MS"/>
                <w:spacing w:val="-20"/>
              </w:rPr>
              <w:t xml:space="preserve"> </w:t>
            </w:r>
            <w:r>
              <w:rPr>
                <w:rFonts w:ascii="Trebuchet MS"/>
              </w:rPr>
              <w:t>not</w:t>
            </w:r>
            <w:r>
              <w:rPr>
                <w:rFonts w:ascii="Trebuchet MS"/>
                <w:spacing w:val="-18"/>
              </w:rPr>
              <w:t xml:space="preserve"> </w:t>
            </w:r>
            <w:r>
              <w:rPr>
                <w:rFonts w:ascii="Trebuchet MS"/>
              </w:rPr>
              <w:t>to</w:t>
            </w:r>
            <w:r>
              <w:rPr>
                <w:rFonts w:ascii="Trebuchet MS"/>
                <w:spacing w:val="-18"/>
              </w:rPr>
              <w:t xml:space="preserve"> </w:t>
            </w:r>
            <w:r>
              <w:rPr>
                <w:rFonts w:ascii="Trebuchet MS"/>
              </w:rPr>
              <w:t>touch</w:t>
            </w:r>
            <w:r>
              <w:rPr>
                <w:rFonts w:ascii="Trebuchet MS"/>
                <w:spacing w:val="-20"/>
              </w:rPr>
              <w:t xml:space="preserve"> </w:t>
            </w:r>
            <w:r>
              <w:rPr>
                <w:rFonts w:ascii="Trebuchet MS"/>
              </w:rPr>
              <w:t>people</w:t>
            </w:r>
            <w:r>
              <w:rPr>
                <w:rFonts w:ascii="Trebuchet MS"/>
                <w:spacing w:val="-20"/>
              </w:rPr>
              <w:t xml:space="preserve"> </w:t>
            </w:r>
            <w:r>
              <w:rPr>
                <w:rFonts w:ascii="Trebuchet MS"/>
              </w:rPr>
              <w:t>or surfaces</w:t>
            </w:r>
          </w:p>
          <w:p w14:paraId="513B6A0F" w14:textId="2A544EF2" w:rsidR="00D44DF3" w:rsidRDefault="003A2CEC" w:rsidP="00D44DF3">
            <w:pPr>
              <w:pStyle w:val="TableParagraph"/>
              <w:spacing w:before="158" w:line="261" w:lineRule="auto"/>
              <w:ind w:left="114" w:right="500"/>
              <w:rPr>
                <w:rFonts w:ascii="Trebuchet MS"/>
              </w:rPr>
            </w:pPr>
            <w:r>
              <w:rPr>
                <w:rFonts w:ascii="Trebuchet MS"/>
                <w:w w:val="105"/>
              </w:rPr>
              <w:t>Cough</w:t>
            </w:r>
            <w:r>
              <w:rPr>
                <w:rFonts w:ascii="Trebuchet MS"/>
                <w:spacing w:val="-31"/>
                <w:w w:val="105"/>
              </w:rPr>
              <w:t xml:space="preserve"> </w:t>
            </w:r>
            <w:r>
              <w:rPr>
                <w:rFonts w:ascii="Trebuchet MS"/>
                <w:w w:val="105"/>
              </w:rPr>
              <w:t>or</w:t>
            </w:r>
            <w:r>
              <w:rPr>
                <w:rFonts w:ascii="Trebuchet MS"/>
                <w:spacing w:val="-28"/>
                <w:w w:val="105"/>
              </w:rPr>
              <w:t xml:space="preserve"> </w:t>
            </w:r>
            <w:r>
              <w:rPr>
                <w:rFonts w:ascii="Trebuchet MS"/>
                <w:w w:val="105"/>
              </w:rPr>
              <w:t>sneeze</w:t>
            </w:r>
            <w:r>
              <w:rPr>
                <w:rFonts w:ascii="Trebuchet MS"/>
                <w:spacing w:val="-30"/>
                <w:w w:val="105"/>
              </w:rPr>
              <w:t xml:space="preserve"> </w:t>
            </w:r>
            <w:r>
              <w:rPr>
                <w:rFonts w:ascii="Trebuchet MS"/>
                <w:w w:val="105"/>
              </w:rPr>
              <w:t>into</w:t>
            </w:r>
            <w:r>
              <w:rPr>
                <w:rFonts w:ascii="Trebuchet MS"/>
                <w:spacing w:val="-30"/>
                <w:w w:val="105"/>
              </w:rPr>
              <w:t xml:space="preserve"> </w:t>
            </w:r>
            <w:r>
              <w:rPr>
                <w:rFonts w:ascii="Trebuchet MS"/>
                <w:w w:val="105"/>
              </w:rPr>
              <w:t>mask</w:t>
            </w:r>
            <w:r>
              <w:rPr>
                <w:rFonts w:ascii="Trebuchet MS"/>
                <w:spacing w:val="-27"/>
                <w:w w:val="105"/>
              </w:rPr>
              <w:t xml:space="preserve"> </w:t>
            </w:r>
            <w:r>
              <w:rPr>
                <w:rFonts w:ascii="Trebuchet MS"/>
                <w:w w:val="105"/>
              </w:rPr>
              <w:t>or arm</w:t>
            </w:r>
          </w:p>
        </w:tc>
        <w:tc>
          <w:tcPr>
            <w:tcW w:w="1559" w:type="dxa"/>
            <w:vMerge/>
            <w:tcBorders>
              <w:top w:val="nil"/>
            </w:tcBorders>
          </w:tcPr>
          <w:p w14:paraId="513B6A10" w14:textId="77777777" w:rsidR="009F3CDC" w:rsidRDefault="009F3CDC">
            <w:pPr>
              <w:rPr>
                <w:sz w:val="2"/>
                <w:szCs w:val="2"/>
              </w:rPr>
            </w:pPr>
          </w:p>
        </w:tc>
        <w:tc>
          <w:tcPr>
            <w:tcW w:w="1559" w:type="dxa"/>
            <w:vMerge/>
            <w:tcBorders>
              <w:top w:val="nil"/>
            </w:tcBorders>
          </w:tcPr>
          <w:p w14:paraId="513B6A11" w14:textId="77777777" w:rsidR="009F3CDC" w:rsidRDefault="009F3CDC">
            <w:pPr>
              <w:rPr>
                <w:sz w:val="2"/>
                <w:szCs w:val="2"/>
              </w:rPr>
            </w:pPr>
          </w:p>
        </w:tc>
        <w:tc>
          <w:tcPr>
            <w:tcW w:w="851" w:type="dxa"/>
            <w:vMerge/>
            <w:tcBorders>
              <w:top w:val="nil"/>
            </w:tcBorders>
          </w:tcPr>
          <w:p w14:paraId="513B6A12" w14:textId="77777777" w:rsidR="009F3CDC" w:rsidRDefault="009F3CDC">
            <w:pPr>
              <w:rPr>
                <w:sz w:val="2"/>
                <w:szCs w:val="2"/>
              </w:rPr>
            </w:pPr>
          </w:p>
        </w:tc>
      </w:tr>
    </w:tbl>
    <w:p w14:paraId="513B6A62" w14:textId="7C1AC027" w:rsidR="009F3CDC" w:rsidRDefault="009F3CDC">
      <w:pPr>
        <w:pStyle w:val="BodyText"/>
        <w:spacing w:before="6"/>
        <w:rPr>
          <w:rFonts w:ascii="Trebuchet MS"/>
          <w:b/>
          <w:sz w:val="29"/>
        </w:rPr>
      </w:pPr>
    </w:p>
    <w:p w14:paraId="294A9646" w14:textId="2D73C9E2" w:rsidR="00D44DF3" w:rsidRDefault="00D44DF3">
      <w:pPr>
        <w:pStyle w:val="BodyText"/>
        <w:spacing w:before="6"/>
        <w:rPr>
          <w:rFonts w:ascii="Trebuchet MS"/>
          <w:b/>
          <w:sz w:val="29"/>
        </w:rPr>
      </w:pPr>
    </w:p>
    <w:p w14:paraId="4E149D65" w14:textId="77777777" w:rsidR="00D44DF3" w:rsidRDefault="00D44DF3">
      <w:pPr>
        <w:pStyle w:val="BodyText"/>
        <w:spacing w:before="6"/>
        <w:rPr>
          <w:rFonts w:ascii="Trebuchet MS"/>
          <w:b/>
          <w:sz w:val="29"/>
        </w:rPr>
      </w:pPr>
    </w:p>
    <w:tbl>
      <w:tblPr>
        <w:tblW w:w="1564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3"/>
        <w:gridCol w:w="2843"/>
        <w:gridCol w:w="3569"/>
        <w:gridCol w:w="3552"/>
        <w:gridCol w:w="1562"/>
        <w:gridCol w:w="1562"/>
        <w:gridCol w:w="853"/>
      </w:tblGrid>
      <w:tr w:rsidR="00D44DF3" w14:paraId="33DCAEFB" w14:textId="77777777" w:rsidTr="001E5B00">
        <w:trPr>
          <w:trHeight w:val="984"/>
        </w:trPr>
        <w:tc>
          <w:tcPr>
            <w:tcW w:w="1699" w:type="dxa"/>
            <w:tcBorders>
              <w:bottom w:val="nil"/>
            </w:tcBorders>
            <w:shd w:val="clear" w:color="auto" w:fill="50297E"/>
          </w:tcPr>
          <w:p w14:paraId="4DF8C226" w14:textId="77777777" w:rsidR="00D44DF3" w:rsidRDefault="00D44DF3" w:rsidP="001E5B00">
            <w:pPr>
              <w:pStyle w:val="TableParagraph"/>
              <w:spacing w:before="4" w:line="256" w:lineRule="auto"/>
              <w:ind w:left="114" w:right="723"/>
              <w:rPr>
                <w:rFonts w:ascii="Trebuchet MS"/>
                <w:b/>
              </w:rPr>
            </w:pPr>
            <w:r>
              <w:rPr>
                <w:rFonts w:ascii="Trebuchet MS"/>
                <w:b/>
                <w:color w:val="FFFFFF"/>
              </w:rPr>
              <w:t>Physical contact</w:t>
            </w:r>
          </w:p>
        </w:tc>
        <w:tc>
          <w:tcPr>
            <w:tcW w:w="2837" w:type="dxa"/>
            <w:tcBorders>
              <w:bottom w:val="nil"/>
            </w:tcBorders>
          </w:tcPr>
          <w:p w14:paraId="5B3D098A" w14:textId="77777777" w:rsidR="00D44DF3" w:rsidRDefault="00D44DF3" w:rsidP="001E5B00">
            <w:pPr>
              <w:pStyle w:val="TableParagraph"/>
              <w:spacing w:before="4"/>
              <w:ind w:left="119"/>
              <w:rPr>
                <w:rFonts w:ascii="Trebuchet MS"/>
              </w:rPr>
            </w:pPr>
            <w:r>
              <w:rPr>
                <w:rFonts w:ascii="Trebuchet MS"/>
              </w:rPr>
              <w:t>Workers</w:t>
            </w:r>
          </w:p>
          <w:p w14:paraId="4FA3D5E3" w14:textId="77777777" w:rsidR="00D44DF3" w:rsidRDefault="00D44DF3" w:rsidP="001E5B00">
            <w:pPr>
              <w:pStyle w:val="TableParagraph"/>
              <w:spacing w:before="181"/>
              <w:ind w:left="119"/>
              <w:rPr>
                <w:rFonts w:ascii="Trebuchet MS"/>
              </w:rPr>
            </w:pPr>
            <w:r>
              <w:rPr>
                <w:rFonts w:ascii="Trebuchet MS"/>
              </w:rPr>
              <w:t>Hand on arm or hug etc.</w:t>
            </w:r>
          </w:p>
        </w:tc>
        <w:tc>
          <w:tcPr>
            <w:tcW w:w="3561" w:type="dxa"/>
            <w:tcBorders>
              <w:bottom w:val="nil"/>
            </w:tcBorders>
          </w:tcPr>
          <w:p w14:paraId="5B514EBD" w14:textId="77777777" w:rsidR="00D44DF3" w:rsidRDefault="00D44DF3" w:rsidP="001E5B00">
            <w:pPr>
              <w:pStyle w:val="TableParagraph"/>
              <w:spacing w:before="4" w:line="259" w:lineRule="auto"/>
              <w:ind w:left="115"/>
              <w:rPr>
                <w:rFonts w:ascii="Trebuchet MS"/>
              </w:rPr>
            </w:pPr>
            <w:r>
              <w:rPr>
                <w:rFonts w:ascii="Trebuchet MS"/>
              </w:rPr>
              <w:t>Observe behaviour and actions Keep at a distance from young people</w:t>
            </w:r>
          </w:p>
        </w:tc>
        <w:tc>
          <w:tcPr>
            <w:tcW w:w="3544" w:type="dxa"/>
            <w:tcBorders>
              <w:bottom w:val="nil"/>
            </w:tcBorders>
          </w:tcPr>
          <w:p w14:paraId="59468A5E" w14:textId="77777777" w:rsidR="00D44DF3" w:rsidRDefault="00D44DF3" w:rsidP="001E5B00">
            <w:pPr>
              <w:pStyle w:val="TableParagraph"/>
              <w:spacing w:before="4" w:line="256" w:lineRule="auto"/>
              <w:ind w:left="114" w:right="235"/>
              <w:rPr>
                <w:rFonts w:ascii="Trebuchet MS"/>
              </w:rPr>
            </w:pPr>
            <w:r>
              <w:rPr>
                <w:rFonts w:ascii="Trebuchet MS"/>
              </w:rPr>
              <w:t>Make certain community recognise you and your work</w:t>
            </w:r>
          </w:p>
          <w:p w14:paraId="02370C99" w14:textId="77777777" w:rsidR="00D44DF3" w:rsidRDefault="00D44DF3" w:rsidP="001E5B00">
            <w:pPr>
              <w:pStyle w:val="TableParagraph"/>
              <w:spacing w:before="169" w:line="245" w:lineRule="exact"/>
              <w:ind w:left="114"/>
              <w:rPr>
                <w:rFonts w:ascii="Trebuchet MS" w:hAnsi="Trebuchet MS"/>
              </w:rPr>
            </w:pPr>
            <w:r>
              <w:rPr>
                <w:rFonts w:ascii="Trebuchet MS" w:hAnsi="Trebuchet MS"/>
                <w:spacing w:val="-1"/>
                <w:w w:val="110"/>
              </w:rPr>
              <w:t>Po</w:t>
            </w:r>
            <w:r>
              <w:rPr>
                <w:rFonts w:ascii="Trebuchet MS" w:hAnsi="Trebuchet MS"/>
                <w:spacing w:val="-1"/>
                <w:w w:val="82"/>
              </w:rPr>
              <w:t>l</w:t>
            </w:r>
            <w:r>
              <w:rPr>
                <w:rFonts w:ascii="Trebuchet MS" w:hAnsi="Trebuchet MS"/>
                <w:spacing w:val="-1"/>
                <w:w w:val="85"/>
              </w:rPr>
              <w:t>i</w:t>
            </w:r>
            <w:r>
              <w:rPr>
                <w:rFonts w:ascii="Trebuchet MS" w:hAnsi="Trebuchet MS"/>
                <w:spacing w:val="-1"/>
                <w:w w:val="106"/>
              </w:rPr>
              <w:t>c</w:t>
            </w:r>
            <w:r>
              <w:rPr>
                <w:rFonts w:ascii="Trebuchet MS" w:hAnsi="Trebuchet MS"/>
                <w:w w:val="97"/>
              </w:rPr>
              <w:t>e</w:t>
            </w:r>
            <w:r>
              <w:rPr>
                <w:rFonts w:ascii="Trebuchet MS" w:hAnsi="Trebuchet MS"/>
                <w:spacing w:val="-16"/>
              </w:rPr>
              <w:t xml:space="preserve"> </w:t>
            </w:r>
            <w:r>
              <w:rPr>
                <w:rFonts w:ascii="Trebuchet MS" w:hAnsi="Trebuchet MS"/>
                <w:spacing w:val="-2"/>
              </w:rPr>
              <w:t>k</w:t>
            </w:r>
            <w:r>
              <w:rPr>
                <w:rFonts w:ascii="Trebuchet MS" w:hAnsi="Trebuchet MS"/>
                <w:spacing w:val="3"/>
                <w:w w:val="101"/>
              </w:rPr>
              <w:t>n</w:t>
            </w:r>
            <w:r>
              <w:rPr>
                <w:rFonts w:ascii="Trebuchet MS" w:hAnsi="Trebuchet MS"/>
                <w:spacing w:val="-2"/>
                <w:w w:val="106"/>
              </w:rPr>
              <w:t>o</w:t>
            </w:r>
            <w:r>
              <w:rPr>
                <w:rFonts w:ascii="Trebuchet MS" w:hAnsi="Trebuchet MS"/>
                <w:spacing w:val="2"/>
                <w:w w:val="101"/>
              </w:rPr>
              <w:t>w</w:t>
            </w:r>
            <w:r>
              <w:rPr>
                <w:rFonts w:ascii="Trebuchet MS" w:hAnsi="Trebuchet MS"/>
                <w:spacing w:val="-1"/>
                <w:w w:val="82"/>
              </w:rPr>
              <w:t>l</w:t>
            </w:r>
            <w:r>
              <w:rPr>
                <w:rFonts w:ascii="Trebuchet MS" w:hAnsi="Trebuchet MS"/>
                <w:spacing w:val="-2"/>
                <w:w w:val="97"/>
              </w:rPr>
              <w:t>e</w:t>
            </w:r>
            <w:r>
              <w:rPr>
                <w:rFonts w:ascii="Trebuchet MS" w:hAnsi="Trebuchet MS"/>
                <w:w w:val="101"/>
              </w:rPr>
              <w:t>d</w:t>
            </w:r>
            <w:r>
              <w:rPr>
                <w:rFonts w:ascii="Trebuchet MS" w:hAnsi="Trebuchet MS"/>
                <w:w w:val="112"/>
              </w:rPr>
              <w:t>g</w:t>
            </w:r>
            <w:r>
              <w:rPr>
                <w:rFonts w:ascii="Trebuchet MS" w:hAnsi="Trebuchet MS"/>
                <w:w w:val="97"/>
              </w:rPr>
              <w:t>e</w:t>
            </w:r>
            <w:r>
              <w:rPr>
                <w:rFonts w:ascii="Trebuchet MS" w:hAnsi="Trebuchet MS"/>
                <w:spacing w:val="-16"/>
              </w:rPr>
              <w:t xml:space="preserve"> </w:t>
            </w:r>
            <w:r>
              <w:rPr>
                <w:rFonts w:ascii="Trebuchet MS" w:hAnsi="Trebuchet MS"/>
                <w:spacing w:val="-2"/>
                <w:w w:val="106"/>
              </w:rPr>
              <w:t>o</w:t>
            </w:r>
            <w:r>
              <w:rPr>
                <w:rFonts w:ascii="Trebuchet MS" w:hAnsi="Trebuchet MS"/>
                <w:w w:val="94"/>
              </w:rPr>
              <w:t>f</w:t>
            </w:r>
            <w:r>
              <w:rPr>
                <w:rFonts w:ascii="Trebuchet MS" w:hAnsi="Trebuchet MS"/>
                <w:spacing w:val="-14"/>
              </w:rPr>
              <w:t xml:space="preserve"> </w:t>
            </w:r>
            <w:r>
              <w:rPr>
                <w:rFonts w:ascii="Trebuchet MS" w:hAnsi="Trebuchet MS"/>
                <w:spacing w:val="-1"/>
                <w:w w:val="91"/>
              </w:rPr>
              <w:t>t</w:t>
            </w:r>
            <w:r>
              <w:rPr>
                <w:rFonts w:ascii="Trebuchet MS" w:hAnsi="Trebuchet MS"/>
                <w:spacing w:val="-2"/>
                <w:w w:val="91"/>
              </w:rPr>
              <w:t>e</w:t>
            </w:r>
            <w:r>
              <w:rPr>
                <w:rFonts w:ascii="Trebuchet MS" w:hAnsi="Trebuchet MS"/>
                <w:spacing w:val="-1"/>
                <w:w w:val="105"/>
              </w:rPr>
              <w:t>a</w:t>
            </w:r>
            <w:r>
              <w:rPr>
                <w:rFonts w:ascii="Trebuchet MS" w:hAnsi="Trebuchet MS"/>
                <w:spacing w:val="-2"/>
                <w:w w:val="105"/>
              </w:rPr>
              <w:t>m</w:t>
            </w:r>
            <w:r>
              <w:rPr>
                <w:rFonts w:ascii="Trebuchet MS" w:hAnsi="Trebuchet MS"/>
                <w:spacing w:val="1"/>
                <w:w w:val="127"/>
              </w:rPr>
              <w:t>s</w:t>
            </w:r>
            <w:r>
              <w:rPr>
                <w:rFonts w:ascii="Trebuchet MS" w:hAnsi="Trebuchet MS"/>
                <w:w w:val="54"/>
              </w:rPr>
              <w:t>’</w:t>
            </w:r>
            <w:r>
              <w:rPr>
                <w:rFonts w:ascii="Trebuchet MS" w:hAnsi="Trebuchet MS"/>
                <w:spacing w:val="-15"/>
              </w:rPr>
              <w:t xml:space="preserve"> </w:t>
            </w:r>
            <w:r>
              <w:rPr>
                <w:rFonts w:ascii="Trebuchet MS" w:hAnsi="Trebuchet MS"/>
                <w:spacing w:val="2"/>
                <w:w w:val="101"/>
              </w:rPr>
              <w:t>w</w:t>
            </w:r>
            <w:r>
              <w:rPr>
                <w:rFonts w:ascii="Trebuchet MS" w:hAnsi="Trebuchet MS"/>
                <w:spacing w:val="-2"/>
                <w:w w:val="106"/>
              </w:rPr>
              <w:t>o</w:t>
            </w:r>
            <w:r>
              <w:rPr>
                <w:rFonts w:ascii="Trebuchet MS" w:hAnsi="Trebuchet MS"/>
                <w:spacing w:val="2"/>
                <w:w w:val="87"/>
              </w:rPr>
              <w:t>r</w:t>
            </w:r>
            <w:r>
              <w:rPr>
                <w:rFonts w:ascii="Trebuchet MS" w:hAnsi="Trebuchet MS"/>
              </w:rPr>
              <w:t>k</w:t>
            </w:r>
          </w:p>
        </w:tc>
        <w:tc>
          <w:tcPr>
            <w:tcW w:w="1559" w:type="dxa"/>
            <w:vMerge w:val="restart"/>
          </w:tcPr>
          <w:p w14:paraId="14EAF1E5" w14:textId="77777777" w:rsidR="00D44DF3" w:rsidRDefault="00D44DF3" w:rsidP="001E5B00">
            <w:pPr>
              <w:pStyle w:val="TableParagraph"/>
              <w:rPr>
                <w:rFonts w:ascii="Times New Roman"/>
              </w:rPr>
            </w:pPr>
          </w:p>
        </w:tc>
        <w:tc>
          <w:tcPr>
            <w:tcW w:w="1559" w:type="dxa"/>
            <w:vMerge w:val="restart"/>
          </w:tcPr>
          <w:p w14:paraId="144EAD65" w14:textId="77777777" w:rsidR="00D44DF3" w:rsidRDefault="00D44DF3" w:rsidP="001E5B00">
            <w:pPr>
              <w:pStyle w:val="TableParagraph"/>
              <w:rPr>
                <w:rFonts w:ascii="Times New Roman"/>
              </w:rPr>
            </w:pPr>
          </w:p>
        </w:tc>
        <w:tc>
          <w:tcPr>
            <w:tcW w:w="851" w:type="dxa"/>
            <w:vMerge w:val="restart"/>
          </w:tcPr>
          <w:p w14:paraId="295EC5F2" w14:textId="77777777" w:rsidR="00D44DF3" w:rsidRDefault="00D44DF3" w:rsidP="001E5B00">
            <w:pPr>
              <w:pStyle w:val="TableParagraph"/>
              <w:rPr>
                <w:rFonts w:ascii="Times New Roman"/>
              </w:rPr>
            </w:pPr>
          </w:p>
        </w:tc>
      </w:tr>
      <w:tr w:rsidR="00D44DF3" w14:paraId="2F180C92" w14:textId="77777777" w:rsidTr="001E5B00">
        <w:trPr>
          <w:trHeight w:val="511"/>
        </w:trPr>
        <w:tc>
          <w:tcPr>
            <w:tcW w:w="1699" w:type="dxa"/>
            <w:tcBorders>
              <w:top w:val="nil"/>
            </w:tcBorders>
            <w:shd w:val="clear" w:color="auto" w:fill="50297E"/>
          </w:tcPr>
          <w:p w14:paraId="34319366" w14:textId="77777777" w:rsidR="00D44DF3" w:rsidRDefault="00D44DF3" w:rsidP="001E5B00">
            <w:pPr>
              <w:pStyle w:val="TableParagraph"/>
              <w:rPr>
                <w:rFonts w:ascii="Times New Roman"/>
              </w:rPr>
            </w:pPr>
          </w:p>
        </w:tc>
        <w:tc>
          <w:tcPr>
            <w:tcW w:w="2837" w:type="dxa"/>
            <w:tcBorders>
              <w:top w:val="nil"/>
            </w:tcBorders>
          </w:tcPr>
          <w:p w14:paraId="6CF07D14" w14:textId="77777777" w:rsidR="00D44DF3" w:rsidRDefault="00D44DF3" w:rsidP="001E5B00">
            <w:pPr>
              <w:pStyle w:val="TableParagraph"/>
              <w:rPr>
                <w:rFonts w:ascii="Times New Roman"/>
              </w:rPr>
            </w:pPr>
          </w:p>
        </w:tc>
        <w:tc>
          <w:tcPr>
            <w:tcW w:w="3561" w:type="dxa"/>
            <w:tcBorders>
              <w:top w:val="nil"/>
            </w:tcBorders>
          </w:tcPr>
          <w:p w14:paraId="60FB5DFA" w14:textId="77777777" w:rsidR="00D44DF3" w:rsidRDefault="00D44DF3" w:rsidP="001E5B00">
            <w:pPr>
              <w:pStyle w:val="TableParagraph"/>
              <w:spacing w:before="3" w:line="261" w:lineRule="auto"/>
              <w:ind w:left="115" w:right="611"/>
              <w:rPr>
                <w:rFonts w:ascii="Trebuchet MS"/>
              </w:rPr>
            </w:pPr>
            <w:r>
              <w:rPr>
                <w:rFonts w:ascii="Trebuchet MS"/>
              </w:rPr>
              <w:t>Read and understand safeguarding policy</w:t>
            </w:r>
          </w:p>
        </w:tc>
        <w:tc>
          <w:tcPr>
            <w:tcW w:w="3544" w:type="dxa"/>
            <w:tcBorders>
              <w:top w:val="nil"/>
            </w:tcBorders>
          </w:tcPr>
          <w:p w14:paraId="26512773" w14:textId="77777777" w:rsidR="00D44DF3" w:rsidRDefault="00D44DF3" w:rsidP="001E5B00">
            <w:pPr>
              <w:pStyle w:val="TableParagraph"/>
              <w:spacing w:before="161"/>
              <w:ind w:left="114"/>
              <w:rPr>
                <w:rFonts w:ascii="Trebuchet MS"/>
              </w:rPr>
            </w:pPr>
            <w:r>
              <w:rPr>
                <w:rFonts w:ascii="Trebuchet MS"/>
              </w:rPr>
              <w:t>Be aware of others view of you</w:t>
            </w:r>
          </w:p>
        </w:tc>
        <w:tc>
          <w:tcPr>
            <w:tcW w:w="1559" w:type="dxa"/>
            <w:vMerge/>
            <w:tcBorders>
              <w:top w:val="nil"/>
            </w:tcBorders>
          </w:tcPr>
          <w:p w14:paraId="12632246" w14:textId="77777777" w:rsidR="00D44DF3" w:rsidRDefault="00D44DF3" w:rsidP="001E5B00">
            <w:pPr>
              <w:rPr>
                <w:sz w:val="2"/>
                <w:szCs w:val="2"/>
              </w:rPr>
            </w:pPr>
          </w:p>
        </w:tc>
        <w:tc>
          <w:tcPr>
            <w:tcW w:w="1559" w:type="dxa"/>
            <w:vMerge/>
            <w:tcBorders>
              <w:top w:val="nil"/>
            </w:tcBorders>
          </w:tcPr>
          <w:p w14:paraId="00269374" w14:textId="77777777" w:rsidR="00D44DF3" w:rsidRDefault="00D44DF3" w:rsidP="001E5B00">
            <w:pPr>
              <w:rPr>
                <w:sz w:val="2"/>
                <w:szCs w:val="2"/>
              </w:rPr>
            </w:pPr>
          </w:p>
        </w:tc>
        <w:tc>
          <w:tcPr>
            <w:tcW w:w="851" w:type="dxa"/>
            <w:vMerge/>
            <w:tcBorders>
              <w:top w:val="nil"/>
            </w:tcBorders>
          </w:tcPr>
          <w:p w14:paraId="62F36935" w14:textId="77777777" w:rsidR="00D44DF3" w:rsidRDefault="00D44DF3" w:rsidP="001E5B00">
            <w:pPr>
              <w:rPr>
                <w:sz w:val="2"/>
                <w:szCs w:val="2"/>
              </w:rPr>
            </w:pPr>
          </w:p>
        </w:tc>
      </w:tr>
      <w:tr w:rsidR="00D44DF3" w14:paraId="1366939D" w14:textId="77777777" w:rsidTr="001E5B00">
        <w:trPr>
          <w:trHeight w:val="1963"/>
        </w:trPr>
        <w:tc>
          <w:tcPr>
            <w:tcW w:w="1699" w:type="dxa"/>
            <w:shd w:val="clear" w:color="auto" w:fill="50297E"/>
          </w:tcPr>
          <w:p w14:paraId="48A6F7A2" w14:textId="77777777" w:rsidR="00D44DF3" w:rsidRDefault="00D44DF3" w:rsidP="001E5B00">
            <w:pPr>
              <w:pStyle w:val="TableParagraph"/>
              <w:spacing w:line="255" w:lineRule="exact"/>
              <w:ind w:left="114"/>
              <w:rPr>
                <w:rFonts w:ascii="Trebuchet MS"/>
                <w:b/>
              </w:rPr>
            </w:pPr>
            <w:r>
              <w:rPr>
                <w:rFonts w:ascii="Trebuchet MS"/>
                <w:b/>
                <w:color w:val="FFFFFF"/>
              </w:rPr>
              <w:t>Lack of light</w:t>
            </w:r>
          </w:p>
        </w:tc>
        <w:tc>
          <w:tcPr>
            <w:tcW w:w="2837" w:type="dxa"/>
          </w:tcPr>
          <w:p w14:paraId="4876DD57" w14:textId="77777777" w:rsidR="00D44DF3" w:rsidRDefault="00D44DF3" w:rsidP="001E5B00">
            <w:pPr>
              <w:pStyle w:val="TableParagraph"/>
              <w:spacing w:line="255" w:lineRule="exact"/>
              <w:ind w:left="119"/>
              <w:rPr>
                <w:rFonts w:ascii="Trebuchet MS"/>
              </w:rPr>
            </w:pPr>
            <w:r>
              <w:rPr>
                <w:rFonts w:ascii="Trebuchet MS"/>
              </w:rPr>
              <w:t>Workers</w:t>
            </w:r>
          </w:p>
          <w:p w14:paraId="13162421" w14:textId="77777777" w:rsidR="00D44DF3" w:rsidRDefault="00D44DF3" w:rsidP="001E5B00">
            <w:pPr>
              <w:pStyle w:val="TableParagraph"/>
              <w:spacing w:before="186" w:line="261" w:lineRule="auto"/>
              <w:ind w:left="119" w:right="97"/>
              <w:rPr>
                <w:rFonts w:ascii="Trebuchet MS"/>
              </w:rPr>
            </w:pPr>
            <w:r>
              <w:rPr>
                <w:rFonts w:ascii="Trebuchet MS"/>
              </w:rPr>
              <w:t>Losing way, put in vulnerable position</w:t>
            </w:r>
          </w:p>
          <w:p w14:paraId="5374D171" w14:textId="77777777" w:rsidR="00D44DF3" w:rsidRDefault="00D44DF3" w:rsidP="001E5B00">
            <w:pPr>
              <w:pStyle w:val="TableParagraph"/>
              <w:spacing w:before="158"/>
              <w:ind w:left="119"/>
              <w:rPr>
                <w:rFonts w:ascii="Trebuchet MS"/>
              </w:rPr>
            </w:pPr>
            <w:r>
              <w:rPr>
                <w:rFonts w:ascii="Trebuchet MS"/>
              </w:rPr>
              <w:t>Inciting fear in others</w:t>
            </w:r>
          </w:p>
        </w:tc>
        <w:tc>
          <w:tcPr>
            <w:tcW w:w="3561" w:type="dxa"/>
          </w:tcPr>
          <w:p w14:paraId="4393B285" w14:textId="77777777" w:rsidR="00D44DF3" w:rsidRDefault="00D44DF3" w:rsidP="001E5B00">
            <w:pPr>
              <w:pStyle w:val="TableParagraph"/>
              <w:spacing w:line="261" w:lineRule="auto"/>
              <w:ind w:left="115" w:right="276"/>
              <w:rPr>
                <w:rFonts w:ascii="Trebuchet MS"/>
              </w:rPr>
            </w:pPr>
            <w:r>
              <w:rPr>
                <w:rFonts w:ascii="Trebuchet MS"/>
                <w:w w:val="105"/>
              </w:rPr>
              <w:t>Always</w:t>
            </w:r>
            <w:r>
              <w:rPr>
                <w:rFonts w:ascii="Trebuchet MS"/>
                <w:spacing w:val="-44"/>
                <w:w w:val="105"/>
              </w:rPr>
              <w:t xml:space="preserve"> </w:t>
            </w:r>
            <w:r>
              <w:rPr>
                <w:rFonts w:ascii="Trebuchet MS"/>
                <w:w w:val="105"/>
              </w:rPr>
              <w:t>have</w:t>
            </w:r>
            <w:r>
              <w:rPr>
                <w:rFonts w:ascii="Trebuchet MS"/>
                <w:spacing w:val="-44"/>
                <w:w w:val="105"/>
              </w:rPr>
              <w:t xml:space="preserve"> </w:t>
            </w:r>
            <w:r>
              <w:rPr>
                <w:rFonts w:ascii="Trebuchet MS"/>
                <w:w w:val="105"/>
              </w:rPr>
              <w:t>a</w:t>
            </w:r>
            <w:r>
              <w:rPr>
                <w:rFonts w:ascii="Trebuchet MS"/>
                <w:spacing w:val="-44"/>
                <w:w w:val="105"/>
              </w:rPr>
              <w:t xml:space="preserve"> </w:t>
            </w:r>
            <w:r>
              <w:rPr>
                <w:rFonts w:ascii="Trebuchet MS"/>
                <w:w w:val="105"/>
              </w:rPr>
              <w:t>torch</w:t>
            </w:r>
            <w:r>
              <w:rPr>
                <w:rFonts w:ascii="Trebuchet MS"/>
                <w:spacing w:val="-45"/>
                <w:w w:val="105"/>
              </w:rPr>
              <w:t xml:space="preserve"> </w:t>
            </w:r>
            <w:r>
              <w:rPr>
                <w:rFonts w:ascii="Trebuchet MS"/>
                <w:w w:val="105"/>
              </w:rPr>
              <w:t>with you</w:t>
            </w:r>
          </w:p>
          <w:p w14:paraId="14346353" w14:textId="77777777" w:rsidR="00D44DF3" w:rsidRDefault="00D44DF3" w:rsidP="001E5B00">
            <w:pPr>
              <w:pStyle w:val="TableParagraph"/>
              <w:spacing w:before="162" w:line="261" w:lineRule="auto"/>
              <w:ind w:left="115" w:right="97"/>
              <w:rPr>
                <w:rFonts w:ascii="Trebuchet MS"/>
              </w:rPr>
            </w:pPr>
            <w:r>
              <w:rPr>
                <w:rFonts w:ascii="Trebuchet MS"/>
              </w:rPr>
              <w:t>Emergency call out available</w:t>
            </w:r>
          </w:p>
          <w:p w14:paraId="38D313CF" w14:textId="77777777" w:rsidR="00D44DF3" w:rsidRDefault="00D44DF3" w:rsidP="001E5B00">
            <w:pPr>
              <w:pStyle w:val="TableParagraph"/>
              <w:spacing w:before="159" w:line="261" w:lineRule="auto"/>
              <w:ind w:left="115" w:right="97"/>
              <w:rPr>
                <w:rFonts w:ascii="Trebuchet MS"/>
              </w:rPr>
            </w:pPr>
            <w:r>
              <w:rPr>
                <w:rFonts w:ascii="Trebuchet MS"/>
              </w:rPr>
              <w:t>Choose routes you know and are familiar with</w:t>
            </w:r>
          </w:p>
        </w:tc>
        <w:tc>
          <w:tcPr>
            <w:tcW w:w="3544" w:type="dxa"/>
          </w:tcPr>
          <w:p w14:paraId="14ABCFEF" w14:textId="77777777" w:rsidR="00D44DF3" w:rsidRDefault="00D44DF3" w:rsidP="001E5B00">
            <w:pPr>
              <w:pStyle w:val="TableParagraph"/>
              <w:spacing w:line="261" w:lineRule="auto"/>
              <w:ind w:left="114" w:right="235"/>
              <w:rPr>
                <w:rFonts w:ascii="Trebuchet MS"/>
              </w:rPr>
            </w:pPr>
            <w:r>
              <w:rPr>
                <w:rFonts w:ascii="Trebuchet MS"/>
              </w:rPr>
              <w:t>Reconnaissance of new routes and new group</w:t>
            </w:r>
            <w:r>
              <w:rPr>
                <w:rFonts w:ascii="Trebuchet MS"/>
                <w:spacing w:val="-31"/>
              </w:rPr>
              <w:t xml:space="preserve"> </w:t>
            </w:r>
            <w:r>
              <w:rPr>
                <w:rFonts w:ascii="Trebuchet MS"/>
              </w:rPr>
              <w:t>hangouts</w:t>
            </w:r>
          </w:p>
          <w:p w14:paraId="1E54AE3C" w14:textId="77777777" w:rsidR="00D44DF3" w:rsidRDefault="00D44DF3" w:rsidP="001E5B00">
            <w:pPr>
              <w:pStyle w:val="TableParagraph"/>
              <w:spacing w:before="162"/>
              <w:ind w:left="114"/>
              <w:rPr>
                <w:rFonts w:ascii="Trebuchet MS"/>
              </w:rPr>
            </w:pPr>
            <w:r>
              <w:rPr>
                <w:rFonts w:ascii="Trebuchet MS"/>
                <w:w w:val="105"/>
              </w:rPr>
              <w:t>Assess</w:t>
            </w:r>
            <w:r>
              <w:rPr>
                <w:rFonts w:ascii="Trebuchet MS"/>
                <w:spacing w:val="-14"/>
                <w:w w:val="105"/>
              </w:rPr>
              <w:t xml:space="preserve"> </w:t>
            </w:r>
            <w:r>
              <w:rPr>
                <w:rFonts w:ascii="Trebuchet MS"/>
                <w:w w:val="105"/>
              </w:rPr>
              <w:t>areas</w:t>
            </w:r>
            <w:r>
              <w:rPr>
                <w:rFonts w:ascii="Trebuchet MS"/>
                <w:spacing w:val="-13"/>
                <w:w w:val="105"/>
              </w:rPr>
              <w:t xml:space="preserve"> </w:t>
            </w:r>
            <w:r>
              <w:rPr>
                <w:rFonts w:ascii="Trebuchet MS"/>
                <w:w w:val="105"/>
              </w:rPr>
              <w:t>new</w:t>
            </w:r>
            <w:r>
              <w:rPr>
                <w:rFonts w:ascii="Trebuchet MS"/>
                <w:spacing w:val="-12"/>
                <w:w w:val="105"/>
              </w:rPr>
              <w:t xml:space="preserve"> </w:t>
            </w:r>
            <w:r>
              <w:rPr>
                <w:rFonts w:ascii="Trebuchet MS"/>
                <w:w w:val="105"/>
              </w:rPr>
              <w:t>to</w:t>
            </w:r>
            <w:r>
              <w:rPr>
                <w:rFonts w:ascii="Trebuchet MS"/>
                <w:spacing w:val="-16"/>
                <w:w w:val="105"/>
              </w:rPr>
              <w:t xml:space="preserve"> </w:t>
            </w:r>
            <w:r>
              <w:rPr>
                <w:rFonts w:ascii="Trebuchet MS"/>
                <w:w w:val="105"/>
              </w:rPr>
              <w:t>you</w:t>
            </w:r>
          </w:p>
          <w:p w14:paraId="31AD064B" w14:textId="77777777" w:rsidR="00D44DF3" w:rsidRDefault="00D44DF3" w:rsidP="001E5B00">
            <w:pPr>
              <w:pStyle w:val="TableParagraph"/>
              <w:spacing w:before="182" w:line="261" w:lineRule="auto"/>
              <w:ind w:left="114" w:right="235"/>
              <w:rPr>
                <w:rFonts w:ascii="Trebuchet MS"/>
              </w:rPr>
            </w:pPr>
            <w:r>
              <w:rPr>
                <w:rFonts w:ascii="Trebuchet MS"/>
              </w:rPr>
              <w:t>Encourage groups to talk to you under streetlight if available</w:t>
            </w:r>
          </w:p>
        </w:tc>
        <w:tc>
          <w:tcPr>
            <w:tcW w:w="1559" w:type="dxa"/>
          </w:tcPr>
          <w:p w14:paraId="55D7448F" w14:textId="77777777" w:rsidR="00D44DF3" w:rsidRDefault="00D44DF3" w:rsidP="001E5B00">
            <w:pPr>
              <w:pStyle w:val="TableParagraph"/>
              <w:rPr>
                <w:rFonts w:ascii="Times New Roman"/>
              </w:rPr>
            </w:pPr>
          </w:p>
        </w:tc>
        <w:tc>
          <w:tcPr>
            <w:tcW w:w="1559" w:type="dxa"/>
          </w:tcPr>
          <w:p w14:paraId="3E6E0F92" w14:textId="77777777" w:rsidR="00D44DF3" w:rsidRDefault="00D44DF3" w:rsidP="001E5B00">
            <w:pPr>
              <w:pStyle w:val="TableParagraph"/>
              <w:rPr>
                <w:rFonts w:ascii="Times New Roman"/>
              </w:rPr>
            </w:pPr>
          </w:p>
        </w:tc>
        <w:tc>
          <w:tcPr>
            <w:tcW w:w="851" w:type="dxa"/>
          </w:tcPr>
          <w:p w14:paraId="1F5823EA" w14:textId="77777777" w:rsidR="00D44DF3" w:rsidRDefault="00D44DF3" w:rsidP="001E5B00">
            <w:pPr>
              <w:pStyle w:val="TableParagraph"/>
              <w:rPr>
                <w:rFonts w:ascii="Times New Roman"/>
              </w:rPr>
            </w:pPr>
          </w:p>
        </w:tc>
      </w:tr>
      <w:tr w:rsidR="00D44DF3" w14:paraId="2B73526E" w14:textId="77777777" w:rsidTr="001E5B00">
        <w:trPr>
          <w:trHeight w:val="2541"/>
        </w:trPr>
        <w:tc>
          <w:tcPr>
            <w:tcW w:w="1699" w:type="dxa"/>
            <w:shd w:val="clear" w:color="auto" w:fill="50297E"/>
          </w:tcPr>
          <w:p w14:paraId="6139AC13" w14:textId="77777777" w:rsidR="00D44DF3" w:rsidRDefault="00D44DF3" w:rsidP="001E5B00">
            <w:pPr>
              <w:pStyle w:val="TableParagraph"/>
              <w:spacing w:line="255" w:lineRule="exact"/>
              <w:ind w:left="114"/>
              <w:rPr>
                <w:rFonts w:ascii="Trebuchet MS"/>
                <w:b/>
              </w:rPr>
            </w:pPr>
            <w:r>
              <w:rPr>
                <w:noProof/>
              </w:rPr>
              <mc:AlternateContent>
                <mc:Choice Requires="wpg">
                  <w:drawing>
                    <wp:anchor distT="0" distB="0" distL="114300" distR="114300" simplePos="0" relativeHeight="251685888" behindDoc="1" locked="0" layoutInCell="1" allowOverlap="1" wp14:anchorId="52EFDCB2" wp14:editId="56F28349">
                      <wp:simplePos x="0" y="0"/>
                      <wp:positionH relativeFrom="page">
                        <wp:posOffset>10146030</wp:posOffset>
                      </wp:positionH>
                      <wp:positionV relativeFrom="page">
                        <wp:posOffset>15875</wp:posOffset>
                      </wp:positionV>
                      <wp:extent cx="546735" cy="1600200"/>
                      <wp:effectExtent l="0" t="0" r="0" b="0"/>
                      <wp:wrapNone/>
                      <wp:docPr id="29" name="Group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735" cy="1600200"/>
                                <a:chOff x="15978" y="25"/>
                                <a:chExt cx="861" cy="2520"/>
                              </a:xfrm>
                            </wpg:grpSpPr>
                            <wps:wsp>
                              <wps:cNvPr id="30" name="Freeform 13"/>
                              <wps:cNvSpPr>
                                <a:spLocks/>
                              </wps:cNvSpPr>
                              <wps:spPr bwMode="auto">
                                <a:xfrm>
                                  <a:off x="15977" y="24"/>
                                  <a:ext cx="861" cy="1247"/>
                                </a:xfrm>
                                <a:custGeom>
                                  <a:avLst/>
                                  <a:gdLst>
                                    <a:gd name="T0" fmla="+- 0 16838 15978"/>
                                    <a:gd name="T1" fmla="*/ T0 w 861"/>
                                    <a:gd name="T2" fmla="+- 0 25 25"/>
                                    <a:gd name="T3" fmla="*/ 25 h 1247"/>
                                    <a:gd name="T4" fmla="+- 0 15978 15978"/>
                                    <a:gd name="T5" fmla="*/ T4 w 861"/>
                                    <a:gd name="T6" fmla="+- 0 25 25"/>
                                    <a:gd name="T7" fmla="*/ 25 h 1247"/>
                                    <a:gd name="T8" fmla="+- 0 16838 15978"/>
                                    <a:gd name="T9" fmla="*/ T8 w 861"/>
                                    <a:gd name="T10" fmla="+- 0 1271 25"/>
                                    <a:gd name="T11" fmla="*/ 1271 h 1247"/>
                                    <a:gd name="T12" fmla="+- 0 16838 15978"/>
                                    <a:gd name="T13" fmla="*/ T12 w 861"/>
                                    <a:gd name="T14" fmla="+- 0 25 25"/>
                                    <a:gd name="T15" fmla="*/ 25 h 1247"/>
                                  </a:gdLst>
                                  <a:ahLst/>
                                  <a:cxnLst>
                                    <a:cxn ang="0">
                                      <a:pos x="T1" y="T3"/>
                                    </a:cxn>
                                    <a:cxn ang="0">
                                      <a:pos x="T5" y="T7"/>
                                    </a:cxn>
                                    <a:cxn ang="0">
                                      <a:pos x="T9" y="T11"/>
                                    </a:cxn>
                                    <a:cxn ang="0">
                                      <a:pos x="T13" y="T15"/>
                                    </a:cxn>
                                  </a:cxnLst>
                                  <a:rect l="0" t="0" r="r" b="b"/>
                                  <a:pathLst>
                                    <a:path w="861" h="1247">
                                      <a:moveTo>
                                        <a:pt x="860" y="0"/>
                                      </a:moveTo>
                                      <a:lnTo>
                                        <a:pt x="0" y="0"/>
                                      </a:lnTo>
                                      <a:lnTo>
                                        <a:pt x="860" y="1246"/>
                                      </a:lnTo>
                                      <a:lnTo>
                                        <a:pt x="860" y="0"/>
                                      </a:lnTo>
                                      <a:close/>
                                    </a:path>
                                  </a:pathLst>
                                </a:custGeom>
                                <a:solidFill>
                                  <a:srgbClr val="008E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12"/>
                              <wps:cNvSpPr>
                                <a:spLocks/>
                              </wps:cNvSpPr>
                              <wps:spPr bwMode="auto">
                                <a:xfrm>
                                  <a:off x="16454" y="1052"/>
                                  <a:ext cx="384" cy="1492"/>
                                </a:xfrm>
                                <a:custGeom>
                                  <a:avLst/>
                                  <a:gdLst>
                                    <a:gd name="T0" fmla="+- 0 16455 16455"/>
                                    <a:gd name="T1" fmla="*/ T0 w 384"/>
                                    <a:gd name="T2" fmla="+- 0 1053 1053"/>
                                    <a:gd name="T3" fmla="*/ 1053 h 1492"/>
                                    <a:gd name="T4" fmla="+- 0 16838 16455"/>
                                    <a:gd name="T5" fmla="*/ T4 w 384"/>
                                    <a:gd name="T6" fmla="+- 0 2544 1053"/>
                                    <a:gd name="T7" fmla="*/ 2544 h 1492"/>
                                    <a:gd name="T8" fmla="+- 0 16838 16455"/>
                                    <a:gd name="T9" fmla="*/ T8 w 384"/>
                                    <a:gd name="T10" fmla="+- 0 1788 1053"/>
                                    <a:gd name="T11" fmla="*/ 1788 h 1492"/>
                                    <a:gd name="T12" fmla="+- 0 16455 16455"/>
                                    <a:gd name="T13" fmla="*/ T12 w 384"/>
                                    <a:gd name="T14" fmla="+- 0 1053 1053"/>
                                    <a:gd name="T15" fmla="*/ 1053 h 1492"/>
                                  </a:gdLst>
                                  <a:ahLst/>
                                  <a:cxnLst>
                                    <a:cxn ang="0">
                                      <a:pos x="T1" y="T3"/>
                                    </a:cxn>
                                    <a:cxn ang="0">
                                      <a:pos x="T5" y="T7"/>
                                    </a:cxn>
                                    <a:cxn ang="0">
                                      <a:pos x="T9" y="T11"/>
                                    </a:cxn>
                                    <a:cxn ang="0">
                                      <a:pos x="T13" y="T15"/>
                                    </a:cxn>
                                  </a:cxnLst>
                                  <a:rect l="0" t="0" r="r" b="b"/>
                                  <a:pathLst>
                                    <a:path w="384" h="1492">
                                      <a:moveTo>
                                        <a:pt x="0" y="0"/>
                                      </a:moveTo>
                                      <a:lnTo>
                                        <a:pt x="383" y="1491"/>
                                      </a:lnTo>
                                      <a:lnTo>
                                        <a:pt x="383" y="735"/>
                                      </a:lnTo>
                                      <a:lnTo>
                                        <a:pt x="0" y="0"/>
                                      </a:lnTo>
                                      <a:close/>
                                    </a:path>
                                  </a:pathLst>
                                </a:custGeom>
                                <a:solidFill>
                                  <a:srgbClr val="5029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A91C1B" id="Group 11" o:spid="_x0000_s1026" alt="&quot;&quot;" style="position:absolute;margin-left:798.9pt;margin-top:1.25pt;width:43.05pt;height:126pt;z-index:-251630592;mso-position-horizontal-relative:page;mso-position-vertical-relative:page" coordorigin="15978,25" coordsize="861,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">
                      <v:shape id="Freeform 13" o:spid="_x0000_s1027" style="position:absolute;left:15977;top:24;width:861;height:1247;visibility:visible;mso-wrap-style:square;v-text-anchor:top" coordsize="861,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" path="m860,l,,860,1246,860,xe" fillcolor="#008e8f" stroked="f">
                        <v:path arrowok="t" o:connecttype="custom" o:connectlocs="860,25;0,25;860,1271;860,25" o:connectangles="0,0,0,0"/>
                      </v:shape>
                      <v:shape id="Freeform 12" o:spid="_x0000_s1028" style="position:absolute;left:16454;top:1052;width:384;height:1492;visibility:visible;mso-wrap-style:square;v-text-anchor:top" coordsize="384,1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" path="m,l383,1491r,-756l,xe" fillcolor="#50297e" stroked="f">
                        <v:path arrowok="t" o:connecttype="custom" o:connectlocs="0,1053;383,2544;383,1788;0,1053" o:connectangles="0,0,0,0"/>
                      </v:shape>
                      <w10:wrap anchorx="page" anchory="page"/>
                    </v:group>
                  </w:pict>
                </mc:Fallback>
              </mc:AlternateContent>
            </w:r>
            <w:r>
              <w:rPr>
                <w:noProof/>
              </w:rPr>
              <mc:AlternateContent>
                <mc:Choice Requires="wpg">
                  <w:drawing>
                    <wp:anchor distT="0" distB="0" distL="114300" distR="114300" simplePos="0" relativeHeight="251686912" behindDoc="0" locked="0" layoutInCell="1" allowOverlap="1" wp14:anchorId="30A37391" wp14:editId="099558AC">
                      <wp:simplePos x="0" y="0"/>
                      <wp:positionH relativeFrom="page">
                        <wp:posOffset>0</wp:posOffset>
                      </wp:positionH>
                      <wp:positionV relativeFrom="page">
                        <wp:posOffset>5807075</wp:posOffset>
                      </wp:positionV>
                      <wp:extent cx="534670" cy="1753235"/>
                      <wp:effectExtent l="0" t="0" r="0" b="0"/>
                      <wp:wrapNone/>
                      <wp:docPr id="26" name="Group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4670" cy="1753235"/>
                                <a:chOff x="0" y="9145"/>
                                <a:chExt cx="842" cy="2761"/>
                              </a:xfrm>
                            </wpg:grpSpPr>
                            <wps:wsp>
                              <wps:cNvPr id="27" name="Freeform 10"/>
                              <wps:cNvSpPr>
                                <a:spLocks/>
                              </wps:cNvSpPr>
                              <wps:spPr bwMode="auto">
                                <a:xfrm>
                                  <a:off x="0" y="10686"/>
                                  <a:ext cx="842" cy="1219"/>
                                </a:xfrm>
                                <a:custGeom>
                                  <a:avLst/>
                                  <a:gdLst>
                                    <a:gd name="T0" fmla="*/ 0 w 842"/>
                                    <a:gd name="T1" fmla="+- 0 10687 10687"/>
                                    <a:gd name="T2" fmla="*/ 10687 h 1219"/>
                                    <a:gd name="T3" fmla="*/ 0 w 842"/>
                                    <a:gd name="T4" fmla="+- 0 11906 10687"/>
                                    <a:gd name="T5" fmla="*/ 11906 h 1219"/>
                                    <a:gd name="T6" fmla="*/ 841 w 842"/>
                                    <a:gd name="T7" fmla="+- 0 11906 10687"/>
                                    <a:gd name="T8" fmla="*/ 11906 h 1219"/>
                                    <a:gd name="T9" fmla="*/ 0 w 842"/>
                                    <a:gd name="T10" fmla="+- 0 10687 10687"/>
                                    <a:gd name="T11" fmla="*/ 10687 h 1219"/>
                                  </a:gdLst>
                                  <a:ahLst/>
                                  <a:cxnLst>
                                    <a:cxn ang="0">
                                      <a:pos x="T0" y="T2"/>
                                    </a:cxn>
                                    <a:cxn ang="0">
                                      <a:pos x="T3" y="T5"/>
                                    </a:cxn>
                                    <a:cxn ang="0">
                                      <a:pos x="T6" y="T8"/>
                                    </a:cxn>
                                    <a:cxn ang="0">
                                      <a:pos x="T9" y="T11"/>
                                    </a:cxn>
                                  </a:cxnLst>
                                  <a:rect l="0" t="0" r="r" b="b"/>
                                  <a:pathLst>
                                    <a:path w="842" h="1219">
                                      <a:moveTo>
                                        <a:pt x="0" y="0"/>
                                      </a:moveTo>
                                      <a:lnTo>
                                        <a:pt x="0" y="1219"/>
                                      </a:lnTo>
                                      <a:lnTo>
                                        <a:pt x="841" y="1219"/>
                                      </a:lnTo>
                                      <a:lnTo>
                                        <a:pt x="0" y="0"/>
                                      </a:lnTo>
                                      <a:close/>
                                    </a:path>
                                  </a:pathLst>
                                </a:custGeom>
                                <a:solidFill>
                                  <a:srgbClr val="008E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9"/>
                              <wps:cNvSpPr>
                                <a:spLocks/>
                              </wps:cNvSpPr>
                              <wps:spPr bwMode="auto">
                                <a:xfrm>
                                  <a:off x="0" y="9145"/>
                                  <a:ext cx="559" cy="2175"/>
                                </a:xfrm>
                                <a:custGeom>
                                  <a:avLst/>
                                  <a:gdLst>
                                    <a:gd name="T0" fmla="*/ 0 w 559"/>
                                    <a:gd name="T1" fmla="+- 0 9145 9145"/>
                                    <a:gd name="T2" fmla="*/ 9145 h 2175"/>
                                    <a:gd name="T3" fmla="*/ 0 w 559"/>
                                    <a:gd name="T4" fmla="+- 0 10248 9145"/>
                                    <a:gd name="T5" fmla="*/ 10248 h 2175"/>
                                    <a:gd name="T6" fmla="*/ 559 w 559"/>
                                    <a:gd name="T7" fmla="+- 0 11320 9145"/>
                                    <a:gd name="T8" fmla="*/ 11320 h 2175"/>
                                    <a:gd name="T9" fmla="*/ 0 w 559"/>
                                    <a:gd name="T10" fmla="+- 0 9145 9145"/>
                                    <a:gd name="T11" fmla="*/ 9145 h 2175"/>
                                  </a:gdLst>
                                  <a:ahLst/>
                                  <a:cxnLst>
                                    <a:cxn ang="0">
                                      <a:pos x="T0" y="T2"/>
                                    </a:cxn>
                                    <a:cxn ang="0">
                                      <a:pos x="T3" y="T5"/>
                                    </a:cxn>
                                    <a:cxn ang="0">
                                      <a:pos x="T6" y="T8"/>
                                    </a:cxn>
                                    <a:cxn ang="0">
                                      <a:pos x="T9" y="T11"/>
                                    </a:cxn>
                                  </a:cxnLst>
                                  <a:rect l="0" t="0" r="r" b="b"/>
                                  <a:pathLst>
                                    <a:path w="559" h="2175">
                                      <a:moveTo>
                                        <a:pt x="0" y="0"/>
                                      </a:moveTo>
                                      <a:lnTo>
                                        <a:pt x="0" y="1103"/>
                                      </a:lnTo>
                                      <a:lnTo>
                                        <a:pt x="559" y="2175"/>
                                      </a:lnTo>
                                      <a:lnTo>
                                        <a:pt x="0" y="0"/>
                                      </a:lnTo>
                                      <a:close/>
                                    </a:path>
                                  </a:pathLst>
                                </a:custGeom>
                                <a:solidFill>
                                  <a:srgbClr val="5029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B3496E" id="Group 8" o:spid="_x0000_s1026" alt="&quot;&quot;" style="position:absolute;margin-left:0;margin-top:457.25pt;width:42.1pt;height:138.05pt;z-index:251686912;mso-position-horizontal-relative:page;mso-position-vertical-relative:page" coordorigin=",9145" coordsize="842,2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">
                      <v:shape id="Freeform 10" o:spid="_x0000_s1027" style="position:absolute;top:10686;width:842;height:1219;visibility:visible;mso-wrap-style:square;v-text-anchor:top" coordsize="842,1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" path="m,l,1219r841,l,xe" fillcolor="#008e8f" stroked="f">
                        <v:path arrowok="t" o:connecttype="custom" o:connectlocs="0,10687;0,11906;841,11906;0,10687" o:connectangles="0,0,0,0"/>
                      </v:shape>
                      <v:shape id="Freeform 9" o:spid="_x0000_s1028" style="position:absolute;top:9145;width:559;height:2175;visibility:visible;mso-wrap-style:square;v-text-anchor:top" coordsize="559,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" path="m,l,1103,559,2175,,xe" fillcolor="#50297e" stroked="f">
                        <v:path arrowok="t" o:connecttype="custom" o:connectlocs="0,9145;0,10248;559,11320;0,9145" o:connectangles="0,0,0,0"/>
                      </v:shape>
                      <w10:wrap anchorx="page" anchory="page"/>
                    </v:group>
                  </w:pict>
                </mc:Fallback>
              </mc:AlternateContent>
            </w:r>
            <w:r>
              <w:rPr>
                <w:rFonts w:ascii="Trebuchet MS"/>
                <w:b/>
                <w:color w:val="FFFFFF"/>
              </w:rPr>
              <w:t>Crowding</w:t>
            </w:r>
          </w:p>
        </w:tc>
        <w:tc>
          <w:tcPr>
            <w:tcW w:w="2837" w:type="dxa"/>
          </w:tcPr>
          <w:p w14:paraId="7C8B3E06" w14:textId="77777777" w:rsidR="00D44DF3" w:rsidRDefault="00D44DF3" w:rsidP="001E5B00">
            <w:pPr>
              <w:pStyle w:val="TableParagraph"/>
              <w:spacing w:line="255" w:lineRule="exact"/>
              <w:ind w:left="119"/>
              <w:rPr>
                <w:rFonts w:ascii="Trebuchet MS"/>
              </w:rPr>
            </w:pPr>
            <w:r>
              <w:rPr>
                <w:rFonts w:ascii="Trebuchet MS"/>
              </w:rPr>
              <w:t>All</w:t>
            </w:r>
          </w:p>
          <w:p w14:paraId="04D76651" w14:textId="77777777" w:rsidR="00D44DF3" w:rsidRDefault="00D44DF3" w:rsidP="001E5B00">
            <w:pPr>
              <w:pStyle w:val="TableParagraph"/>
              <w:spacing w:before="181" w:line="261" w:lineRule="auto"/>
              <w:ind w:left="119" w:right="97"/>
              <w:rPr>
                <w:rFonts w:ascii="Trebuchet MS"/>
              </w:rPr>
            </w:pPr>
            <w:r>
              <w:rPr>
                <w:rFonts w:ascii="Trebuchet MS"/>
              </w:rPr>
              <w:t>Spreading virus to each other</w:t>
            </w:r>
          </w:p>
          <w:p w14:paraId="567CE7E6" w14:textId="77777777" w:rsidR="00D44DF3" w:rsidRDefault="00D44DF3" w:rsidP="001E5B00">
            <w:pPr>
              <w:pStyle w:val="TableParagraph"/>
              <w:spacing w:before="163" w:line="261" w:lineRule="auto"/>
              <w:ind w:left="119" w:right="251"/>
              <w:rPr>
                <w:rFonts w:ascii="Trebuchet MS"/>
              </w:rPr>
            </w:pPr>
            <w:r>
              <w:rPr>
                <w:rFonts w:ascii="Trebuchet MS"/>
              </w:rPr>
              <w:t>Police could move them on and give fines</w:t>
            </w:r>
          </w:p>
          <w:p w14:paraId="10D93E6C" w14:textId="77777777" w:rsidR="00D44DF3" w:rsidRDefault="00D44DF3" w:rsidP="001E5B00">
            <w:pPr>
              <w:pStyle w:val="TableParagraph"/>
              <w:spacing w:before="158" w:line="261" w:lineRule="auto"/>
              <w:ind w:left="119" w:right="251"/>
              <w:rPr>
                <w:rFonts w:ascii="Trebuchet MS"/>
              </w:rPr>
            </w:pPr>
            <w:r>
              <w:rPr>
                <w:rFonts w:ascii="Trebuchet MS"/>
              </w:rPr>
              <w:t>Social distancing measures and rules on who you can meet</w:t>
            </w:r>
          </w:p>
        </w:tc>
        <w:tc>
          <w:tcPr>
            <w:tcW w:w="3561" w:type="dxa"/>
          </w:tcPr>
          <w:p w14:paraId="793C5CDE" w14:textId="77777777" w:rsidR="00D44DF3" w:rsidRDefault="00D44DF3" w:rsidP="001E5B00">
            <w:pPr>
              <w:pStyle w:val="TableParagraph"/>
              <w:spacing w:line="410" w:lineRule="auto"/>
              <w:ind w:left="115" w:right="1045"/>
              <w:rPr>
                <w:rFonts w:ascii="Trebuchet MS"/>
              </w:rPr>
            </w:pPr>
            <w:r>
              <w:rPr>
                <w:rFonts w:ascii="Trebuchet MS"/>
              </w:rPr>
              <w:t>Role model Social</w:t>
            </w:r>
            <w:r>
              <w:rPr>
                <w:rFonts w:ascii="Trebuchet MS"/>
                <w:spacing w:val="34"/>
              </w:rPr>
              <w:t xml:space="preserve"> </w:t>
            </w:r>
            <w:r>
              <w:rPr>
                <w:rFonts w:ascii="Trebuchet MS"/>
                <w:spacing w:val="-3"/>
              </w:rPr>
              <w:t>distancing</w:t>
            </w:r>
          </w:p>
          <w:p w14:paraId="1BC3B43A" w14:textId="77777777" w:rsidR="00D44DF3" w:rsidRDefault="00D44DF3" w:rsidP="001E5B00">
            <w:pPr>
              <w:pStyle w:val="TableParagraph"/>
              <w:spacing w:before="4" w:line="261" w:lineRule="auto"/>
              <w:ind w:left="115" w:right="392"/>
              <w:rPr>
                <w:rFonts w:ascii="Trebuchet MS"/>
              </w:rPr>
            </w:pPr>
            <w:r>
              <w:rPr>
                <w:rFonts w:ascii="Trebuchet MS"/>
              </w:rPr>
              <w:t>Discussion about why it matters for their families/friends</w:t>
            </w:r>
          </w:p>
          <w:p w14:paraId="3DE5C70C" w14:textId="77777777" w:rsidR="00D44DF3" w:rsidRDefault="00D44DF3" w:rsidP="001E5B00">
            <w:pPr>
              <w:pStyle w:val="TableParagraph"/>
              <w:spacing w:before="158" w:line="261" w:lineRule="auto"/>
              <w:ind w:left="115" w:right="660"/>
              <w:rPr>
                <w:rFonts w:ascii="Trebuchet MS"/>
              </w:rPr>
            </w:pPr>
            <w:r>
              <w:rPr>
                <w:rFonts w:ascii="Trebuchet MS"/>
              </w:rPr>
              <w:t>Ideas for methods of talking and fun at a distance</w:t>
            </w:r>
          </w:p>
        </w:tc>
        <w:tc>
          <w:tcPr>
            <w:tcW w:w="3544" w:type="dxa"/>
          </w:tcPr>
          <w:p w14:paraId="3311F71E" w14:textId="77777777" w:rsidR="00D44DF3" w:rsidRDefault="00D44DF3" w:rsidP="001E5B00">
            <w:pPr>
              <w:pStyle w:val="TableParagraph"/>
              <w:spacing w:line="261" w:lineRule="auto"/>
              <w:ind w:left="114" w:right="244"/>
              <w:rPr>
                <w:rFonts w:ascii="Trebuchet MS"/>
              </w:rPr>
            </w:pPr>
            <w:r>
              <w:rPr>
                <w:rFonts w:ascii="Trebuchet MS"/>
                <w:w w:val="105"/>
              </w:rPr>
              <w:t>Manager</w:t>
            </w:r>
            <w:r>
              <w:rPr>
                <w:rFonts w:ascii="Trebuchet MS"/>
                <w:spacing w:val="-24"/>
                <w:w w:val="105"/>
              </w:rPr>
              <w:t xml:space="preserve"> </w:t>
            </w:r>
            <w:r>
              <w:rPr>
                <w:rFonts w:ascii="Trebuchet MS"/>
                <w:w w:val="105"/>
              </w:rPr>
              <w:t>to</w:t>
            </w:r>
            <w:r>
              <w:rPr>
                <w:rFonts w:ascii="Trebuchet MS"/>
                <w:spacing w:val="-26"/>
                <w:w w:val="105"/>
              </w:rPr>
              <w:t xml:space="preserve"> </w:t>
            </w:r>
            <w:r>
              <w:rPr>
                <w:rFonts w:ascii="Trebuchet MS"/>
                <w:w w:val="105"/>
              </w:rPr>
              <w:t>have</w:t>
            </w:r>
            <w:r>
              <w:rPr>
                <w:rFonts w:ascii="Trebuchet MS"/>
                <w:spacing w:val="-23"/>
                <w:w w:val="105"/>
              </w:rPr>
              <w:t xml:space="preserve"> </w:t>
            </w:r>
            <w:r>
              <w:rPr>
                <w:rFonts w:ascii="Trebuchet MS"/>
                <w:w w:val="105"/>
              </w:rPr>
              <w:t>had</w:t>
            </w:r>
            <w:r>
              <w:rPr>
                <w:rFonts w:ascii="Trebuchet MS"/>
                <w:spacing w:val="-26"/>
                <w:w w:val="105"/>
              </w:rPr>
              <w:t xml:space="preserve"> </w:t>
            </w:r>
            <w:r>
              <w:rPr>
                <w:rFonts w:ascii="Trebuchet MS"/>
                <w:w w:val="105"/>
              </w:rPr>
              <w:t>discussion with</w:t>
            </w:r>
            <w:r>
              <w:rPr>
                <w:rFonts w:ascii="Trebuchet MS"/>
                <w:spacing w:val="-21"/>
                <w:w w:val="105"/>
              </w:rPr>
              <w:t xml:space="preserve"> </w:t>
            </w:r>
            <w:r>
              <w:rPr>
                <w:rFonts w:ascii="Trebuchet MS"/>
                <w:w w:val="105"/>
              </w:rPr>
              <w:t>Police</w:t>
            </w:r>
          </w:p>
          <w:p w14:paraId="534218FB" w14:textId="77777777" w:rsidR="00D44DF3" w:rsidRDefault="00D44DF3" w:rsidP="001E5B00">
            <w:pPr>
              <w:pStyle w:val="TableParagraph"/>
              <w:spacing w:before="158" w:line="261" w:lineRule="auto"/>
              <w:ind w:left="114"/>
              <w:rPr>
                <w:rFonts w:ascii="Trebuchet MS"/>
              </w:rPr>
            </w:pPr>
            <w:r>
              <w:rPr>
                <w:rFonts w:ascii="Trebuchet MS"/>
              </w:rPr>
              <w:t>Knowledge and understanding of your work</w:t>
            </w:r>
          </w:p>
          <w:p w14:paraId="29C54248" w14:textId="77777777" w:rsidR="00D44DF3" w:rsidRDefault="00D44DF3" w:rsidP="001E5B00">
            <w:pPr>
              <w:pStyle w:val="TableParagraph"/>
              <w:spacing w:before="163" w:line="261" w:lineRule="auto"/>
              <w:ind w:left="114" w:right="653"/>
              <w:rPr>
                <w:rFonts w:ascii="Trebuchet MS"/>
              </w:rPr>
            </w:pPr>
            <w:r>
              <w:rPr>
                <w:rFonts w:ascii="Trebuchet MS"/>
              </w:rPr>
              <w:t>Cards to give out explaining COVID-19 info</w:t>
            </w:r>
          </w:p>
        </w:tc>
        <w:tc>
          <w:tcPr>
            <w:tcW w:w="1559" w:type="dxa"/>
          </w:tcPr>
          <w:p w14:paraId="0F8C899E" w14:textId="77777777" w:rsidR="00D44DF3" w:rsidRDefault="00D44DF3" w:rsidP="001E5B00">
            <w:pPr>
              <w:pStyle w:val="TableParagraph"/>
              <w:rPr>
                <w:rFonts w:ascii="Times New Roman"/>
              </w:rPr>
            </w:pPr>
          </w:p>
        </w:tc>
        <w:tc>
          <w:tcPr>
            <w:tcW w:w="1559" w:type="dxa"/>
          </w:tcPr>
          <w:p w14:paraId="1D88347D" w14:textId="77777777" w:rsidR="00D44DF3" w:rsidRDefault="00D44DF3" w:rsidP="001E5B00">
            <w:pPr>
              <w:pStyle w:val="TableParagraph"/>
              <w:rPr>
                <w:rFonts w:ascii="Times New Roman"/>
              </w:rPr>
            </w:pPr>
          </w:p>
        </w:tc>
        <w:tc>
          <w:tcPr>
            <w:tcW w:w="851" w:type="dxa"/>
          </w:tcPr>
          <w:p w14:paraId="0D525AD5" w14:textId="77777777" w:rsidR="00D44DF3" w:rsidRDefault="00D44DF3" w:rsidP="001E5B00">
            <w:pPr>
              <w:pStyle w:val="TableParagraph"/>
              <w:rPr>
                <w:rFonts w:ascii="Times New Roman"/>
              </w:rPr>
            </w:pPr>
          </w:p>
        </w:tc>
      </w:tr>
      <w:tr w:rsidR="00D44DF3" w14:paraId="24B9D678" w14:textId="77777777" w:rsidTr="001E5B00">
        <w:trPr>
          <w:trHeight w:val="624"/>
        </w:trPr>
        <w:tc>
          <w:tcPr>
            <w:tcW w:w="1699" w:type="dxa"/>
            <w:tcBorders>
              <w:bottom w:val="nil"/>
            </w:tcBorders>
            <w:shd w:val="clear" w:color="auto" w:fill="50297E"/>
          </w:tcPr>
          <w:p w14:paraId="022E1085" w14:textId="77777777" w:rsidR="00D44DF3" w:rsidRDefault="00D44DF3" w:rsidP="001E5B00">
            <w:pPr>
              <w:pStyle w:val="TableParagraph"/>
              <w:spacing w:before="4"/>
              <w:ind w:left="114"/>
              <w:rPr>
                <w:rFonts w:ascii="Trebuchet MS"/>
                <w:b/>
              </w:rPr>
            </w:pPr>
            <w:r>
              <w:rPr>
                <w:rFonts w:ascii="Trebuchet MS"/>
                <w:b/>
                <w:color w:val="FFFFFF"/>
              </w:rPr>
              <w:t>Illegal actions</w:t>
            </w:r>
          </w:p>
        </w:tc>
        <w:tc>
          <w:tcPr>
            <w:tcW w:w="2837" w:type="dxa"/>
            <w:tcBorders>
              <w:bottom w:val="nil"/>
            </w:tcBorders>
          </w:tcPr>
          <w:p w14:paraId="3C3C6787" w14:textId="77777777" w:rsidR="00D44DF3" w:rsidRDefault="00D44DF3" w:rsidP="001E5B00">
            <w:pPr>
              <w:pStyle w:val="TableParagraph"/>
              <w:spacing w:before="4"/>
              <w:ind w:left="119"/>
              <w:rPr>
                <w:rFonts w:ascii="Trebuchet MS"/>
              </w:rPr>
            </w:pPr>
            <w:r>
              <w:rPr>
                <w:rFonts w:ascii="Trebuchet MS"/>
              </w:rPr>
              <w:t>Young people</w:t>
            </w:r>
          </w:p>
        </w:tc>
        <w:tc>
          <w:tcPr>
            <w:tcW w:w="3561" w:type="dxa"/>
            <w:tcBorders>
              <w:bottom w:val="nil"/>
            </w:tcBorders>
          </w:tcPr>
          <w:p w14:paraId="745C7C23" w14:textId="77777777" w:rsidR="00D44DF3" w:rsidRDefault="00D44DF3" w:rsidP="001E5B00">
            <w:pPr>
              <w:pStyle w:val="TableParagraph"/>
              <w:spacing w:before="4" w:line="256" w:lineRule="auto"/>
              <w:ind w:left="115" w:right="292"/>
              <w:rPr>
                <w:rFonts w:ascii="Trebuchet MS"/>
              </w:rPr>
            </w:pPr>
            <w:r>
              <w:rPr>
                <w:rFonts w:ascii="Trebuchet MS"/>
              </w:rPr>
              <w:t>Observe before entering area, judge safety</w:t>
            </w:r>
          </w:p>
        </w:tc>
        <w:tc>
          <w:tcPr>
            <w:tcW w:w="3544" w:type="dxa"/>
            <w:tcBorders>
              <w:bottom w:val="nil"/>
            </w:tcBorders>
          </w:tcPr>
          <w:p w14:paraId="1B13303F" w14:textId="77777777" w:rsidR="00D44DF3" w:rsidRDefault="00D44DF3" w:rsidP="001E5B00">
            <w:pPr>
              <w:pStyle w:val="TableParagraph"/>
              <w:spacing w:before="4" w:line="256" w:lineRule="auto"/>
              <w:ind w:left="114" w:right="235"/>
              <w:rPr>
                <w:rFonts w:ascii="Trebuchet MS"/>
              </w:rPr>
            </w:pPr>
            <w:r>
              <w:rPr>
                <w:rFonts w:ascii="Trebuchet MS"/>
              </w:rPr>
              <w:t>Know your work policies on substance use etc.</w:t>
            </w:r>
          </w:p>
        </w:tc>
        <w:tc>
          <w:tcPr>
            <w:tcW w:w="1559" w:type="dxa"/>
            <w:vMerge w:val="restart"/>
          </w:tcPr>
          <w:p w14:paraId="4A2E9928" w14:textId="77777777" w:rsidR="00D44DF3" w:rsidRDefault="00D44DF3" w:rsidP="001E5B00">
            <w:pPr>
              <w:pStyle w:val="TableParagraph"/>
              <w:rPr>
                <w:rFonts w:ascii="Times New Roman"/>
              </w:rPr>
            </w:pPr>
          </w:p>
        </w:tc>
        <w:tc>
          <w:tcPr>
            <w:tcW w:w="1559" w:type="dxa"/>
            <w:vMerge w:val="restart"/>
          </w:tcPr>
          <w:p w14:paraId="78B67D2D" w14:textId="77777777" w:rsidR="00D44DF3" w:rsidRDefault="00D44DF3" w:rsidP="001E5B00">
            <w:pPr>
              <w:pStyle w:val="TableParagraph"/>
              <w:rPr>
                <w:rFonts w:ascii="Times New Roman"/>
              </w:rPr>
            </w:pPr>
          </w:p>
        </w:tc>
        <w:tc>
          <w:tcPr>
            <w:tcW w:w="851" w:type="dxa"/>
            <w:vMerge w:val="restart"/>
          </w:tcPr>
          <w:p w14:paraId="0BED2BE6" w14:textId="77777777" w:rsidR="00D44DF3" w:rsidRDefault="00D44DF3" w:rsidP="001E5B00">
            <w:pPr>
              <w:pStyle w:val="TableParagraph"/>
              <w:rPr>
                <w:rFonts w:ascii="Times New Roman"/>
              </w:rPr>
            </w:pPr>
          </w:p>
        </w:tc>
      </w:tr>
      <w:tr w:rsidR="00D44DF3" w14:paraId="4A5E95E5" w14:textId="77777777" w:rsidTr="001E5B00">
        <w:trPr>
          <w:trHeight w:val="707"/>
        </w:trPr>
        <w:tc>
          <w:tcPr>
            <w:tcW w:w="1699" w:type="dxa"/>
            <w:tcBorders>
              <w:top w:val="nil"/>
              <w:bottom w:val="nil"/>
            </w:tcBorders>
            <w:shd w:val="clear" w:color="auto" w:fill="50297E"/>
          </w:tcPr>
          <w:p w14:paraId="0865911D" w14:textId="77777777" w:rsidR="00D44DF3" w:rsidRDefault="00D44DF3" w:rsidP="001E5B00">
            <w:pPr>
              <w:pStyle w:val="TableParagraph"/>
              <w:rPr>
                <w:rFonts w:ascii="Times New Roman"/>
              </w:rPr>
            </w:pPr>
          </w:p>
        </w:tc>
        <w:tc>
          <w:tcPr>
            <w:tcW w:w="2837" w:type="dxa"/>
            <w:tcBorders>
              <w:top w:val="nil"/>
              <w:bottom w:val="nil"/>
            </w:tcBorders>
          </w:tcPr>
          <w:p w14:paraId="3B7CBF01" w14:textId="77777777" w:rsidR="00D44DF3" w:rsidRDefault="00D44DF3" w:rsidP="001E5B00">
            <w:pPr>
              <w:pStyle w:val="TableParagraph"/>
              <w:rPr>
                <w:rFonts w:ascii="Times New Roman"/>
              </w:rPr>
            </w:pPr>
          </w:p>
        </w:tc>
        <w:tc>
          <w:tcPr>
            <w:tcW w:w="3561" w:type="dxa"/>
            <w:tcBorders>
              <w:top w:val="nil"/>
              <w:bottom w:val="nil"/>
            </w:tcBorders>
          </w:tcPr>
          <w:p w14:paraId="3BB86F6B" w14:textId="77777777" w:rsidR="00D44DF3" w:rsidRDefault="00D44DF3" w:rsidP="001E5B00">
            <w:pPr>
              <w:pStyle w:val="TableParagraph"/>
              <w:spacing w:before="84" w:line="261" w:lineRule="auto"/>
              <w:ind w:left="115" w:right="461"/>
              <w:rPr>
                <w:rFonts w:ascii="Trebuchet MS"/>
              </w:rPr>
            </w:pPr>
            <w:r>
              <w:rPr>
                <w:rFonts w:ascii="Trebuchet MS"/>
              </w:rPr>
              <w:t>Community knowledge about work</w:t>
            </w:r>
          </w:p>
        </w:tc>
        <w:tc>
          <w:tcPr>
            <w:tcW w:w="3544" w:type="dxa"/>
            <w:tcBorders>
              <w:top w:val="nil"/>
              <w:bottom w:val="nil"/>
            </w:tcBorders>
          </w:tcPr>
          <w:p w14:paraId="2D971E7C" w14:textId="77777777" w:rsidR="00D44DF3" w:rsidRDefault="00D44DF3" w:rsidP="001E5B00">
            <w:pPr>
              <w:pStyle w:val="TableParagraph"/>
              <w:spacing w:before="84" w:line="261" w:lineRule="auto"/>
              <w:ind w:left="114"/>
              <w:rPr>
                <w:rFonts w:ascii="Trebuchet MS"/>
              </w:rPr>
            </w:pPr>
            <w:r>
              <w:rPr>
                <w:rFonts w:ascii="Trebuchet MS"/>
              </w:rPr>
              <w:t>Recognise that this is their space and walk away if you feel unsafe</w:t>
            </w:r>
          </w:p>
        </w:tc>
        <w:tc>
          <w:tcPr>
            <w:tcW w:w="1559" w:type="dxa"/>
            <w:vMerge/>
            <w:tcBorders>
              <w:top w:val="nil"/>
            </w:tcBorders>
          </w:tcPr>
          <w:p w14:paraId="197940E2" w14:textId="77777777" w:rsidR="00D44DF3" w:rsidRDefault="00D44DF3" w:rsidP="001E5B00">
            <w:pPr>
              <w:rPr>
                <w:sz w:val="2"/>
                <w:szCs w:val="2"/>
              </w:rPr>
            </w:pPr>
          </w:p>
        </w:tc>
        <w:tc>
          <w:tcPr>
            <w:tcW w:w="1559" w:type="dxa"/>
            <w:vMerge/>
            <w:tcBorders>
              <w:top w:val="nil"/>
            </w:tcBorders>
          </w:tcPr>
          <w:p w14:paraId="5BBADCAA" w14:textId="77777777" w:rsidR="00D44DF3" w:rsidRDefault="00D44DF3" w:rsidP="001E5B00">
            <w:pPr>
              <w:rPr>
                <w:sz w:val="2"/>
                <w:szCs w:val="2"/>
              </w:rPr>
            </w:pPr>
          </w:p>
        </w:tc>
        <w:tc>
          <w:tcPr>
            <w:tcW w:w="851" w:type="dxa"/>
            <w:vMerge/>
            <w:tcBorders>
              <w:top w:val="nil"/>
            </w:tcBorders>
          </w:tcPr>
          <w:p w14:paraId="2AB0594D" w14:textId="77777777" w:rsidR="00D44DF3" w:rsidRDefault="00D44DF3" w:rsidP="001E5B00">
            <w:pPr>
              <w:rPr>
                <w:sz w:val="2"/>
                <w:szCs w:val="2"/>
              </w:rPr>
            </w:pPr>
          </w:p>
        </w:tc>
      </w:tr>
      <w:tr w:rsidR="00D44DF3" w14:paraId="36C23173" w14:textId="77777777" w:rsidTr="001E5B00">
        <w:trPr>
          <w:trHeight w:val="317"/>
        </w:trPr>
        <w:tc>
          <w:tcPr>
            <w:tcW w:w="1699" w:type="dxa"/>
            <w:tcBorders>
              <w:top w:val="nil"/>
            </w:tcBorders>
            <w:shd w:val="clear" w:color="auto" w:fill="50297E"/>
          </w:tcPr>
          <w:p w14:paraId="29A95180" w14:textId="77777777" w:rsidR="00D44DF3" w:rsidRDefault="00D44DF3" w:rsidP="001E5B00">
            <w:pPr>
              <w:pStyle w:val="TableParagraph"/>
              <w:rPr>
                <w:rFonts w:ascii="Times New Roman"/>
              </w:rPr>
            </w:pPr>
          </w:p>
        </w:tc>
        <w:tc>
          <w:tcPr>
            <w:tcW w:w="2837" w:type="dxa"/>
            <w:tcBorders>
              <w:top w:val="nil"/>
            </w:tcBorders>
          </w:tcPr>
          <w:p w14:paraId="5FA87723" w14:textId="77777777" w:rsidR="00D44DF3" w:rsidRDefault="00D44DF3" w:rsidP="001E5B00">
            <w:pPr>
              <w:pStyle w:val="TableParagraph"/>
              <w:rPr>
                <w:rFonts w:ascii="Times New Roman"/>
              </w:rPr>
            </w:pPr>
          </w:p>
        </w:tc>
        <w:tc>
          <w:tcPr>
            <w:tcW w:w="3561" w:type="dxa"/>
            <w:tcBorders>
              <w:top w:val="nil"/>
            </w:tcBorders>
          </w:tcPr>
          <w:p w14:paraId="5CEF592C" w14:textId="77777777" w:rsidR="00D44DF3" w:rsidRDefault="00D44DF3" w:rsidP="001E5B00">
            <w:pPr>
              <w:pStyle w:val="TableParagraph"/>
              <w:spacing w:before="82" w:line="261" w:lineRule="auto"/>
              <w:ind w:left="115" w:right="97"/>
              <w:rPr>
                <w:rFonts w:ascii="Trebuchet MS"/>
              </w:rPr>
            </w:pPr>
            <w:r>
              <w:rPr>
                <w:rFonts w:ascii="Trebuchet MS"/>
              </w:rPr>
              <w:t>ID and emergency call available</w:t>
            </w:r>
          </w:p>
        </w:tc>
        <w:tc>
          <w:tcPr>
            <w:tcW w:w="3544" w:type="dxa"/>
            <w:tcBorders>
              <w:top w:val="nil"/>
            </w:tcBorders>
          </w:tcPr>
          <w:p w14:paraId="653CD68E" w14:textId="77777777" w:rsidR="00D44DF3" w:rsidRDefault="00D44DF3" w:rsidP="001E5B00">
            <w:pPr>
              <w:pStyle w:val="TableParagraph"/>
              <w:rPr>
                <w:rFonts w:ascii="Times New Roman"/>
              </w:rPr>
            </w:pPr>
          </w:p>
        </w:tc>
        <w:tc>
          <w:tcPr>
            <w:tcW w:w="1559" w:type="dxa"/>
            <w:vMerge/>
            <w:tcBorders>
              <w:top w:val="nil"/>
            </w:tcBorders>
          </w:tcPr>
          <w:p w14:paraId="6A00032A" w14:textId="77777777" w:rsidR="00D44DF3" w:rsidRDefault="00D44DF3" w:rsidP="001E5B00">
            <w:pPr>
              <w:rPr>
                <w:sz w:val="2"/>
                <w:szCs w:val="2"/>
              </w:rPr>
            </w:pPr>
          </w:p>
        </w:tc>
        <w:tc>
          <w:tcPr>
            <w:tcW w:w="1559" w:type="dxa"/>
            <w:vMerge/>
            <w:tcBorders>
              <w:top w:val="nil"/>
            </w:tcBorders>
          </w:tcPr>
          <w:p w14:paraId="1D864C95" w14:textId="77777777" w:rsidR="00D44DF3" w:rsidRDefault="00D44DF3" w:rsidP="001E5B00">
            <w:pPr>
              <w:rPr>
                <w:sz w:val="2"/>
                <w:szCs w:val="2"/>
              </w:rPr>
            </w:pPr>
          </w:p>
        </w:tc>
        <w:tc>
          <w:tcPr>
            <w:tcW w:w="851" w:type="dxa"/>
            <w:vMerge/>
            <w:tcBorders>
              <w:top w:val="nil"/>
            </w:tcBorders>
          </w:tcPr>
          <w:p w14:paraId="4434C04D" w14:textId="77777777" w:rsidR="00D44DF3" w:rsidRDefault="00D44DF3" w:rsidP="001E5B00">
            <w:pPr>
              <w:rPr>
                <w:sz w:val="2"/>
                <w:szCs w:val="2"/>
              </w:rPr>
            </w:pPr>
          </w:p>
        </w:tc>
      </w:tr>
    </w:tbl>
    <w:p w14:paraId="4B210CE6" w14:textId="77777777" w:rsidR="00D44DF3" w:rsidRDefault="00D44DF3">
      <w:pPr>
        <w:pStyle w:val="BodyText"/>
        <w:spacing w:before="6"/>
        <w:rPr>
          <w:rFonts w:ascii="Trebuchet MS"/>
          <w:b/>
          <w:sz w:val="29"/>
        </w:rPr>
      </w:pPr>
    </w:p>
    <w:p w14:paraId="708DA727" w14:textId="77777777" w:rsidR="00D44DF3" w:rsidRDefault="00D44DF3">
      <w:pPr>
        <w:pStyle w:val="BodyText"/>
        <w:spacing w:before="6"/>
        <w:rPr>
          <w:rFonts w:ascii="Trebuchet MS"/>
          <w:b/>
          <w:sz w:val="29"/>
        </w:rPr>
      </w:pPr>
    </w:p>
    <w:p w14:paraId="513B6A63" w14:textId="77777777" w:rsidR="009F3CDC" w:rsidRDefault="003A2CEC">
      <w:pPr>
        <w:pStyle w:val="BodyText"/>
        <w:spacing w:before="98"/>
        <w:ind w:left="115"/>
        <w:rPr>
          <w:rFonts w:ascii="Trebuchet MS"/>
        </w:rPr>
      </w:pPr>
      <w:r>
        <w:rPr>
          <w:rFonts w:ascii="Trebuchet MS"/>
        </w:rPr>
        <w:t xml:space="preserve">More information on managing risk: </w:t>
      </w:r>
      <w:hyperlink r:id="rId25">
        <w:r>
          <w:rPr>
            <w:rFonts w:ascii="Trebuchet MS"/>
            <w:color w:val="0563C1"/>
            <w:u w:val="single" w:color="0563C1"/>
          </w:rPr>
          <w:t>www.hse.gov.uk/simple-health-safety/risk/</w:t>
        </w:r>
      </w:hyperlink>
    </w:p>
    <w:p w14:paraId="513B6A64" w14:textId="77777777" w:rsidR="009F3CDC" w:rsidRDefault="009F3CDC">
      <w:pPr>
        <w:rPr>
          <w:rFonts w:ascii="Trebuchet MS"/>
        </w:rPr>
        <w:sectPr w:rsidR="009F3CDC">
          <w:footerReference w:type="default" r:id="rId26"/>
          <w:pgSz w:w="16840" w:h="11910" w:orient="landscape"/>
          <w:pgMar w:top="20" w:right="560" w:bottom="0" w:left="740" w:header="0" w:footer="0" w:gutter="0"/>
          <w:cols w:space="720"/>
        </w:sectPr>
      </w:pPr>
    </w:p>
    <w:p w14:paraId="513B6A65" w14:textId="18A5A62F" w:rsidR="009F3CDC" w:rsidRDefault="009F3CDC">
      <w:pPr>
        <w:pStyle w:val="BodyText"/>
        <w:rPr>
          <w:rFonts w:ascii="Trebuchet MS"/>
          <w:sz w:val="20"/>
        </w:rPr>
      </w:pPr>
    </w:p>
    <w:p w14:paraId="513B6A66" w14:textId="77777777" w:rsidR="009F3CDC" w:rsidRDefault="009F3CDC">
      <w:pPr>
        <w:pStyle w:val="BodyText"/>
        <w:rPr>
          <w:rFonts w:ascii="Trebuchet MS"/>
          <w:sz w:val="20"/>
        </w:rPr>
      </w:pPr>
    </w:p>
    <w:p w14:paraId="513B6A67" w14:textId="77777777" w:rsidR="009F3CDC" w:rsidRDefault="009F3CDC">
      <w:pPr>
        <w:pStyle w:val="BodyText"/>
        <w:rPr>
          <w:rFonts w:ascii="Trebuchet MS"/>
          <w:sz w:val="20"/>
        </w:rPr>
      </w:pPr>
    </w:p>
    <w:p w14:paraId="513B6A68" w14:textId="77777777" w:rsidR="009F3CDC" w:rsidRDefault="009F3CDC">
      <w:pPr>
        <w:pStyle w:val="BodyText"/>
        <w:rPr>
          <w:rFonts w:ascii="Trebuchet MS"/>
          <w:sz w:val="20"/>
        </w:rPr>
      </w:pPr>
    </w:p>
    <w:p w14:paraId="513B6A69" w14:textId="77777777" w:rsidR="009F3CDC" w:rsidRDefault="009F3CDC">
      <w:pPr>
        <w:pStyle w:val="BodyText"/>
        <w:spacing w:before="11"/>
        <w:rPr>
          <w:rFonts w:ascii="Trebuchet MS"/>
          <w:sz w:val="19"/>
        </w:rPr>
      </w:pPr>
    </w:p>
    <w:p w14:paraId="513B6A6A" w14:textId="77777777" w:rsidR="009F3CDC" w:rsidRDefault="003A2CEC">
      <w:pPr>
        <w:pStyle w:val="Heading1"/>
        <w:spacing w:before="96"/>
        <w:ind w:left="105"/>
      </w:pPr>
      <w:r>
        <w:rPr>
          <w:color w:val="008E8F"/>
        </w:rPr>
        <w:t>Detached youth work kit list:</w:t>
      </w:r>
    </w:p>
    <w:p w14:paraId="513B6A6B" w14:textId="77777777" w:rsidR="009F3CDC" w:rsidRDefault="009F3CDC">
      <w:pPr>
        <w:pStyle w:val="BodyText"/>
        <w:spacing w:before="11"/>
        <w:rPr>
          <w:rFonts w:ascii="Trebuchet MS"/>
          <w:b/>
          <w:sz w:val="28"/>
        </w:rPr>
      </w:pPr>
    </w:p>
    <w:p w14:paraId="513B6A6C" w14:textId="77777777" w:rsidR="009F3CDC" w:rsidRDefault="003A2CEC">
      <w:pPr>
        <w:pStyle w:val="BodyText"/>
        <w:tabs>
          <w:tab w:val="left" w:pos="10031"/>
        </w:tabs>
        <w:ind w:left="105"/>
        <w:rPr>
          <w:rFonts w:ascii="Times New Roman" w:hAnsi="Times New Roman"/>
        </w:rPr>
      </w:pPr>
      <w:r>
        <w:rPr>
          <w:w w:val="105"/>
        </w:rPr>
        <w:t>Identity</w:t>
      </w:r>
      <w:r>
        <w:rPr>
          <w:spacing w:val="-19"/>
          <w:w w:val="105"/>
        </w:rPr>
        <w:t xml:space="preserve"> </w:t>
      </w:r>
      <w:r>
        <w:rPr>
          <w:w w:val="105"/>
        </w:rPr>
        <w:t>card</w:t>
      </w:r>
      <w:r>
        <w:rPr>
          <w:spacing w:val="-20"/>
          <w:w w:val="105"/>
        </w:rPr>
        <w:t xml:space="preserve"> </w:t>
      </w:r>
      <w:r>
        <w:rPr>
          <w:w w:val="105"/>
        </w:rPr>
        <w:t>(to</w:t>
      </w:r>
      <w:r>
        <w:rPr>
          <w:spacing w:val="-21"/>
          <w:w w:val="105"/>
        </w:rPr>
        <w:t xml:space="preserve"> </w:t>
      </w:r>
      <w:proofErr w:type="gramStart"/>
      <w:r>
        <w:rPr>
          <w:w w:val="105"/>
        </w:rPr>
        <w:t>be</w:t>
      </w:r>
      <w:r>
        <w:rPr>
          <w:spacing w:val="-21"/>
          <w:w w:val="105"/>
        </w:rPr>
        <w:t xml:space="preserve"> </w:t>
      </w:r>
      <w:r>
        <w:rPr>
          <w:w w:val="105"/>
        </w:rPr>
        <w:t>worn/visible</w:t>
      </w:r>
      <w:r>
        <w:rPr>
          <w:spacing w:val="-22"/>
          <w:w w:val="105"/>
        </w:rPr>
        <w:t xml:space="preserve"> </w:t>
      </w:r>
      <w:r>
        <w:rPr>
          <w:w w:val="105"/>
        </w:rPr>
        <w:t>at</w:t>
      </w:r>
      <w:r>
        <w:rPr>
          <w:spacing w:val="-19"/>
          <w:w w:val="105"/>
        </w:rPr>
        <w:t xml:space="preserve"> </w:t>
      </w:r>
      <w:r>
        <w:rPr>
          <w:w w:val="105"/>
        </w:rPr>
        <w:t>all</w:t>
      </w:r>
      <w:r>
        <w:rPr>
          <w:spacing w:val="-21"/>
          <w:w w:val="105"/>
        </w:rPr>
        <w:t xml:space="preserve"> </w:t>
      </w:r>
      <w:r>
        <w:rPr>
          <w:w w:val="105"/>
        </w:rPr>
        <w:t>times</w:t>
      </w:r>
      <w:proofErr w:type="gramEnd"/>
      <w:r>
        <w:rPr>
          <w:w w:val="105"/>
        </w:rPr>
        <w:t>)</w:t>
      </w:r>
      <w:r>
        <w:rPr>
          <w:w w:val="105"/>
        </w:rPr>
        <w:tab/>
      </w:r>
      <w:r>
        <w:rPr>
          <w:rFonts w:ascii="Times New Roman" w:hAnsi="Times New Roman"/>
          <w:w w:val="105"/>
        </w:rPr>
        <w:t>□</w:t>
      </w:r>
    </w:p>
    <w:p w14:paraId="513B6A6D" w14:textId="77777777" w:rsidR="009F3CDC" w:rsidRDefault="003A2CEC">
      <w:pPr>
        <w:pStyle w:val="BodyText"/>
        <w:tabs>
          <w:tab w:val="left" w:pos="10031"/>
        </w:tabs>
        <w:spacing w:before="34"/>
        <w:ind w:left="105"/>
        <w:rPr>
          <w:rFonts w:ascii="Times New Roman" w:hAnsi="Times New Roman"/>
        </w:rPr>
      </w:pPr>
      <w:r>
        <w:t>Your youth worker ‘uniform’, labelled as appropriate (if you</w:t>
      </w:r>
      <w:r>
        <w:rPr>
          <w:spacing w:val="-44"/>
        </w:rPr>
        <w:t xml:space="preserve"> </w:t>
      </w:r>
      <w:r>
        <w:t>use</w:t>
      </w:r>
      <w:r>
        <w:rPr>
          <w:spacing w:val="-2"/>
        </w:rPr>
        <w:t xml:space="preserve"> </w:t>
      </w:r>
      <w:r>
        <w:t>it)</w:t>
      </w:r>
      <w:r>
        <w:tab/>
      </w:r>
      <w:r>
        <w:rPr>
          <w:rFonts w:ascii="Times New Roman" w:hAnsi="Times New Roman"/>
        </w:rPr>
        <w:t>□</w:t>
      </w:r>
    </w:p>
    <w:p w14:paraId="513B6A6E" w14:textId="77777777" w:rsidR="009F3CDC" w:rsidRDefault="003A2CEC">
      <w:pPr>
        <w:pStyle w:val="BodyText"/>
        <w:tabs>
          <w:tab w:val="left" w:pos="10031"/>
        </w:tabs>
        <w:spacing w:before="34"/>
        <w:ind w:left="105"/>
        <w:rPr>
          <w:rFonts w:ascii="Times New Roman" w:hAnsi="Times New Roman"/>
        </w:rPr>
      </w:pPr>
      <w:r>
        <w:rPr>
          <w:w w:val="105"/>
        </w:rPr>
        <w:t>Work</w:t>
      </w:r>
      <w:r>
        <w:rPr>
          <w:spacing w:val="-37"/>
          <w:w w:val="105"/>
        </w:rPr>
        <w:t xml:space="preserve"> </w:t>
      </w:r>
      <w:r>
        <w:rPr>
          <w:w w:val="105"/>
        </w:rPr>
        <w:t>mobile</w:t>
      </w:r>
      <w:r>
        <w:rPr>
          <w:spacing w:val="-38"/>
          <w:w w:val="105"/>
        </w:rPr>
        <w:t xml:space="preserve"> </w:t>
      </w:r>
      <w:r>
        <w:rPr>
          <w:w w:val="105"/>
        </w:rPr>
        <w:t>phone,</w:t>
      </w:r>
      <w:r>
        <w:rPr>
          <w:spacing w:val="-33"/>
          <w:w w:val="105"/>
        </w:rPr>
        <w:t xml:space="preserve"> </w:t>
      </w:r>
      <w:r>
        <w:rPr>
          <w:w w:val="105"/>
        </w:rPr>
        <w:t>fully</w:t>
      </w:r>
      <w:r>
        <w:rPr>
          <w:spacing w:val="-36"/>
          <w:w w:val="105"/>
        </w:rPr>
        <w:t xml:space="preserve"> </w:t>
      </w:r>
      <w:r>
        <w:rPr>
          <w:w w:val="105"/>
        </w:rPr>
        <w:t>charged</w:t>
      </w:r>
      <w:r>
        <w:rPr>
          <w:spacing w:val="-36"/>
          <w:w w:val="105"/>
        </w:rPr>
        <w:t xml:space="preserve"> </w:t>
      </w:r>
      <w:r>
        <w:rPr>
          <w:w w:val="105"/>
        </w:rPr>
        <w:t>with</w:t>
      </w:r>
      <w:r>
        <w:rPr>
          <w:spacing w:val="-37"/>
          <w:w w:val="105"/>
        </w:rPr>
        <w:t xml:space="preserve"> </w:t>
      </w:r>
      <w:r>
        <w:rPr>
          <w:w w:val="105"/>
        </w:rPr>
        <w:t>numbers</w:t>
      </w:r>
      <w:r>
        <w:rPr>
          <w:spacing w:val="-36"/>
          <w:w w:val="105"/>
        </w:rPr>
        <w:t xml:space="preserve"> </w:t>
      </w:r>
      <w:r>
        <w:rPr>
          <w:w w:val="105"/>
        </w:rPr>
        <w:t>for</w:t>
      </w:r>
      <w:r>
        <w:rPr>
          <w:spacing w:val="-35"/>
          <w:w w:val="105"/>
        </w:rPr>
        <w:t xml:space="preserve"> </w:t>
      </w:r>
      <w:r>
        <w:rPr>
          <w:w w:val="105"/>
        </w:rPr>
        <w:t>colleagues/manager</w:t>
      </w:r>
      <w:r>
        <w:rPr>
          <w:w w:val="105"/>
        </w:rPr>
        <w:tab/>
      </w:r>
      <w:r>
        <w:rPr>
          <w:rFonts w:ascii="Times New Roman" w:hAnsi="Times New Roman"/>
          <w:w w:val="105"/>
        </w:rPr>
        <w:t>□</w:t>
      </w:r>
    </w:p>
    <w:p w14:paraId="513B6A6F" w14:textId="77777777" w:rsidR="009F3CDC" w:rsidRDefault="003A2CEC">
      <w:pPr>
        <w:pStyle w:val="BodyText"/>
        <w:tabs>
          <w:tab w:val="left" w:pos="10031"/>
        </w:tabs>
        <w:spacing w:before="34"/>
        <w:ind w:left="105"/>
        <w:rPr>
          <w:rFonts w:ascii="Times New Roman" w:hAnsi="Times New Roman"/>
        </w:rPr>
      </w:pPr>
      <w:r>
        <w:rPr>
          <w:w w:val="105"/>
        </w:rPr>
        <w:t>Contact</w:t>
      </w:r>
      <w:r>
        <w:rPr>
          <w:spacing w:val="-33"/>
          <w:w w:val="105"/>
        </w:rPr>
        <w:t xml:space="preserve"> </w:t>
      </w:r>
      <w:r>
        <w:rPr>
          <w:w w:val="105"/>
        </w:rPr>
        <w:t>details/cards/leaflets</w:t>
      </w:r>
      <w:r>
        <w:rPr>
          <w:spacing w:val="-31"/>
          <w:w w:val="105"/>
        </w:rPr>
        <w:t xml:space="preserve"> </w:t>
      </w:r>
      <w:r>
        <w:rPr>
          <w:w w:val="105"/>
        </w:rPr>
        <w:t>for</w:t>
      </w:r>
      <w:r>
        <w:rPr>
          <w:spacing w:val="-31"/>
          <w:w w:val="105"/>
        </w:rPr>
        <w:t xml:space="preserve"> </w:t>
      </w:r>
      <w:r>
        <w:rPr>
          <w:w w:val="105"/>
        </w:rPr>
        <w:t>young</w:t>
      </w:r>
      <w:r>
        <w:rPr>
          <w:spacing w:val="-32"/>
          <w:w w:val="105"/>
        </w:rPr>
        <w:t xml:space="preserve"> </w:t>
      </w:r>
      <w:r>
        <w:rPr>
          <w:w w:val="105"/>
        </w:rPr>
        <w:t>people,</w:t>
      </w:r>
      <w:r>
        <w:rPr>
          <w:spacing w:val="-33"/>
          <w:w w:val="105"/>
        </w:rPr>
        <w:t xml:space="preserve"> </w:t>
      </w:r>
      <w:r>
        <w:rPr>
          <w:w w:val="105"/>
        </w:rPr>
        <w:t>parents/carers,</w:t>
      </w:r>
      <w:r>
        <w:rPr>
          <w:spacing w:val="-32"/>
          <w:w w:val="105"/>
        </w:rPr>
        <w:t xml:space="preserve"> </w:t>
      </w:r>
      <w:r>
        <w:rPr>
          <w:w w:val="105"/>
        </w:rPr>
        <w:t>members</w:t>
      </w:r>
      <w:r>
        <w:rPr>
          <w:spacing w:val="-31"/>
          <w:w w:val="105"/>
        </w:rPr>
        <w:t xml:space="preserve"> </w:t>
      </w:r>
      <w:r>
        <w:rPr>
          <w:w w:val="105"/>
        </w:rPr>
        <w:t>of</w:t>
      </w:r>
      <w:r>
        <w:rPr>
          <w:spacing w:val="-33"/>
          <w:w w:val="105"/>
        </w:rPr>
        <w:t xml:space="preserve"> </w:t>
      </w:r>
      <w:r>
        <w:rPr>
          <w:w w:val="105"/>
        </w:rPr>
        <w:t>the</w:t>
      </w:r>
      <w:r>
        <w:rPr>
          <w:spacing w:val="-33"/>
          <w:w w:val="105"/>
        </w:rPr>
        <w:t xml:space="preserve"> </w:t>
      </w:r>
      <w:r>
        <w:rPr>
          <w:w w:val="105"/>
        </w:rPr>
        <w:t>community</w:t>
      </w:r>
      <w:r>
        <w:rPr>
          <w:w w:val="105"/>
        </w:rPr>
        <w:tab/>
      </w:r>
      <w:r>
        <w:rPr>
          <w:rFonts w:ascii="Times New Roman" w:hAnsi="Times New Roman"/>
          <w:w w:val="105"/>
        </w:rPr>
        <w:t>□</w:t>
      </w:r>
    </w:p>
    <w:p w14:paraId="513B6A70" w14:textId="77777777" w:rsidR="009F3CDC" w:rsidRDefault="003A2CEC">
      <w:pPr>
        <w:pStyle w:val="BodyText"/>
        <w:tabs>
          <w:tab w:val="left" w:pos="10031"/>
        </w:tabs>
        <w:spacing w:before="34"/>
        <w:ind w:left="105"/>
        <w:rPr>
          <w:rFonts w:ascii="Times New Roman" w:hAnsi="Times New Roman"/>
        </w:rPr>
      </w:pPr>
      <w:r>
        <w:rPr>
          <w:w w:val="105"/>
        </w:rPr>
        <w:t>List</w:t>
      </w:r>
      <w:r>
        <w:rPr>
          <w:spacing w:val="-30"/>
          <w:w w:val="105"/>
        </w:rPr>
        <w:t xml:space="preserve"> </w:t>
      </w:r>
      <w:r>
        <w:rPr>
          <w:w w:val="105"/>
        </w:rPr>
        <w:t>of</w:t>
      </w:r>
      <w:r>
        <w:rPr>
          <w:spacing w:val="-29"/>
          <w:w w:val="105"/>
        </w:rPr>
        <w:t xml:space="preserve"> </w:t>
      </w:r>
      <w:r>
        <w:rPr>
          <w:w w:val="105"/>
        </w:rPr>
        <w:t>emergency</w:t>
      </w:r>
      <w:r>
        <w:rPr>
          <w:spacing w:val="-29"/>
          <w:w w:val="105"/>
        </w:rPr>
        <w:t xml:space="preserve"> </w:t>
      </w:r>
      <w:r>
        <w:rPr>
          <w:w w:val="105"/>
        </w:rPr>
        <w:t>contact</w:t>
      </w:r>
      <w:r>
        <w:rPr>
          <w:spacing w:val="-26"/>
          <w:w w:val="105"/>
        </w:rPr>
        <w:t xml:space="preserve"> </w:t>
      </w:r>
      <w:r>
        <w:rPr>
          <w:w w:val="105"/>
        </w:rPr>
        <w:t>numbers</w:t>
      </w:r>
      <w:r>
        <w:rPr>
          <w:spacing w:val="-28"/>
          <w:w w:val="105"/>
        </w:rPr>
        <w:t xml:space="preserve"> </w:t>
      </w:r>
      <w:r>
        <w:rPr>
          <w:w w:val="105"/>
        </w:rPr>
        <w:t>(incl.</w:t>
      </w:r>
      <w:r>
        <w:rPr>
          <w:spacing w:val="-29"/>
          <w:w w:val="105"/>
        </w:rPr>
        <w:t xml:space="preserve"> </w:t>
      </w:r>
      <w:r>
        <w:rPr>
          <w:w w:val="105"/>
        </w:rPr>
        <w:t>out</w:t>
      </w:r>
      <w:r>
        <w:rPr>
          <w:spacing w:val="-26"/>
          <w:w w:val="105"/>
        </w:rPr>
        <w:t xml:space="preserve"> </w:t>
      </w:r>
      <w:r>
        <w:rPr>
          <w:w w:val="105"/>
        </w:rPr>
        <w:t>of</w:t>
      </w:r>
      <w:r>
        <w:rPr>
          <w:spacing w:val="-30"/>
          <w:w w:val="105"/>
        </w:rPr>
        <w:t xml:space="preserve"> </w:t>
      </w:r>
      <w:r>
        <w:rPr>
          <w:w w:val="105"/>
        </w:rPr>
        <w:t>hours</w:t>
      </w:r>
      <w:r>
        <w:rPr>
          <w:spacing w:val="-28"/>
          <w:w w:val="105"/>
        </w:rPr>
        <w:t xml:space="preserve"> </w:t>
      </w:r>
      <w:r>
        <w:rPr>
          <w:w w:val="105"/>
        </w:rPr>
        <w:t>numbers</w:t>
      </w:r>
      <w:r>
        <w:rPr>
          <w:spacing w:val="-27"/>
          <w:w w:val="105"/>
        </w:rPr>
        <w:t xml:space="preserve"> </w:t>
      </w:r>
      <w:r>
        <w:rPr>
          <w:w w:val="105"/>
        </w:rPr>
        <w:t>for</w:t>
      </w:r>
      <w:r>
        <w:rPr>
          <w:spacing w:val="-28"/>
          <w:w w:val="105"/>
        </w:rPr>
        <w:t xml:space="preserve"> </w:t>
      </w:r>
      <w:r>
        <w:rPr>
          <w:w w:val="105"/>
        </w:rPr>
        <w:t>local</w:t>
      </w:r>
      <w:r>
        <w:rPr>
          <w:spacing w:val="-30"/>
          <w:w w:val="105"/>
        </w:rPr>
        <w:t xml:space="preserve"> </w:t>
      </w:r>
      <w:r>
        <w:rPr>
          <w:w w:val="105"/>
        </w:rPr>
        <w:t>authority</w:t>
      </w:r>
      <w:r>
        <w:rPr>
          <w:spacing w:val="-29"/>
          <w:w w:val="105"/>
        </w:rPr>
        <w:t xml:space="preserve"> </w:t>
      </w:r>
      <w:r>
        <w:rPr>
          <w:w w:val="105"/>
        </w:rPr>
        <w:t>Multi-Agency</w:t>
      </w:r>
      <w:r>
        <w:rPr>
          <w:w w:val="105"/>
        </w:rPr>
        <w:tab/>
      </w:r>
      <w:r>
        <w:rPr>
          <w:rFonts w:ascii="Times New Roman" w:hAnsi="Times New Roman"/>
          <w:w w:val="105"/>
        </w:rPr>
        <w:t>□</w:t>
      </w:r>
    </w:p>
    <w:p w14:paraId="513B6A71" w14:textId="77777777" w:rsidR="009F3CDC" w:rsidRDefault="003A2CEC">
      <w:pPr>
        <w:pStyle w:val="BodyText"/>
        <w:ind w:left="105"/>
      </w:pPr>
      <w:r>
        <w:t>Safeguarding Hub (MASH), Children’s Social Care (CSC), and Early Help (EH))</w:t>
      </w:r>
    </w:p>
    <w:p w14:paraId="513B6A72" w14:textId="77777777" w:rsidR="009F3CDC" w:rsidRDefault="009F3CDC">
      <w:pPr>
        <w:pStyle w:val="BodyText"/>
        <w:spacing w:before="6"/>
        <w:rPr>
          <w:sz w:val="14"/>
        </w:rPr>
      </w:pPr>
    </w:p>
    <w:p w14:paraId="513B6A73" w14:textId="77777777" w:rsidR="009F3CDC" w:rsidRDefault="003A2CEC">
      <w:pPr>
        <w:pStyle w:val="BodyText"/>
        <w:tabs>
          <w:tab w:val="left" w:pos="10031"/>
        </w:tabs>
        <w:spacing w:before="99"/>
        <w:ind w:left="105"/>
        <w:rPr>
          <w:rFonts w:ascii="Times New Roman" w:hAnsi="Times New Roman"/>
        </w:rPr>
      </w:pPr>
      <w:r>
        <w:t>Torch</w:t>
      </w:r>
      <w:r>
        <w:tab/>
      </w:r>
      <w:r>
        <w:rPr>
          <w:rFonts w:ascii="Times New Roman" w:hAnsi="Times New Roman"/>
        </w:rPr>
        <w:t>□</w:t>
      </w:r>
    </w:p>
    <w:p w14:paraId="513B6A74" w14:textId="77777777" w:rsidR="009F3CDC" w:rsidRDefault="003A2CEC">
      <w:pPr>
        <w:pStyle w:val="BodyText"/>
        <w:tabs>
          <w:tab w:val="left" w:pos="10031"/>
        </w:tabs>
        <w:spacing w:before="34"/>
        <w:ind w:left="105"/>
        <w:rPr>
          <w:rFonts w:ascii="Times New Roman" w:hAnsi="Times New Roman"/>
        </w:rPr>
      </w:pPr>
      <w:r>
        <w:t>Personal</w:t>
      </w:r>
      <w:r>
        <w:rPr>
          <w:spacing w:val="-9"/>
        </w:rPr>
        <w:t xml:space="preserve"> </w:t>
      </w:r>
      <w:r>
        <w:t>alarm</w:t>
      </w:r>
      <w:r>
        <w:tab/>
      </w:r>
      <w:r>
        <w:rPr>
          <w:rFonts w:ascii="Times New Roman" w:hAnsi="Times New Roman"/>
        </w:rPr>
        <w:t>□</w:t>
      </w:r>
    </w:p>
    <w:p w14:paraId="513B6A75" w14:textId="77777777" w:rsidR="009F3CDC" w:rsidRDefault="003A2CEC">
      <w:pPr>
        <w:pStyle w:val="BodyText"/>
        <w:tabs>
          <w:tab w:val="left" w:pos="10031"/>
        </w:tabs>
        <w:spacing w:before="34"/>
        <w:ind w:left="105"/>
        <w:rPr>
          <w:rFonts w:ascii="Times New Roman" w:hAnsi="Times New Roman"/>
        </w:rPr>
      </w:pPr>
      <w:r>
        <w:t>Paper</w:t>
      </w:r>
      <w:r>
        <w:rPr>
          <w:spacing w:val="-8"/>
        </w:rPr>
        <w:t xml:space="preserve"> </w:t>
      </w:r>
      <w:r>
        <w:t>and</w:t>
      </w:r>
      <w:r>
        <w:rPr>
          <w:spacing w:val="-8"/>
        </w:rPr>
        <w:t xml:space="preserve"> </w:t>
      </w:r>
      <w:r>
        <w:t>pen</w:t>
      </w:r>
      <w:r>
        <w:rPr>
          <w:spacing w:val="-12"/>
        </w:rPr>
        <w:t xml:space="preserve"> </w:t>
      </w:r>
      <w:r>
        <w:t>(for</w:t>
      </w:r>
      <w:r>
        <w:rPr>
          <w:spacing w:val="-7"/>
        </w:rPr>
        <w:t xml:space="preserve"> </w:t>
      </w:r>
      <w:r>
        <w:t>you</w:t>
      </w:r>
      <w:r>
        <w:rPr>
          <w:spacing w:val="-10"/>
        </w:rPr>
        <w:t xml:space="preserve"> </w:t>
      </w:r>
      <w:r>
        <w:t>and</w:t>
      </w:r>
      <w:r>
        <w:rPr>
          <w:spacing w:val="-9"/>
        </w:rPr>
        <w:t xml:space="preserve"> </w:t>
      </w:r>
      <w:r>
        <w:t>your</w:t>
      </w:r>
      <w:r>
        <w:rPr>
          <w:spacing w:val="-7"/>
        </w:rPr>
        <w:t xml:space="preserve"> </w:t>
      </w:r>
      <w:r>
        <w:t>team)</w:t>
      </w:r>
      <w:r>
        <w:tab/>
      </w:r>
      <w:r>
        <w:rPr>
          <w:rFonts w:ascii="Times New Roman" w:hAnsi="Times New Roman"/>
        </w:rPr>
        <w:t>□</w:t>
      </w:r>
    </w:p>
    <w:p w14:paraId="513B6A76" w14:textId="77777777" w:rsidR="009F3CDC" w:rsidRDefault="003A2CEC">
      <w:pPr>
        <w:pStyle w:val="BodyText"/>
        <w:tabs>
          <w:tab w:val="left" w:pos="10031"/>
        </w:tabs>
        <w:spacing w:before="34"/>
        <w:ind w:left="105"/>
        <w:rPr>
          <w:rFonts w:ascii="Times New Roman" w:hAnsi="Times New Roman"/>
        </w:rPr>
      </w:pPr>
      <w:r>
        <w:rPr>
          <w:w w:val="105"/>
        </w:rPr>
        <w:t>Camera</w:t>
      </w:r>
      <w:r>
        <w:rPr>
          <w:spacing w:val="-30"/>
          <w:w w:val="105"/>
        </w:rPr>
        <w:t xml:space="preserve"> </w:t>
      </w:r>
      <w:r>
        <w:rPr>
          <w:w w:val="105"/>
        </w:rPr>
        <w:t>and/or</w:t>
      </w:r>
      <w:r>
        <w:rPr>
          <w:spacing w:val="-28"/>
          <w:w w:val="105"/>
        </w:rPr>
        <w:t xml:space="preserve"> </w:t>
      </w:r>
      <w:proofErr w:type="spellStart"/>
      <w:r>
        <w:rPr>
          <w:w w:val="105"/>
        </w:rPr>
        <w:t>dictaphone</w:t>
      </w:r>
      <w:proofErr w:type="spellEnd"/>
      <w:r>
        <w:rPr>
          <w:w w:val="105"/>
        </w:rPr>
        <w:t>,</w:t>
      </w:r>
      <w:r>
        <w:rPr>
          <w:spacing w:val="-30"/>
          <w:w w:val="105"/>
        </w:rPr>
        <w:t xml:space="preserve"> </w:t>
      </w:r>
      <w:r>
        <w:rPr>
          <w:w w:val="105"/>
        </w:rPr>
        <w:t>particularly</w:t>
      </w:r>
      <w:r>
        <w:rPr>
          <w:spacing w:val="-28"/>
          <w:w w:val="105"/>
        </w:rPr>
        <w:t xml:space="preserve"> </w:t>
      </w:r>
      <w:r>
        <w:rPr>
          <w:w w:val="105"/>
        </w:rPr>
        <w:t>if</w:t>
      </w:r>
      <w:r>
        <w:rPr>
          <w:spacing w:val="-30"/>
          <w:w w:val="105"/>
        </w:rPr>
        <w:t xml:space="preserve"> </w:t>
      </w:r>
      <w:r>
        <w:rPr>
          <w:w w:val="105"/>
        </w:rPr>
        <w:t>you</w:t>
      </w:r>
      <w:r>
        <w:rPr>
          <w:spacing w:val="-30"/>
          <w:w w:val="105"/>
        </w:rPr>
        <w:t xml:space="preserve"> </w:t>
      </w:r>
      <w:r>
        <w:rPr>
          <w:w w:val="105"/>
        </w:rPr>
        <w:t>are</w:t>
      </w:r>
      <w:r>
        <w:rPr>
          <w:spacing w:val="-28"/>
          <w:w w:val="105"/>
        </w:rPr>
        <w:t xml:space="preserve"> </w:t>
      </w:r>
      <w:r>
        <w:rPr>
          <w:w w:val="105"/>
        </w:rPr>
        <w:t>doing</w:t>
      </w:r>
      <w:r>
        <w:rPr>
          <w:spacing w:val="-28"/>
          <w:w w:val="105"/>
        </w:rPr>
        <w:t xml:space="preserve"> </w:t>
      </w:r>
      <w:r>
        <w:rPr>
          <w:w w:val="105"/>
        </w:rPr>
        <w:t>project</w:t>
      </w:r>
      <w:r>
        <w:rPr>
          <w:spacing w:val="-30"/>
          <w:w w:val="105"/>
        </w:rPr>
        <w:t xml:space="preserve"> </w:t>
      </w:r>
      <w:r>
        <w:rPr>
          <w:w w:val="105"/>
        </w:rPr>
        <w:t>work</w:t>
      </w:r>
      <w:r>
        <w:rPr>
          <w:spacing w:val="-30"/>
          <w:w w:val="105"/>
        </w:rPr>
        <w:t xml:space="preserve"> </w:t>
      </w:r>
      <w:r>
        <w:rPr>
          <w:w w:val="105"/>
        </w:rPr>
        <w:t>or</w:t>
      </w:r>
      <w:r>
        <w:rPr>
          <w:spacing w:val="-28"/>
          <w:w w:val="105"/>
        </w:rPr>
        <w:t xml:space="preserve"> </w:t>
      </w:r>
      <w:r>
        <w:rPr>
          <w:w w:val="105"/>
        </w:rPr>
        <w:t>want</w:t>
      </w:r>
      <w:r>
        <w:rPr>
          <w:spacing w:val="-30"/>
          <w:w w:val="105"/>
        </w:rPr>
        <w:t xml:space="preserve"> </w:t>
      </w:r>
      <w:r>
        <w:rPr>
          <w:w w:val="105"/>
        </w:rPr>
        <w:t>to</w:t>
      </w:r>
      <w:r>
        <w:rPr>
          <w:spacing w:val="-30"/>
          <w:w w:val="105"/>
        </w:rPr>
        <w:t xml:space="preserve"> </w:t>
      </w:r>
      <w:r>
        <w:rPr>
          <w:w w:val="105"/>
        </w:rPr>
        <w:t>record</w:t>
      </w:r>
      <w:r>
        <w:rPr>
          <w:spacing w:val="-29"/>
          <w:w w:val="105"/>
        </w:rPr>
        <w:t xml:space="preserve"> </w:t>
      </w:r>
      <w:r>
        <w:rPr>
          <w:w w:val="105"/>
        </w:rPr>
        <w:t>your</w:t>
      </w:r>
      <w:r>
        <w:rPr>
          <w:w w:val="105"/>
        </w:rPr>
        <w:tab/>
      </w:r>
      <w:r>
        <w:rPr>
          <w:rFonts w:ascii="Times New Roman" w:hAnsi="Times New Roman"/>
          <w:w w:val="105"/>
        </w:rPr>
        <w:t>□</w:t>
      </w:r>
    </w:p>
    <w:p w14:paraId="513B6A77" w14:textId="77777777" w:rsidR="009F3CDC" w:rsidRDefault="003A2CEC">
      <w:pPr>
        <w:pStyle w:val="BodyText"/>
        <w:ind w:left="105"/>
      </w:pPr>
      <w:r>
        <w:rPr>
          <w:w w:val="105"/>
        </w:rPr>
        <w:t>interactions with young people (make sure to ask for their consent)</w:t>
      </w:r>
    </w:p>
    <w:p w14:paraId="513B6A78" w14:textId="77777777" w:rsidR="009F3CDC" w:rsidRDefault="009F3CDC">
      <w:pPr>
        <w:pStyle w:val="BodyText"/>
        <w:spacing w:before="6"/>
        <w:rPr>
          <w:sz w:val="14"/>
        </w:rPr>
      </w:pPr>
    </w:p>
    <w:p w14:paraId="513B6A79" w14:textId="77777777" w:rsidR="009F3CDC" w:rsidRDefault="003A2CEC">
      <w:pPr>
        <w:pStyle w:val="BodyText"/>
        <w:tabs>
          <w:tab w:val="left" w:pos="10031"/>
        </w:tabs>
        <w:spacing w:before="99"/>
        <w:ind w:left="105"/>
        <w:rPr>
          <w:rFonts w:ascii="Times New Roman" w:hAnsi="Times New Roman"/>
        </w:rPr>
      </w:pPr>
      <w:r>
        <w:t>A wide range of young person-friendly information leaflets (e.g. local sexual health,</w:t>
      </w:r>
      <w:r>
        <w:rPr>
          <w:spacing w:val="-44"/>
        </w:rPr>
        <w:t xml:space="preserve"> </w:t>
      </w:r>
      <w:r>
        <w:t>mental</w:t>
      </w:r>
      <w:r>
        <w:rPr>
          <w:spacing w:val="-5"/>
        </w:rPr>
        <w:t xml:space="preserve"> </w:t>
      </w:r>
      <w:r>
        <w:t>health</w:t>
      </w:r>
      <w:r>
        <w:tab/>
      </w:r>
      <w:r>
        <w:rPr>
          <w:rFonts w:ascii="Times New Roman" w:hAnsi="Times New Roman"/>
        </w:rPr>
        <w:t>□</w:t>
      </w:r>
    </w:p>
    <w:p w14:paraId="513B6A7A" w14:textId="77777777" w:rsidR="009F3CDC" w:rsidRDefault="003A2CEC">
      <w:pPr>
        <w:pStyle w:val="BodyText"/>
        <w:spacing w:before="5"/>
        <w:ind w:left="105"/>
      </w:pPr>
      <w:r>
        <w:t>and other support services)</w:t>
      </w:r>
    </w:p>
    <w:p w14:paraId="513B6A7B" w14:textId="77777777" w:rsidR="009F3CDC" w:rsidRDefault="009F3CDC">
      <w:pPr>
        <w:pStyle w:val="BodyText"/>
        <w:spacing w:before="1"/>
        <w:rPr>
          <w:sz w:val="14"/>
        </w:rPr>
      </w:pPr>
    </w:p>
    <w:p w14:paraId="513B6A7C" w14:textId="77777777" w:rsidR="009F3CDC" w:rsidRDefault="003A2CEC">
      <w:pPr>
        <w:pStyle w:val="BodyText"/>
        <w:tabs>
          <w:tab w:val="left" w:pos="10031"/>
        </w:tabs>
        <w:spacing w:before="99"/>
        <w:ind w:left="105"/>
        <w:rPr>
          <w:rFonts w:ascii="Times New Roman" w:hAnsi="Times New Roman"/>
        </w:rPr>
      </w:pPr>
      <w:r>
        <w:t>Activity resources (e.g. games, juggling balls,</w:t>
      </w:r>
      <w:r>
        <w:rPr>
          <w:spacing w:val="-41"/>
        </w:rPr>
        <w:t xml:space="preserve"> </w:t>
      </w:r>
      <w:r>
        <w:t>Frisbees,</w:t>
      </w:r>
      <w:r>
        <w:rPr>
          <w:spacing w:val="-7"/>
        </w:rPr>
        <w:t xml:space="preserve"> </w:t>
      </w:r>
      <w:r>
        <w:t>footballs)</w:t>
      </w:r>
      <w:r>
        <w:tab/>
      </w:r>
      <w:r>
        <w:rPr>
          <w:rFonts w:ascii="Times New Roman" w:hAnsi="Times New Roman"/>
        </w:rPr>
        <w:t>□</w:t>
      </w:r>
    </w:p>
    <w:p w14:paraId="513B6A7D" w14:textId="77777777" w:rsidR="009F3CDC" w:rsidRDefault="003A2CEC">
      <w:pPr>
        <w:pStyle w:val="BodyText"/>
        <w:tabs>
          <w:tab w:val="left" w:pos="10031"/>
        </w:tabs>
        <w:spacing w:before="34"/>
        <w:ind w:left="105"/>
        <w:rPr>
          <w:rFonts w:ascii="Times New Roman" w:hAnsi="Times New Roman"/>
        </w:rPr>
      </w:pPr>
      <w:r>
        <w:rPr>
          <w:w w:val="105"/>
        </w:rPr>
        <w:t>Any</w:t>
      </w:r>
      <w:r>
        <w:rPr>
          <w:spacing w:val="-34"/>
          <w:w w:val="105"/>
        </w:rPr>
        <w:t xml:space="preserve"> </w:t>
      </w:r>
      <w:r>
        <w:rPr>
          <w:w w:val="105"/>
        </w:rPr>
        <w:t>items</w:t>
      </w:r>
      <w:r>
        <w:rPr>
          <w:spacing w:val="-33"/>
          <w:w w:val="105"/>
        </w:rPr>
        <w:t xml:space="preserve"> </w:t>
      </w:r>
      <w:r>
        <w:rPr>
          <w:w w:val="105"/>
        </w:rPr>
        <w:t>required</w:t>
      </w:r>
      <w:r>
        <w:rPr>
          <w:spacing w:val="-34"/>
          <w:w w:val="105"/>
        </w:rPr>
        <w:t xml:space="preserve"> </w:t>
      </w:r>
      <w:r>
        <w:rPr>
          <w:w w:val="105"/>
        </w:rPr>
        <w:t>for</w:t>
      </w:r>
      <w:r>
        <w:rPr>
          <w:spacing w:val="-33"/>
          <w:w w:val="105"/>
        </w:rPr>
        <w:t xml:space="preserve"> </w:t>
      </w:r>
      <w:r>
        <w:rPr>
          <w:w w:val="105"/>
        </w:rPr>
        <w:t>a</w:t>
      </w:r>
      <w:r>
        <w:rPr>
          <w:spacing w:val="-35"/>
          <w:w w:val="105"/>
        </w:rPr>
        <w:t xml:space="preserve"> </w:t>
      </w:r>
      <w:r>
        <w:rPr>
          <w:w w:val="105"/>
        </w:rPr>
        <w:t>specific</w:t>
      </w:r>
      <w:r>
        <w:rPr>
          <w:spacing w:val="-34"/>
          <w:w w:val="105"/>
        </w:rPr>
        <w:t xml:space="preserve"> </w:t>
      </w:r>
      <w:r>
        <w:rPr>
          <w:w w:val="105"/>
        </w:rPr>
        <w:t>session</w:t>
      </w:r>
      <w:r>
        <w:rPr>
          <w:spacing w:val="-35"/>
          <w:w w:val="105"/>
        </w:rPr>
        <w:t xml:space="preserve"> </w:t>
      </w:r>
      <w:r>
        <w:rPr>
          <w:w w:val="105"/>
        </w:rPr>
        <w:t>(e.g.</w:t>
      </w:r>
      <w:r>
        <w:rPr>
          <w:spacing w:val="-34"/>
          <w:w w:val="105"/>
        </w:rPr>
        <w:t xml:space="preserve"> </w:t>
      </w:r>
      <w:r>
        <w:rPr>
          <w:w w:val="105"/>
        </w:rPr>
        <w:t>team</w:t>
      </w:r>
      <w:r>
        <w:rPr>
          <w:spacing w:val="-35"/>
          <w:w w:val="105"/>
        </w:rPr>
        <w:t xml:space="preserve"> </w:t>
      </w:r>
      <w:r>
        <w:rPr>
          <w:w w:val="105"/>
        </w:rPr>
        <w:t>session</w:t>
      </w:r>
      <w:r>
        <w:rPr>
          <w:spacing w:val="-36"/>
          <w:w w:val="105"/>
        </w:rPr>
        <w:t xml:space="preserve"> </w:t>
      </w:r>
      <w:r>
        <w:rPr>
          <w:w w:val="105"/>
        </w:rPr>
        <w:t>plans,</w:t>
      </w:r>
      <w:r>
        <w:rPr>
          <w:spacing w:val="-34"/>
          <w:w w:val="105"/>
        </w:rPr>
        <w:t xml:space="preserve"> </w:t>
      </w:r>
      <w:r>
        <w:rPr>
          <w:w w:val="105"/>
        </w:rPr>
        <w:t>debrief</w:t>
      </w:r>
      <w:r>
        <w:rPr>
          <w:spacing w:val="-34"/>
          <w:w w:val="105"/>
        </w:rPr>
        <w:t xml:space="preserve"> </w:t>
      </w:r>
      <w:r>
        <w:rPr>
          <w:w w:val="105"/>
        </w:rPr>
        <w:t>forms,</w:t>
      </w:r>
      <w:r>
        <w:rPr>
          <w:spacing w:val="-34"/>
          <w:w w:val="105"/>
        </w:rPr>
        <w:t xml:space="preserve"> </w:t>
      </w:r>
      <w:r>
        <w:rPr>
          <w:w w:val="105"/>
        </w:rPr>
        <w:t>evaluation</w:t>
      </w:r>
      <w:r>
        <w:rPr>
          <w:spacing w:val="-33"/>
          <w:w w:val="105"/>
        </w:rPr>
        <w:t xml:space="preserve"> </w:t>
      </w:r>
      <w:r>
        <w:rPr>
          <w:w w:val="105"/>
        </w:rPr>
        <w:t>sheets,</w:t>
      </w:r>
      <w:r>
        <w:rPr>
          <w:w w:val="105"/>
        </w:rPr>
        <w:tab/>
      </w:r>
      <w:r>
        <w:rPr>
          <w:rFonts w:ascii="Times New Roman" w:hAnsi="Times New Roman"/>
          <w:w w:val="105"/>
        </w:rPr>
        <w:t>□</w:t>
      </w:r>
    </w:p>
    <w:p w14:paraId="513B6A7E" w14:textId="77777777" w:rsidR="009F3CDC" w:rsidRDefault="003A2CEC">
      <w:pPr>
        <w:pStyle w:val="BodyText"/>
        <w:spacing w:before="5"/>
        <w:ind w:left="105"/>
      </w:pPr>
      <w:r>
        <w:rPr>
          <w:w w:val="105"/>
        </w:rPr>
        <w:t>risk assessment forms)</w:t>
      </w:r>
    </w:p>
    <w:p w14:paraId="513B6A7F" w14:textId="77777777" w:rsidR="009F3CDC" w:rsidRDefault="009F3CDC">
      <w:pPr>
        <w:pStyle w:val="BodyText"/>
        <w:spacing w:before="4"/>
      </w:pPr>
    </w:p>
    <w:p w14:paraId="513B6A80" w14:textId="77777777" w:rsidR="009F3CDC" w:rsidRDefault="003A2CEC">
      <w:pPr>
        <w:pStyle w:val="Heading1"/>
        <w:ind w:left="105"/>
      </w:pPr>
      <w:r>
        <w:rPr>
          <w:color w:val="008E8F"/>
        </w:rPr>
        <w:t>For COVID-19 context:</w:t>
      </w:r>
    </w:p>
    <w:p w14:paraId="513B6A81" w14:textId="77777777" w:rsidR="009F3CDC" w:rsidRDefault="009F3CDC">
      <w:pPr>
        <w:pStyle w:val="BodyText"/>
        <w:spacing w:before="5"/>
        <w:rPr>
          <w:rFonts w:ascii="Trebuchet MS"/>
          <w:b/>
          <w:sz w:val="20"/>
        </w:rPr>
      </w:pPr>
    </w:p>
    <w:p w14:paraId="513B6A82" w14:textId="77777777" w:rsidR="009F3CDC" w:rsidRDefault="003A2CEC">
      <w:pPr>
        <w:pStyle w:val="BodyText"/>
        <w:tabs>
          <w:tab w:val="left" w:pos="10031"/>
        </w:tabs>
        <w:spacing w:before="99"/>
        <w:ind w:left="105"/>
        <w:rPr>
          <w:rFonts w:ascii="Times New Roman" w:hAnsi="Times New Roman"/>
        </w:rPr>
      </w:pPr>
      <w:r>
        <w:rPr>
          <w:w w:val="105"/>
        </w:rPr>
        <w:t>Permission</w:t>
      </w:r>
      <w:r>
        <w:rPr>
          <w:spacing w:val="-22"/>
          <w:w w:val="105"/>
        </w:rPr>
        <w:t xml:space="preserve"> </w:t>
      </w:r>
      <w:r>
        <w:rPr>
          <w:w w:val="105"/>
        </w:rPr>
        <w:t>to</w:t>
      </w:r>
      <w:r>
        <w:rPr>
          <w:spacing w:val="-21"/>
          <w:w w:val="105"/>
        </w:rPr>
        <w:t xml:space="preserve"> </w:t>
      </w:r>
      <w:r>
        <w:rPr>
          <w:w w:val="105"/>
        </w:rPr>
        <w:t>work</w:t>
      </w:r>
      <w:r>
        <w:rPr>
          <w:spacing w:val="-21"/>
          <w:w w:val="105"/>
        </w:rPr>
        <w:t xml:space="preserve"> </w:t>
      </w:r>
      <w:r>
        <w:rPr>
          <w:w w:val="105"/>
        </w:rPr>
        <w:t>slip/letter</w:t>
      </w:r>
      <w:r>
        <w:rPr>
          <w:spacing w:val="-18"/>
          <w:w w:val="105"/>
        </w:rPr>
        <w:t xml:space="preserve"> </w:t>
      </w:r>
      <w:r>
        <w:rPr>
          <w:w w:val="105"/>
        </w:rPr>
        <w:t>from</w:t>
      </w:r>
      <w:r>
        <w:rPr>
          <w:spacing w:val="-21"/>
          <w:w w:val="105"/>
        </w:rPr>
        <w:t xml:space="preserve"> </w:t>
      </w:r>
      <w:r>
        <w:rPr>
          <w:w w:val="105"/>
        </w:rPr>
        <w:t>your</w:t>
      </w:r>
      <w:r>
        <w:rPr>
          <w:spacing w:val="-18"/>
          <w:w w:val="105"/>
        </w:rPr>
        <w:t xml:space="preserve"> </w:t>
      </w:r>
      <w:r>
        <w:rPr>
          <w:w w:val="105"/>
        </w:rPr>
        <w:t>local</w:t>
      </w:r>
      <w:r>
        <w:rPr>
          <w:spacing w:val="-21"/>
          <w:w w:val="105"/>
        </w:rPr>
        <w:t xml:space="preserve"> </w:t>
      </w:r>
      <w:r>
        <w:rPr>
          <w:w w:val="105"/>
        </w:rPr>
        <w:t>hub/the</w:t>
      </w:r>
      <w:r>
        <w:rPr>
          <w:spacing w:val="-22"/>
          <w:w w:val="105"/>
        </w:rPr>
        <w:t xml:space="preserve"> </w:t>
      </w:r>
      <w:r>
        <w:rPr>
          <w:w w:val="105"/>
        </w:rPr>
        <w:t>police/trustees/local</w:t>
      </w:r>
      <w:r>
        <w:rPr>
          <w:spacing w:val="-20"/>
          <w:w w:val="105"/>
        </w:rPr>
        <w:t xml:space="preserve"> </w:t>
      </w:r>
      <w:r>
        <w:rPr>
          <w:w w:val="105"/>
        </w:rPr>
        <w:t>authority</w:t>
      </w:r>
      <w:r>
        <w:rPr>
          <w:w w:val="105"/>
        </w:rPr>
        <w:tab/>
      </w:r>
      <w:r>
        <w:rPr>
          <w:rFonts w:ascii="Times New Roman" w:hAnsi="Times New Roman"/>
          <w:w w:val="105"/>
        </w:rPr>
        <w:t>□</w:t>
      </w:r>
    </w:p>
    <w:p w14:paraId="513B6A83" w14:textId="77777777" w:rsidR="009F3CDC" w:rsidRDefault="003A2CEC">
      <w:pPr>
        <w:pStyle w:val="BodyText"/>
        <w:tabs>
          <w:tab w:val="left" w:pos="10031"/>
        </w:tabs>
        <w:spacing w:before="34"/>
        <w:ind w:left="105"/>
        <w:rPr>
          <w:rFonts w:ascii="Times New Roman" w:hAnsi="Times New Roman"/>
        </w:rPr>
      </w:pPr>
      <w:r>
        <w:rPr>
          <w:w w:val="105"/>
        </w:rPr>
        <w:t>PPE</w:t>
      </w:r>
      <w:r>
        <w:rPr>
          <w:spacing w:val="-35"/>
          <w:w w:val="105"/>
        </w:rPr>
        <w:t xml:space="preserve"> </w:t>
      </w:r>
      <w:r>
        <w:rPr>
          <w:w w:val="105"/>
        </w:rPr>
        <w:t>(as</w:t>
      </w:r>
      <w:r>
        <w:rPr>
          <w:spacing w:val="-34"/>
          <w:w w:val="105"/>
        </w:rPr>
        <w:t xml:space="preserve"> </w:t>
      </w:r>
      <w:r>
        <w:rPr>
          <w:w w:val="105"/>
        </w:rPr>
        <w:t>directed</w:t>
      </w:r>
      <w:r>
        <w:rPr>
          <w:spacing w:val="-34"/>
          <w:w w:val="105"/>
        </w:rPr>
        <w:t xml:space="preserve"> </w:t>
      </w:r>
      <w:r>
        <w:rPr>
          <w:w w:val="105"/>
        </w:rPr>
        <w:t>by</w:t>
      </w:r>
      <w:r>
        <w:rPr>
          <w:spacing w:val="-35"/>
          <w:w w:val="105"/>
        </w:rPr>
        <w:t xml:space="preserve"> </w:t>
      </w:r>
      <w:r>
        <w:rPr>
          <w:w w:val="105"/>
        </w:rPr>
        <w:t>your</w:t>
      </w:r>
      <w:r>
        <w:rPr>
          <w:spacing w:val="-33"/>
          <w:w w:val="105"/>
        </w:rPr>
        <w:t xml:space="preserve"> </w:t>
      </w:r>
      <w:r>
        <w:rPr>
          <w:w w:val="105"/>
        </w:rPr>
        <w:t>organisation/local</w:t>
      </w:r>
      <w:r>
        <w:rPr>
          <w:spacing w:val="-35"/>
          <w:w w:val="105"/>
        </w:rPr>
        <w:t xml:space="preserve"> </w:t>
      </w:r>
      <w:r>
        <w:rPr>
          <w:w w:val="105"/>
        </w:rPr>
        <w:t>authority)</w:t>
      </w:r>
      <w:r>
        <w:rPr>
          <w:w w:val="105"/>
        </w:rPr>
        <w:tab/>
      </w:r>
      <w:r>
        <w:rPr>
          <w:rFonts w:ascii="Times New Roman" w:hAnsi="Times New Roman"/>
          <w:w w:val="105"/>
        </w:rPr>
        <w:t>□</w:t>
      </w:r>
    </w:p>
    <w:p w14:paraId="513B6A84" w14:textId="77777777" w:rsidR="009F3CDC" w:rsidRDefault="003A2CEC">
      <w:pPr>
        <w:pStyle w:val="BodyText"/>
        <w:tabs>
          <w:tab w:val="left" w:pos="10031"/>
        </w:tabs>
        <w:spacing w:before="34"/>
        <w:ind w:left="105"/>
        <w:rPr>
          <w:rFonts w:ascii="Times New Roman" w:hAnsi="Times New Roman"/>
        </w:rPr>
      </w:pPr>
      <w:r>
        <w:t>Supply</w:t>
      </w:r>
      <w:r>
        <w:rPr>
          <w:spacing w:val="-9"/>
        </w:rPr>
        <w:t xml:space="preserve"> </w:t>
      </w:r>
      <w:r>
        <w:t>of</w:t>
      </w:r>
      <w:r>
        <w:rPr>
          <w:spacing w:val="-10"/>
        </w:rPr>
        <w:t xml:space="preserve"> </w:t>
      </w:r>
      <w:r>
        <w:t>gloves</w:t>
      </w:r>
      <w:r>
        <w:tab/>
      </w:r>
      <w:r>
        <w:rPr>
          <w:rFonts w:ascii="Times New Roman" w:hAnsi="Times New Roman"/>
        </w:rPr>
        <w:t>□</w:t>
      </w:r>
    </w:p>
    <w:p w14:paraId="513B6A85" w14:textId="77777777" w:rsidR="009F3CDC" w:rsidRDefault="003A2CEC">
      <w:pPr>
        <w:pStyle w:val="BodyText"/>
        <w:tabs>
          <w:tab w:val="left" w:pos="10031"/>
        </w:tabs>
        <w:spacing w:before="34"/>
        <w:ind w:left="105"/>
        <w:rPr>
          <w:rFonts w:ascii="Times New Roman" w:hAnsi="Times New Roman"/>
        </w:rPr>
      </w:pPr>
      <w:r>
        <w:t>Face</w:t>
      </w:r>
      <w:r>
        <w:rPr>
          <w:spacing w:val="-16"/>
        </w:rPr>
        <w:t xml:space="preserve"> </w:t>
      </w:r>
      <w:r>
        <w:t>coverings</w:t>
      </w:r>
      <w:r>
        <w:tab/>
      </w:r>
      <w:r>
        <w:rPr>
          <w:rFonts w:ascii="Times New Roman" w:hAnsi="Times New Roman"/>
        </w:rPr>
        <w:t>□</w:t>
      </w:r>
    </w:p>
    <w:p w14:paraId="513B6A86" w14:textId="77777777" w:rsidR="009F3CDC" w:rsidRDefault="003A2CEC">
      <w:pPr>
        <w:pStyle w:val="BodyText"/>
        <w:tabs>
          <w:tab w:val="left" w:pos="10031"/>
        </w:tabs>
        <w:spacing w:before="34"/>
        <w:ind w:left="105"/>
        <w:rPr>
          <w:rFonts w:ascii="Times New Roman" w:hAnsi="Times New Roman"/>
        </w:rPr>
      </w:pPr>
      <w:r>
        <w:t>Hand</w:t>
      </w:r>
      <w:r>
        <w:rPr>
          <w:spacing w:val="-5"/>
        </w:rPr>
        <w:t xml:space="preserve"> </w:t>
      </w:r>
      <w:r>
        <w:t>sanitiser</w:t>
      </w:r>
      <w:r>
        <w:tab/>
      </w:r>
      <w:r>
        <w:rPr>
          <w:rFonts w:ascii="Times New Roman" w:hAnsi="Times New Roman"/>
        </w:rPr>
        <w:t>□</w:t>
      </w:r>
    </w:p>
    <w:p w14:paraId="513B6A87" w14:textId="77777777" w:rsidR="009F3CDC" w:rsidRDefault="003A2CEC">
      <w:pPr>
        <w:pStyle w:val="BodyText"/>
        <w:tabs>
          <w:tab w:val="left" w:pos="10031"/>
        </w:tabs>
        <w:spacing w:before="34"/>
        <w:ind w:left="105"/>
        <w:rPr>
          <w:rFonts w:ascii="Times New Roman" w:hAnsi="Times New Roman"/>
        </w:rPr>
      </w:pPr>
      <w:r>
        <w:t>Wet</w:t>
      </w:r>
      <w:r>
        <w:rPr>
          <w:spacing w:val="-9"/>
        </w:rPr>
        <w:t xml:space="preserve"> </w:t>
      </w:r>
      <w:r>
        <w:t>wipes</w:t>
      </w:r>
      <w:r>
        <w:tab/>
      </w:r>
      <w:r>
        <w:rPr>
          <w:rFonts w:ascii="Times New Roman" w:hAnsi="Times New Roman"/>
        </w:rPr>
        <w:t>□</w:t>
      </w:r>
    </w:p>
    <w:p w14:paraId="513B6A88" w14:textId="77777777" w:rsidR="009F3CDC" w:rsidRDefault="003A2CEC">
      <w:pPr>
        <w:pStyle w:val="BodyText"/>
        <w:tabs>
          <w:tab w:val="left" w:pos="10031"/>
        </w:tabs>
        <w:spacing w:before="34"/>
        <w:ind w:left="105"/>
        <w:rPr>
          <w:rFonts w:ascii="Times New Roman" w:hAnsi="Times New Roman"/>
        </w:rPr>
      </w:pPr>
      <w:r>
        <w:t>Tissues</w:t>
      </w:r>
      <w:r>
        <w:tab/>
      </w:r>
      <w:r>
        <w:rPr>
          <w:rFonts w:ascii="Times New Roman" w:hAnsi="Times New Roman"/>
        </w:rPr>
        <w:t>□</w:t>
      </w:r>
    </w:p>
    <w:p w14:paraId="513B6A89" w14:textId="77777777" w:rsidR="009F3CDC" w:rsidRDefault="003A2CEC">
      <w:pPr>
        <w:pStyle w:val="BodyText"/>
        <w:tabs>
          <w:tab w:val="left" w:pos="10031"/>
        </w:tabs>
        <w:spacing w:before="34"/>
        <w:ind w:left="105"/>
        <w:rPr>
          <w:rFonts w:ascii="Times New Roman" w:hAnsi="Times New Roman"/>
        </w:rPr>
      </w:pPr>
      <w:r>
        <w:t>Sealable</w:t>
      </w:r>
      <w:r>
        <w:rPr>
          <w:spacing w:val="-14"/>
        </w:rPr>
        <w:t xml:space="preserve"> </w:t>
      </w:r>
      <w:r>
        <w:t>plastic</w:t>
      </w:r>
      <w:r>
        <w:rPr>
          <w:spacing w:val="-11"/>
        </w:rPr>
        <w:t xml:space="preserve"> </w:t>
      </w:r>
      <w:r>
        <w:t>bags</w:t>
      </w:r>
      <w:r>
        <w:rPr>
          <w:spacing w:val="-10"/>
        </w:rPr>
        <w:t xml:space="preserve"> </w:t>
      </w:r>
      <w:r>
        <w:t>(to</w:t>
      </w:r>
      <w:r>
        <w:rPr>
          <w:spacing w:val="-12"/>
        </w:rPr>
        <w:t xml:space="preserve"> </w:t>
      </w:r>
      <w:r>
        <w:t>secure</w:t>
      </w:r>
      <w:r>
        <w:rPr>
          <w:spacing w:val="-13"/>
        </w:rPr>
        <w:t xml:space="preserve"> </w:t>
      </w:r>
      <w:r>
        <w:t>used</w:t>
      </w:r>
      <w:r>
        <w:rPr>
          <w:spacing w:val="-12"/>
        </w:rPr>
        <w:t xml:space="preserve"> </w:t>
      </w:r>
      <w:r>
        <w:t>PPE)</w:t>
      </w:r>
      <w:r>
        <w:tab/>
      </w:r>
      <w:r>
        <w:rPr>
          <w:rFonts w:ascii="Times New Roman" w:hAnsi="Times New Roman"/>
        </w:rPr>
        <w:t>□</w:t>
      </w:r>
    </w:p>
    <w:p w14:paraId="513B6A8A" w14:textId="77777777" w:rsidR="009F3CDC" w:rsidRDefault="003A2CEC">
      <w:pPr>
        <w:pStyle w:val="BodyText"/>
        <w:tabs>
          <w:tab w:val="left" w:pos="10031"/>
        </w:tabs>
        <w:spacing w:before="34"/>
        <w:ind w:left="105"/>
        <w:rPr>
          <w:rFonts w:ascii="Times New Roman" w:hAnsi="Times New Roman"/>
        </w:rPr>
      </w:pPr>
      <w:r>
        <w:rPr>
          <w:w w:val="105"/>
        </w:rPr>
        <w:t>Multiples</w:t>
      </w:r>
      <w:r>
        <w:rPr>
          <w:spacing w:val="-31"/>
          <w:w w:val="105"/>
        </w:rPr>
        <w:t xml:space="preserve"> </w:t>
      </w:r>
      <w:r>
        <w:rPr>
          <w:w w:val="105"/>
        </w:rPr>
        <w:t>of</w:t>
      </w:r>
      <w:r>
        <w:rPr>
          <w:spacing w:val="-31"/>
          <w:w w:val="105"/>
        </w:rPr>
        <w:t xml:space="preserve"> </w:t>
      </w:r>
      <w:r>
        <w:rPr>
          <w:w w:val="105"/>
        </w:rPr>
        <w:t>anything</w:t>
      </w:r>
      <w:r>
        <w:rPr>
          <w:spacing w:val="-27"/>
          <w:w w:val="105"/>
        </w:rPr>
        <w:t xml:space="preserve"> </w:t>
      </w:r>
      <w:r>
        <w:rPr>
          <w:w w:val="105"/>
        </w:rPr>
        <w:t>you</w:t>
      </w:r>
      <w:r>
        <w:rPr>
          <w:spacing w:val="-32"/>
          <w:w w:val="105"/>
        </w:rPr>
        <w:t xml:space="preserve"> </w:t>
      </w:r>
      <w:r>
        <w:rPr>
          <w:w w:val="105"/>
        </w:rPr>
        <w:t>typically</w:t>
      </w:r>
      <w:r>
        <w:rPr>
          <w:spacing w:val="-30"/>
          <w:w w:val="105"/>
        </w:rPr>
        <w:t xml:space="preserve"> </w:t>
      </w:r>
      <w:r>
        <w:rPr>
          <w:w w:val="105"/>
        </w:rPr>
        <w:t>use/may</w:t>
      </w:r>
      <w:r>
        <w:rPr>
          <w:spacing w:val="-31"/>
          <w:w w:val="105"/>
        </w:rPr>
        <w:t xml:space="preserve"> </w:t>
      </w:r>
      <w:r>
        <w:rPr>
          <w:w w:val="105"/>
        </w:rPr>
        <w:t>give</w:t>
      </w:r>
      <w:r>
        <w:rPr>
          <w:spacing w:val="-32"/>
          <w:w w:val="105"/>
        </w:rPr>
        <w:t xml:space="preserve"> </w:t>
      </w:r>
      <w:r>
        <w:rPr>
          <w:w w:val="105"/>
        </w:rPr>
        <w:t>to</w:t>
      </w:r>
      <w:r>
        <w:rPr>
          <w:spacing w:val="-31"/>
          <w:w w:val="105"/>
        </w:rPr>
        <w:t xml:space="preserve"> </w:t>
      </w:r>
      <w:r>
        <w:rPr>
          <w:w w:val="105"/>
        </w:rPr>
        <w:t>young</w:t>
      </w:r>
      <w:r>
        <w:rPr>
          <w:spacing w:val="-31"/>
          <w:w w:val="105"/>
        </w:rPr>
        <w:t xml:space="preserve"> </w:t>
      </w:r>
      <w:r>
        <w:rPr>
          <w:w w:val="105"/>
        </w:rPr>
        <w:t>people</w:t>
      </w:r>
      <w:r>
        <w:rPr>
          <w:spacing w:val="-32"/>
          <w:w w:val="105"/>
        </w:rPr>
        <w:t xml:space="preserve"> </w:t>
      </w:r>
      <w:r>
        <w:rPr>
          <w:w w:val="105"/>
        </w:rPr>
        <w:t>to</w:t>
      </w:r>
      <w:r>
        <w:rPr>
          <w:spacing w:val="-32"/>
          <w:w w:val="105"/>
        </w:rPr>
        <w:t xml:space="preserve"> </w:t>
      </w:r>
      <w:r>
        <w:rPr>
          <w:w w:val="105"/>
        </w:rPr>
        <w:t>use.</w:t>
      </w:r>
      <w:r>
        <w:rPr>
          <w:spacing w:val="-28"/>
          <w:w w:val="105"/>
        </w:rPr>
        <w:t xml:space="preserve"> </w:t>
      </w:r>
      <w:r>
        <w:rPr>
          <w:w w:val="105"/>
        </w:rPr>
        <w:t>(e.g.</w:t>
      </w:r>
      <w:r>
        <w:rPr>
          <w:spacing w:val="-32"/>
          <w:w w:val="105"/>
        </w:rPr>
        <w:t xml:space="preserve"> </w:t>
      </w:r>
      <w:r>
        <w:rPr>
          <w:w w:val="105"/>
        </w:rPr>
        <w:t>more</w:t>
      </w:r>
      <w:r>
        <w:rPr>
          <w:spacing w:val="-32"/>
          <w:w w:val="105"/>
        </w:rPr>
        <w:t xml:space="preserve"> </w:t>
      </w:r>
      <w:r>
        <w:rPr>
          <w:w w:val="105"/>
        </w:rPr>
        <w:t>paper</w:t>
      </w:r>
      <w:r>
        <w:rPr>
          <w:spacing w:val="-29"/>
          <w:w w:val="105"/>
        </w:rPr>
        <w:t xml:space="preserve"> </w:t>
      </w:r>
      <w:r>
        <w:rPr>
          <w:w w:val="105"/>
        </w:rPr>
        <w:t>and</w:t>
      </w:r>
      <w:r>
        <w:rPr>
          <w:spacing w:val="-31"/>
          <w:w w:val="105"/>
        </w:rPr>
        <w:t xml:space="preserve"> </w:t>
      </w:r>
      <w:r>
        <w:rPr>
          <w:w w:val="105"/>
        </w:rPr>
        <w:t>pens</w:t>
      </w:r>
      <w:r>
        <w:rPr>
          <w:w w:val="105"/>
        </w:rPr>
        <w:tab/>
      </w:r>
      <w:r>
        <w:rPr>
          <w:rFonts w:ascii="Times New Roman" w:hAnsi="Times New Roman"/>
          <w:w w:val="105"/>
        </w:rPr>
        <w:t>□</w:t>
      </w:r>
    </w:p>
    <w:p w14:paraId="513B6A8B" w14:textId="77777777" w:rsidR="009F3CDC" w:rsidRDefault="003A2CEC">
      <w:pPr>
        <w:pStyle w:val="BodyText"/>
        <w:spacing w:before="6"/>
        <w:ind w:left="105"/>
      </w:pPr>
      <w:r>
        <w:rPr>
          <w:w w:val="105"/>
        </w:rPr>
        <w:t>so you can give them away rather than collect in)</w:t>
      </w:r>
    </w:p>
    <w:p w14:paraId="513B6A8C" w14:textId="77777777" w:rsidR="009F3CDC" w:rsidRDefault="009F3CDC">
      <w:pPr>
        <w:pStyle w:val="BodyText"/>
        <w:spacing w:before="1"/>
        <w:rPr>
          <w:sz w:val="14"/>
        </w:rPr>
      </w:pPr>
    </w:p>
    <w:p w14:paraId="513B6A8D" w14:textId="77777777" w:rsidR="009F3CDC" w:rsidRDefault="003A2CEC">
      <w:pPr>
        <w:pStyle w:val="BodyText"/>
        <w:tabs>
          <w:tab w:val="left" w:pos="10031"/>
        </w:tabs>
        <w:spacing w:before="98"/>
        <w:ind w:left="105"/>
        <w:rPr>
          <w:rFonts w:ascii="Times New Roman" w:hAnsi="Times New Roman"/>
        </w:rPr>
      </w:pPr>
      <w:r>
        <w:rPr>
          <w:w w:val="105"/>
        </w:rPr>
        <w:t>Local mutual/council</w:t>
      </w:r>
      <w:r>
        <w:rPr>
          <w:spacing w:val="-40"/>
          <w:w w:val="105"/>
        </w:rPr>
        <w:t xml:space="preserve"> </w:t>
      </w:r>
      <w:r>
        <w:rPr>
          <w:w w:val="105"/>
        </w:rPr>
        <w:t>information</w:t>
      </w:r>
      <w:r>
        <w:rPr>
          <w:spacing w:val="-21"/>
          <w:w w:val="105"/>
        </w:rPr>
        <w:t xml:space="preserve"> </w:t>
      </w:r>
      <w:r>
        <w:rPr>
          <w:w w:val="105"/>
        </w:rPr>
        <w:t>leaflets/publicity</w:t>
      </w:r>
      <w:r>
        <w:rPr>
          <w:w w:val="105"/>
        </w:rPr>
        <w:tab/>
      </w:r>
      <w:r>
        <w:rPr>
          <w:rFonts w:ascii="Times New Roman" w:hAnsi="Times New Roman"/>
          <w:w w:val="105"/>
        </w:rPr>
        <w:t>□</w:t>
      </w:r>
    </w:p>
    <w:p w14:paraId="513B6A8E" w14:textId="77777777" w:rsidR="009F3CDC" w:rsidRDefault="009F3CDC">
      <w:pPr>
        <w:pStyle w:val="BodyText"/>
        <w:spacing w:before="8"/>
        <w:rPr>
          <w:rFonts w:ascii="Times New Roman"/>
        </w:rPr>
      </w:pPr>
    </w:p>
    <w:p w14:paraId="513B6A8F" w14:textId="77777777" w:rsidR="009F3CDC" w:rsidRDefault="003A2CEC">
      <w:pPr>
        <w:pStyle w:val="Heading1"/>
        <w:ind w:left="105"/>
      </w:pPr>
      <w:r>
        <w:rPr>
          <w:color w:val="008E8F"/>
        </w:rPr>
        <w:t>At the end of the session, ask:</w:t>
      </w:r>
    </w:p>
    <w:p w14:paraId="513B6A90" w14:textId="77777777" w:rsidR="009F3CDC" w:rsidRDefault="003A2CEC">
      <w:pPr>
        <w:pStyle w:val="BodyText"/>
        <w:tabs>
          <w:tab w:val="left" w:pos="10031"/>
        </w:tabs>
        <w:spacing w:before="264"/>
        <w:ind w:left="105"/>
        <w:rPr>
          <w:rFonts w:ascii="Times New Roman" w:hAnsi="Times New Roman"/>
        </w:rPr>
      </w:pPr>
      <w:r>
        <w:t>Have</w:t>
      </w:r>
      <w:r>
        <w:rPr>
          <w:spacing w:val="-11"/>
        </w:rPr>
        <w:t xml:space="preserve"> </w:t>
      </w:r>
      <w:r>
        <w:t>all</w:t>
      </w:r>
      <w:r>
        <w:rPr>
          <w:spacing w:val="-9"/>
        </w:rPr>
        <w:t xml:space="preserve"> </w:t>
      </w:r>
      <w:r>
        <w:t>recordings</w:t>
      </w:r>
      <w:r>
        <w:rPr>
          <w:spacing w:val="-8"/>
        </w:rPr>
        <w:t xml:space="preserve"> </w:t>
      </w:r>
      <w:r>
        <w:t>and</w:t>
      </w:r>
      <w:r>
        <w:rPr>
          <w:spacing w:val="-8"/>
        </w:rPr>
        <w:t xml:space="preserve"> </w:t>
      </w:r>
      <w:r>
        <w:t>evaluation</w:t>
      </w:r>
      <w:r>
        <w:rPr>
          <w:spacing w:val="-11"/>
        </w:rPr>
        <w:t xml:space="preserve"> </w:t>
      </w:r>
      <w:r>
        <w:t>procedures</w:t>
      </w:r>
      <w:r>
        <w:rPr>
          <w:spacing w:val="-7"/>
        </w:rPr>
        <w:t xml:space="preserve"> </w:t>
      </w:r>
      <w:r>
        <w:t>been</w:t>
      </w:r>
      <w:r>
        <w:rPr>
          <w:spacing w:val="-11"/>
        </w:rPr>
        <w:t xml:space="preserve"> </w:t>
      </w:r>
      <w:r>
        <w:t>completed?</w:t>
      </w:r>
      <w:r>
        <w:tab/>
      </w:r>
      <w:r>
        <w:rPr>
          <w:rFonts w:ascii="Times New Roman" w:hAnsi="Times New Roman"/>
        </w:rPr>
        <w:t>□</w:t>
      </w:r>
    </w:p>
    <w:p w14:paraId="513B6A91" w14:textId="77777777" w:rsidR="009F3CDC" w:rsidRDefault="003A2CEC">
      <w:pPr>
        <w:pStyle w:val="BodyText"/>
        <w:tabs>
          <w:tab w:val="left" w:pos="10031"/>
        </w:tabs>
        <w:spacing w:before="34"/>
        <w:ind w:left="105"/>
        <w:rPr>
          <w:rFonts w:ascii="Times New Roman" w:hAnsi="Times New Roman"/>
        </w:rPr>
      </w:pPr>
      <w:r>
        <w:rPr>
          <w:w w:val="105"/>
        </w:rPr>
        <w:t>Have</w:t>
      </w:r>
      <w:r>
        <w:rPr>
          <w:spacing w:val="-29"/>
          <w:w w:val="105"/>
        </w:rPr>
        <w:t xml:space="preserve"> </w:t>
      </w:r>
      <w:r>
        <w:rPr>
          <w:w w:val="105"/>
        </w:rPr>
        <w:t>all</w:t>
      </w:r>
      <w:r>
        <w:rPr>
          <w:spacing w:val="-28"/>
          <w:w w:val="105"/>
        </w:rPr>
        <w:t xml:space="preserve"> </w:t>
      </w:r>
      <w:r>
        <w:rPr>
          <w:w w:val="105"/>
        </w:rPr>
        <w:t>staff</w:t>
      </w:r>
      <w:r>
        <w:rPr>
          <w:spacing w:val="-28"/>
          <w:w w:val="105"/>
        </w:rPr>
        <w:t xml:space="preserve"> </w:t>
      </w:r>
      <w:r>
        <w:rPr>
          <w:w w:val="105"/>
        </w:rPr>
        <w:t>had</w:t>
      </w:r>
      <w:r>
        <w:rPr>
          <w:spacing w:val="-26"/>
          <w:w w:val="105"/>
        </w:rPr>
        <w:t xml:space="preserve"> </w:t>
      </w:r>
      <w:r>
        <w:rPr>
          <w:w w:val="105"/>
        </w:rPr>
        <w:t>a</w:t>
      </w:r>
      <w:r>
        <w:rPr>
          <w:spacing w:val="-28"/>
          <w:w w:val="105"/>
        </w:rPr>
        <w:t xml:space="preserve"> </w:t>
      </w:r>
      <w:r>
        <w:rPr>
          <w:w w:val="105"/>
        </w:rPr>
        <w:t>chance</w:t>
      </w:r>
      <w:r>
        <w:rPr>
          <w:spacing w:val="-29"/>
          <w:w w:val="105"/>
        </w:rPr>
        <w:t xml:space="preserve"> </w:t>
      </w:r>
      <w:r>
        <w:rPr>
          <w:w w:val="105"/>
        </w:rPr>
        <w:t>to</w:t>
      </w:r>
      <w:r>
        <w:rPr>
          <w:spacing w:val="-25"/>
          <w:w w:val="105"/>
        </w:rPr>
        <w:t xml:space="preserve"> </w:t>
      </w:r>
      <w:r>
        <w:rPr>
          <w:w w:val="105"/>
        </w:rPr>
        <w:t>discuss</w:t>
      </w:r>
      <w:r>
        <w:rPr>
          <w:spacing w:val="-26"/>
          <w:w w:val="105"/>
        </w:rPr>
        <w:t xml:space="preserve"> </w:t>
      </w:r>
      <w:r>
        <w:rPr>
          <w:w w:val="105"/>
        </w:rPr>
        <w:t>their</w:t>
      </w:r>
      <w:r>
        <w:rPr>
          <w:spacing w:val="-26"/>
          <w:w w:val="105"/>
        </w:rPr>
        <w:t xml:space="preserve"> </w:t>
      </w:r>
      <w:r>
        <w:rPr>
          <w:w w:val="105"/>
        </w:rPr>
        <w:t>views/feelings</w:t>
      </w:r>
      <w:r>
        <w:rPr>
          <w:spacing w:val="-27"/>
          <w:w w:val="105"/>
        </w:rPr>
        <w:t xml:space="preserve"> </w:t>
      </w:r>
      <w:r>
        <w:rPr>
          <w:w w:val="105"/>
        </w:rPr>
        <w:t>about</w:t>
      </w:r>
      <w:r>
        <w:rPr>
          <w:spacing w:val="-27"/>
          <w:w w:val="105"/>
        </w:rPr>
        <w:t xml:space="preserve"> </w:t>
      </w:r>
      <w:r>
        <w:rPr>
          <w:w w:val="105"/>
        </w:rPr>
        <w:t>session?</w:t>
      </w:r>
      <w:r>
        <w:rPr>
          <w:w w:val="105"/>
        </w:rPr>
        <w:tab/>
      </w:r>
      <w:r>
        <w:rPr>
          <w:rFonts w:ascii="Times New Roman" w:hAnsi="Times New Roman"/>
          <w:w w:val="105"/>
        </w:rPr>
        <w:t>□</w:t>
      </w:r>
    </w:p>
    <w:p w14:paraId="513B6A92" w14:textId="77777777" w:rsidR="009F3CDC" w:rsidRDefault="003A2CEC">
      <w:pPr>
        <w:pStyle w:val="BodyText"/>
        <w:tabs>
          <w:tab w:val="left" w:pos="10031"/>
        </w:tabs>
        <w:spacing w:before="34"/>
        <w:ind w:left="105"/>
        <w:rPr>
          <w:rFonts w:ascii="Times New Roman" w:hAnsi="Times New Roman"/>
        </w:rPr>
      </w:pPr>
      <w:r>
        <w:t>Have financial records been completed and</w:t>
      </w:r>
      <w:r>
        <w:rPr>
          <w:spacing w:val="-26"/>
        </w:rPr>
        <w:t xml:space="preserve"> </w:t>
      </w:r>
      <w:r>
        <w:t>receipts</w:t>
      </w:r>
      <w:r>
        <w:rPr>
          <w:spacing w:val="-2"/>
        </w:rPr>
        <w:t xml:space="preserve"> </w:t>
      </w:r>
      <w:r>
        <w:t>collected?</w:t>
      </w:r>
      <w:r>
        <w:tab/>
      </w:r>
      <w:r>
        <w:rPr>
          <w:rFonts w:ascii="Times New Roman" w:hAnsi="Times New Roman"/>
        </w:rPr>
        <w:t>□</w:t>
      </w:r>
    </w:p>
    <w:p w14:paraId="513B6A93" w14:textId="77777777" w:rsidR="009F3CDC" w:rsidRDefault="003A2CEC">
      <w:pPr>
        <w:pStyle w:val="BodyText"/>
        <w:tabs>
          <w:tab w:val="left" w:pos="10031"/>
        </w:tabs>
        <w:spacing w:before="34"/>
        <w:ind w:left="105"/>
        <w:rPr>
          <w:rFonts w:ascii="Times New Roman" w:hAnsi="Times New Roman"/>
        </w:rPr>
      </w:pPr>
      <w:r>
        <w:t>Does</w:t>
      </w:r>
      <w:r>
        <w:rPr>
          <w:spacing w:val="-6"/>
        </w:rPr>
        <w:t xml:space="preserve"> </w:t>
      </w:r>
      <w:r>
        <w:t>everyone</w:t>
      </w:r>
      <w:r>
        <w:rPr>
          <w:spacing w:val="-3"/>
        </w:rPr>
        <w:t xml:space="preserve"> </w:t>
      </w:r>
      <w:r>
        <w:t>know</w:t>
      </w:r>
      <w:r>
        <w:rPr>
          <w:spacing w:val="-6"/>
        </w:rPr>
        <w:t xml:space="preserve"> </w:t>
      </w:r>
      <w:r>
        <w:t>the</w:t>
      </w:r>
      <w:r>
        <w:rPr>
          <w:spacing w:val="-3"/>
        </w:rPr>
        <w:t xml:space="preserve"> </w:t>
      </w:r>
      <w:r>
        <w:t>plan</w:t>
      </w:r>
      <w:r>
        <w:rPr>
          <w:spacing w:val="-10"/>
        </w:rPr>
        <w:t xml:space="preserve"> </w:t>
      </w:r>
      <w:r>
        <w:t>for</w:t>
      </w:r>
      <w:r>
        <w:rPr>
          <w:spacing w:val="-5"/>
        </w:rPr>
        <w:t xml:space="preserve"> </w:t>
      </w:r>
      <w:r>
        <w:t>the</w:t>
      </w:r>
      <w:r>
        <w:rPr>
          <w:spacing w:val="-4"/>
        </w:rPr>
        <w:t xml:space="preserve"> </w:t>
      </w:r>
      <w:r>
        <w:t>next</w:t>
      </w:r>
      <w:r>
        <w:rPr>
          <w:spacing w:val="-7"/>
        </w:rPr>
        <w:t xml:space="preserve"> </w:t>
      </w:r>
      <w:r>
        <w:t>session;</w:t>
      </w:r>
      <w:r>
        <w:rPr>
          <w:spacing w:val="-1"/>
        </w:rPr>
        <w:t xml:space="preserve"> </w:t>
      </w:r>
      <w:r>
        <w:t>what</w:t>
      </w:r>
      <w:r>
        <w:rPr>
          <w:spacing w:val="-7"/>
        </w:rPr>
        <w:t xml:space="preserve"> </w:t>
      </w:r>
      <w:r>
        <w:t>will</w:t>
      </w:r>
      <w:r>
        <w:rPr>
          <w:spacing w:val="-8"/>
        </w:rPr>
        <w:t xml:space="preserve"> </w:t>
      </w:r>
      <w:r>
        <w:t>happen;</w:t>
      </w:r>
      <w:r>
        <w:rPr>
          <w:spacing w:val="-6"/>
        </w:rPr>
        <w:t xml:space="preserve"> </w:t>
      </w:r>
      <w:r>
        <w:t>who</w:t>
      </w:r>
      <w:r>
        <w:rPr>
          <w:spacing w:val="-8"/>
        </w:rPr>
        <w:t xml:space="preserve"> </w:t>
      </w:r>
      <w:r>
        <w:t>is</w:t>
      </w:r>
      <w:r>
        <w:rPr>
          <w:spacing w:val="-5"/>
        </w:rPr>
        <w:t xml:space="preserve"> </w:t>
      </w:r>
      <w:r>
        <w:t>responsible</w:t>
      </w:r>
      <w:r>
        <w:rPr>
          <w:spacing w:val="-9"/>
        </w:rPr>
        <w:t xml:space="preserve"> </w:t>
      </w:r>
      <w:r>
        <w:t>for</w:t>
      </w:r>
      <w:r>
        <w:rPr>
          <w:spacing w:val="-5"/>
        </w:rPr>
        <w:t xml:space="preserve"> </w:t>
      </w:r>
      <w:r>
        <w:t>what;</w:t>
      </w:r>
      <w:r>
        <w:tab/>
      </w:r>
      <w:r>
        <w:rPr>
          <w:rFonts w:ascii="Times New Roman" w:hAnsi="Times New Roman"/>
        </w:rPr>
        <w:t>□</w:t>
      </w:r>
    </w:p>
    <w:p w14:paraId="513B6A94" w14:textId="77777777" w:rsidR="009F3CDC" w:rsidRDefault="003A2CEC">
      <w:pPr>
        <w:pStyle w:val="BodyText"/>
        <w:spacing w:before="1"/>
        <w:ind w:left="105"/>
      </w:pPr>
      <w:proofErr w:type="spellStart"/>
      <w:r>
        <w:t>etc</w:t>
      </w:r>
      <w:proofErr w:type="spellEnd"/>
      <w:r>
        <w:t>?</w:t>
      </w:r>
    </w:p>
    <w:p w14:paraId="513B6A95" w14:textId="77777777" w:rsidR="009F3CDC" w:rsidRDefault="009F3CDC">
      <w:pPr>
        <w:pStyle w:val="BodyText"/>
        <w:spacing w:before="8"/>
      </w:pPr>
    </w:p>
    <w:p w14:paraId="513B6A96" w14:textId="77777777" w:rsidR="009F3CDC" w:rsidRDefault="003A2CEC">
      <w:pPr>
        <w:pStyle w:val="Heading1"/>
        <w:spacing w:before="1"/>
        <w:ind w:left="105"/>
      </w:pPr>
      <w:r>
        <w:rPr>
          <w:color w:val="008E8F"/>
        </w:rPr>
        <w:t>Preparation for future</w:t>
      </w:r>
      <w:r>
        <w:rPr>
          <w:color w:val="008E8F"/>
          <w:spacing w:val="-57"/>
        </w:rPr>
        <w:t xml:space="preserve"> </w:t>
      </w:r>
      <w:r>
        <w:rPr>
          <w:color w:val="008E8F"/>
        </w:rPr>
        <w:t>sessions</w:t>
      </w:r>
    </w:p>
    <w:p w14:paraId="513B6A97" w14:textId="77777777" w:rsidR="009F3CDC" w:rsidRDefault="009F3CDC">
      <w:pPr>
        <w:pStyle w:val="BodyText"/>
        <w:spacing w:before="3"/>
        <w:rPr>
          <w:rFonts w:ascii="Trebuchet MS"/>
          <w:b/>
          <w:sz w:val="14"/>
        </w:rPr>
      </w:pPr>
    </w:p>
    <w:p w14:paraId="513B6A98" w14:textId="77777777" w:rsidR="009F3CDC" w:rsidRDefault="003A2CEC">
      <w:pPr>
        <w:pStyle w:val="BodyText"/>
        <w:tabs>
          <w:tab w:val="left" w:pos="10031"/>
        </w:tabs>
        <w:spacing w:before="98"/>
        <w:ind w:left="105"/>
        <w:rPr>
          <w:rFonts w:ascii="Times New Roman" w:hAnsi="Times New Roman"/>
        </w:rPr>
      </w:pPr>
      <w:r>
        <w:rPr>
          <w:w w:val="105"/>
        </w:rPr>
        <w:t>Information</w:t>
      </w:r>
      <w:r>
        <w:rPr>
          <w:spacing w:val="-30"/>
          <w:w w:val="105"/>
        </w:rPr>
        <w:t xml:space="preserve"> </w:t>
      </w:r>
      <w:r>
        <w:rPr>
          <w:w w:val="105"/>
        </w:rPr>
        <w:t>for</w:t>
      </w:r>
      <w:r>
        <w:rPr>
          <w:spacing w:val="-26"/>
          <w:w w:val="105"/>
        </w:rPr>
        <w:t xml:space="preserve"> </w:t>
      </w:r>
      <w:r>
        <w:rPr>
          <w:w w:val="105"/>
        </w:rPr>
        <w:t>young</w:t>
      </w:r>
      <w:r>
        <w:rPr>
          <w:spacing w:val="-27"/>
          <w:w w:val="105"/>
        </w:rPr>
        <w:t xml:space="preserve"> </w:t>
      </w:r>
      <w:r>
        <w:rPr>
          <w:w w:val="105"/>
        </w:rPr>
        <w:t>people</w:t>
      </w:r>
      <w:r>
        <w:rPr>
          <w:spacing w:val="-30"/>
          <w:w w:val="105"/>
        </w:rPr>
        <w:t xml:space="preserve"> </w:t>
      </w:r>
      <w:r>
        <w:rPr>
          <w:w w:val="105"/>
        </w:rPr>
        <w:t>about</w:t>
      </w:r>
      <w:r>
        <w:rPr>
          <w:spacing w:val="-24"/>
          <w:w w:val="105"/>
        </w:rPr>
        <w:t xml:space="preserve"> </w:t>
      </w:r>
      <w:r>
        <w:rPr>
          <w:w w:val="105"/>
        </w:rPr>
        <w:t>meeting</w:t>
      </w:r>
      <w:r>
        <w:rPr>
          <w:spacing w:val="-27"/>
          <w:w w:val="105"/>
        </w:rPr>
        <w:t xml:space="preserve"> </w:t>
      </w:r>
      <w:r>
        <w:rPr>
          <w:w w:val="105"/>
        </w:rPr>
        <w:t>times,</w:t>
      </w:r>
      <w:r>
        <w:rPr>
          <w:spacing w:val="-28"/>
          <w:w w:val="105"/>
        </w:rPr>
        <w:t xml:space="preserve"> </w:t>
      </w:r>
      <w:r>
        <w:rPr>
          <w:w w:val="105"/>
        </w:rPr>
        <w:t>costs</w:t>
      </w:r>
      <w:r>
        <w:rPr>
          <w:spacing w:val="-27"/>
          <w:w w:val="105"/>
        </w:rPr>
        <w:t xml:space="preserve"> </w:t>
      </w:r>
      <w:r>
        <w:rPr>
          <w:w w:val="105"/>
        </w:rPr>
        <w:t>etc.</w:t>
      </w:r>
      <w:r>
        <w:rPr>
          <w:w w:val="105"/>
        </w:rPr>
        <w:tab/>
      </w:r>
      <w:r>
        <w:rPr>
          <w:rFonts w:ascii="Times New Roman" w:hAnsi="Times New Roman"/>
          <w:w w:val="105"/>
        </w:rPr>
        <w:t>□</w:t>
      </w:r>
    </w:p>
    <w:p w14:paraId="513B6A99" w14:textId="00A2CA9E" w:rsidR="009F3CDC" w:rsidRDefault="003A2CEC">
      <w:pPr>
        <w:pStyle w:val="BodyText"/>
        <w:tabs>
          <w:tab w:val="left" w:pos="10031"/>
        </w:tabs>
        <w:spacing w:before="34"/>
        <w:ind w:left="105"/>
        <w:rPr>
          <w:rFonts w:ascii="Times New Roman" w:hAnsi="Times New Roman"/>
          <w:w w:val="105"/>
        </w:rPr>
      </w:pPr>
      <w:r>
        <w:rPr>
          <w:w w:val="105"/>
        </w:rPr>
        <w:t>Consent forms/information</w:t>
      </w:r>
      <w:r>
        <w:rPr>
          <w:spacing w:val="-46"/>
          <w:w w:val="105"/>
        </w:rPr>
        <w:t xml:space="preserve"> </w:t>
      </w:r>
      <w:r>
        <w:rPr>
          <w:w w:val="105"/>
        </w:rPr>
        <w:t>for</w:t>
      </w:r>
      <w:r>
        <w:rPr>
          <w:spacing w:val="-21"/>
          <w:w w:val="105"/>
        </w:rPr>
        <w:t xml:space="preserve"> </w:t>
      </w:r>
      <w:r>
        <w:rPr>
          <w:w w:val="105"/>
        </w:rPr>
        <w:t>parents/carers</w:t>
      </w:r>
      <w:r>
        <w:rPr>
          <w:w w:val="105"/>
        </w:rPr>
        <w:tab/>
      </w:r>
      <w:r>
        <w:rPr>
          <w:rFonts w:ascii="Times New Roman" w:hAnsi="Times New Roman"/>
          <w:w w:val="105"/>
        </w:rPr>
        <w:t>□</w:t>
      </w:r>
    </w:p>
    <w:p w14:paraId="0043B1DF" w14:textId="400B5A68" w:rsidR="00FC7B39" w:rsidRDefault="00FC7B39">
      <w:pPr>
        <w:pStyle w:val="BodyText"/>
        <w:tabs>
          <w:tab w:val="left" w:pos="10031"/>
        </w:tabs>
        <w:spacing w:before="34"/>
        <w:ind w:left="105"/>
        <w:rPr>
          <w:rFonts w:ascii="Times New Roman" w:hAnsi="Times New Roman"/>
          <w:w w:val="105"/>
        </w:rPr>
      </w:pPr>
    </w:p>
    <w:p w14:paraId="0E981512" w14:textId="1ECA213C" w:rsidR="00FC7B39" w:rsidRDefault="00FC7B39" w:rsidP="00FC7B39">
      <w:pPr>
        <w:pStyle w:val="BodyText"/>
        <w:tabs>
          <w:tab w:val="left" w:pos="10031"/>
        </w:tabs>
        <w:spacing w:before="34"/>
        <w:ind w:left="105"/>
        <w:jc w:val="right"/>
        <w:rPr>
          <w:rFonts w:ascii="Times New Roman" w:hAnsi="Times New Roman"/>
          <w:b/>
          <w:bCs/>
          <w:w w:val="105"/>
        </w:rPr>
      </w:pPr>
      <w:r w:rsidRPr="00FC7B39">
        <w:rPr>
          <w:rFonts w:ascii="Times New Roman" w:hAnsi="Times New Roman"/>
          <w:b/>
          <w:bCs/>
          <w:w w:val="105"/>
        </w:rPr>
        <w:t>Adopted by Bradley Stoke Town Council – 17</w:t>
      </w:r>
      <w:r w:rsidRPr="00FC7B39">
        <w:rPr>
          <w:rFonts w:ascii="Times New Roman" w:hAnsi="Times New Roman"/>
          <w:b/>
          <w:bCs/>
          <w:w w:val="105"/>
          <w:vertAlign w:val="superscript"/>
        </w:rPr>
        <w:t>th</w:t>
      </w:r>
      <w:r w:rsidRPr="00FC7B39">
        <w:rPr>
          <w:rFonts w:ascii="Times New Roman" w:hAnsi="Times New Roman"/>
          <w:b/>
          <w:bCs/>
          <w:w w:val="105"/>
        </w:rPr>
        <w:t xml:space="preserve"> August 2020</w:t>
      </w:r>
    </w:p>
    <w:p w14:paraId="334662F6" w14:textId="36A75B0F" w:rsidR="004C5F96" w:rsidRPr="00FC7B39" w:rsidRDefault="004B4279" w:rsidP="004C5F96">
      <w:pPr>
        <w:pStyle w:val="BodyText"/>
        <w:tabs>
          <w:tab w:val="left" w:pos="10031"/>
        </w:tabs>
        <w:spacing w:before="34"/>
        <w:ind w:left="105"/>
        <w:jc w:val="right"/>
        <w:rPr>
          <w:rFonts w:ascii="Times New Roman" w:hAnsi="Times New Roman"/>
          <w:b/>
          <w:bCs/>
        </w:rPr>
      </w:pPr>
      <w:r>
        <w:rPr>
          <w:rFonts w:ascii="Times New Roman" w:hAnsi="Times New Roman"/>
          <w:b/>
          <w:bCs/>
          <w:w w:val="105"/>
        </w:rPr>
        <w:t xml:space="preserve">Updated </w:t>
      </w:r>
      <w:r w:rsidR="004C5F96" w:rsidRPr="00FC7B39">
        <w:rPr>
          <w:rFonts w:ascii="Times New Roman" w:hAnsi="Times New Roman"/>
          <w:b/>
          <w:bCs/>
          <w:w w:val="105"/>
        </w:rPr>
        <w:t>by Bradley Stoke Town Council –</w:t>
      </w:r>
      <w:r>
        <w:rPr>
          <w:rFonts w:ascii="Times New Roman" w:hAnsi="Times New Roman"/>
          <w:b/>
          <w:bCs/>
          <w:w w:val="105"/>
        </w:rPr>
        <w:t xml:space="preserve"> 20</w:t>
      </w:r>
      <w:r w:rsidRPr="004B4279">
        <w:rPr>
          <w:rFonts w:ascii="Times New Roman" w:hAnsi="Times New Roman"/>
          <w:b/>
          <w:bCs/>
          <w:w w:val="105"/>
          <w:vertAlign w:val="superscript"/>
        </w:rPr>
        <w:t>th</w:t>
      </w:r>
      <w:r>
        <w:rPr>
          <w:rFonts w:ascii="Times New Roman" w:hAnsi="Times New Roman"/>
          <w:b/>
          <w:bCs/>
          <w:w w:val="105"/>
        </w:rPr>
        <w:t xml:space="preserve"> October 2025</w:t>
      </w:r>
      <w:r w:rsidR="004C5F96" w:rsidRPr="00FC7B39">
        <w:rPr>
          <w:rFonts w:ascii="Times New Roman" w:hAnsi="Times New Roman"/>
          <w:b/>
          <w:bCs/>
          <w:w w:val="105"/>
        </w:rPr>
        <w:t xml:space="preserve"> </w:t>
      </w:r>
    </w:p>
    <w:p w14:paraId="4B69C20E" w14:textId="77777777" w:rsidR="004C5F96" w:rsidRPr="00FC7B39" w:rsidRDefault="004C5F96" w:rsidP="00FC7B39">
      <w:pPr>
        <w:pStyle w:val="BodyText"/>
        <w:tabs>
          <w:tab w:val="left" w:pos="10031"/>
        </w:tabs>
        <w:spacing w:before="34"/>
        <w:ind w:left="105"/>
        <w:jc w:val="right"/>
        <w:rPr>
          <w:rFonts w:ascii="Times New Roman" w:hAnsi="Times New Roman"/>
          <w:b/>
          <w:bCs/>
        </w:rPr>
      </w:pPr>
    </w:p>
    <w:sectPr w:rsidR="004C5F96" w:rsidRPr="00FC7B39">
      <w:footerReference w:type="default" r:id="rId27"/>
      <w:pgSz w:w="11910" w:h="16840"/>
      <w:pgMar w:top="0" w:right="760" w:bottom="0" w:left="8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D76361" w14:textId="77777777" w:rsidR="000F273D" w:rsidRDefault="000F273D">
      <w:r>
        <w:separator/>
      </w:r>
    </w:p>
  </w:endnote>
  <w:endnote w:type="continuationSeparator" w:id="0">
    <w:p w14:paraId="04033B54" w14:textId="77777777" w:rsidR="000F273D" w:rsidRDefault="000F2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3B6AB7" w14:textId="6E53BDB1" w:rsidR="001E5B00" w:rsidRDefault="001E5B00">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3B6AB9" w14:textId="77777777" w:rsidR="001E5B00" w:rsidRDefault="001E5B00">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3B6ABA" w14:textId="7CBA4E7B" w:rsidR="001E5B00" w:rsidRDefault="001E5B00">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3B6ABB" w14:textId="77777777" w:rsidR="001E5B00" w:rsidRDefault="001E5B00">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3B6ABD" w14:textId="1F2718EB" w:rsidR="001E5B00" w:rsidRDefault="001E5B00">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3B6ABF" w14:textId="77777777" w:rsidR="001E5B00" w:rsidRDefault="001E5B00">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3B6AC0" w14:textId="77777777" w:rsidR="001E5B00" w:rsidRDefault="001E5B00">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ACE301" w14:textId="77777777" w:rsidR="000F273D" w:rsidRDefault="000F273D">
      <w:r>
        <w:separator/>
      </w:r>
    </w:p>
  </w:footnote>
  <w:footnote w:type="continuationSeparator" w:id="0">
    <w:p w14:paraId="16EA0831" w14:textId="77777777" w:rsidR="000F273D" w:rsidRDefault="000F27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3A03C7"/>
    <w:multiLevelType w:val="hybridMultilevel"/>
    <w:tmpl w:val="0BAE8744"/>
    <w:lvl w:ilvl="0" w:tplc="D2E08CE6">
      <w:numFmt w:val="bullet"/>
      <w:lvlText w:val="●"/>
      <w:lvlJc w:val="left"/>
      <w:pPr>
        <w:ind w:left="1165" w:hanging="360"/>
      </w:pPr>
      <w:rPr>
        <w:rFonts w:ascii="Times New Roman" w:eastAsia="Times New Roman" w:hAnsi="Times New Roman" w:cs="Times New Roman" w:hint="default"/>
        <w:w w:val="100"/>
        <w:sz w:val="22"/>
        <w:szCs w:val="22"/>
      </w:rPr>
    </w:lvl>
    <w:lvl w:ilvl="1" w:tplc="E7369766">
      <w:numFmt w:val="bullet"/>
      <w:lvlText w:val="•"/>
      <w:lvlJc w:val="left"/>
      <w:pPr>
        <w:ind w:left="2034" w:hanging="360"/>
      </w:pPr>
      <w:rPr>
        <w:rFonts w:hint="default"/>
      </w:rPr>
    </w:lvl>
    <w:lvl w:ilvl="2" w:tplc="BEF653A2">
      <w:numFmt w:val="bullet"/>
      <w:lvlText w:val="•"/>
      <w:lvlJc w:val="left"/>
      <w:pPr>
        <w:ind w:left="2909" w:hanging="360"/>
      </w:pPr>
      <w:rPr>
        <w:rFonts w:hint="default"/>
      </w:rPr>
    </w:lvl>
    <w:lvl w:ilvl="3" w:tplc="F37C91C4">
      <w:numFmt w:val="bullet"/>
      <w:lvlText w:val="•"/>
      <w:lvlJc w:val="left"/>
      <w:pPr>
        <w:ind w:left="3783" w:hanging="360"/>
      </w:pPr>
      <w:rPr>
        <w:rFonts w:hint="default"/>
      </w:rPr>
    </w:lvl>
    <w:lvl w:ilvl="4" w:tplc="976EE858">
      <w:numFmt w:val="bullet"/>
      <w:lvlText w:val="•"/>
      <w:lvlJc w:val="left"/>
      <w:pPr>
        <w:ind w:left="4658" w:hanging="360"/>
      </w:pPr>
      <w:rPr>
        <w:rFonts w:hint="default"/>
      </w:rPr>
    </w:lvl>
    <w:lvl w:ilvl="5" w:tplc="29EC993E">
      <w:numFmt w:val="bullet"/>
      <w:lvlText w:val="•"/>
      <w:lvlJc w:val="left"/>
      <w:pPr>
        <w:ind w:left="5532" w:hanging="360"/>
      </w:pPr>
      <w:rPr>
        <w:rFonts w:hint="default"/>
      </w:rPr>
    </w:lvl>
    <w:lvl w:ilvl="6" w:tplc="5CFE1850">
      <w:numFmt w:val="bullet"/>
      <w:lvlText w:val="•"/>
      <w:lvlJc w:val="left"/>
      <w:pPr>
        <w:ind w:left="6407" w:hanging="360"/>
      </w:pPr>
      <w:rPr>
        <w:rFonts w:hint="default"/>
      </w:rPr>
    </w:lvl>
    <w:lvl w:ilvl="7" w:tplc="22F80C54">
      <w:numFmt w:val="bullet"/>
      <w:lvlText w:val="•"/>
      <w:lvlJc w:val="left"/>
      <w:pPr>
        <w:ind w:left="7281" w:hanging="360"/>
      </w:pPr>
      <w:rPr>
        <w:rFonts w:hint="default"/>
      </w:rPr>
    </w:lvl>
    <w:lvl w:ilvl="8" w:tplc="30BA9C0A">
      <w:numFmt w:val="bullet"/>
      <w:lvlText w:val="•"/>
      <w:lvlJc w:val="left"/>
      <w:pPr>
        <w:ind w:left="8156" w:hanging="360"/>
      </w:pPr>
      <w:rPr>
        <w:rFonts w:hint="default"/>
      </w:rPr>
    </w:lvl>
  </w:abstractNum>
  <w:abstractNum w:abstractNumId="1" w15:restartNumberingAfterBreak="0">
    <w:nsid w:val="6F1B2E31"/>
    <w:multiLevelType w:val="hybridMultilevel"/>
    <w:tmpl w:val="81E24720"/>
    <w:lvl w:ilvl="0" w:tplc="03B819CE">
      <w:numFmt w:val="bullet"/>
      <w:lvlText w:val="●"/>
      <w:lvlJc w:val="left"/>
      <w:pPr>
        <w:ind w:left="1165" w:hanging="360"/>
      </w:pPr>
      <w:rPr>
        <w:rFonts w:ascii="Calibri" w:eastAsia="Calibri" w:hAnsi="Calibri" w:cs="Calibri" w:hint="default"/>
        <w:w w:val="100"/>
        <w:sz w:val="22"/>
        <w:szCs w:val="22"/>
      </w:rPr>
    </w:lvl>
    <w:lvl w:ilvl="1" w:tplc="78F830DC">
      <w:numFmt w:val="bullet"/>
      <w:lvlText w:val="o"/>
      <w:lvlJc w:val="left"/>
      <w:pPr>
        <w:ind w:left="1885" w:hanging="360"/>
      </w:pPr>
      <w:rPr>
        <w:rFonts w:ascii="Courier New" w:eastAsia="Courier New" w:hAnsi="Courier New" w:cs="Courier New" w:hint="default"/>
        <w:w w:val="100"/>
        <w:sz w:val="22"/>
        <w:szCs w:val="22"/>
      </w:rPr>
    </w:lvl>
    <w:lvl w:ilvl="2" w:tplc="EB7239CA">
      <w:numFmt w:val="bullet"/>
      <w:lvlText w:val="•"/>
      <w:lvlJc w:val="left"/>
      <w:pPr>
        <w:ind w:left="2771" w:hanging="360"/>
      </w:pPr>
      <w:rPr>
        <w:rFonts w:hint="default"/>
      </w:rPr>
    </w:lvl>
    <w:lvl w:ilvl="3" w:tplc="759EC6AE">
      <w:numFmt w:val="bullet"/>
      <w:lvlText w:val="•"/>
      <w:lvlJc w:val="left"/>
      <w:pPr>
        <w:ind w:left="3663" w:hanging="360"/>
      </w:pPr>
      <w:rPr>
        <w:rFonts w:hint="default"/>
      </w:rPr>
    </w:lvl>
    <w:lvl w:ilvl="4" w:tplc="76588FC4">
      <w:numFmt w:val="bullet"/>
      <w:lvlText w:val="•"/>
      <w:lvlJc w:val="left"/>
      <w:pPr>
        <w:ind w:left="4555" w:hanging="360"/>
      </w:pPr>
      <w:rPr>
        <w:rFonts w:hint="default"/>
      </w:rPr>
    </w:lvl>
    <w:lvl w:ilvl="5" w:tplc="DB226052">
      <w:numFmt w:val="bullet"/>
      <w:lvlText w:val="•"/>
      <w:lvlJc w:val="left"/>
      <w:pPr>
        <w:ind w:left="5446" w:hanging="360"/>
      </w:pPr>
      <w:rPr>
        <w:rFonts w:hint="default"/>
      </w:rPr>
    </w:lvl>
    <w:lvl w:ilvl="6" w:tplc="A634892E">
      <w:numFmt w:val="bullet"/>
      <w:lvlText w:val="•"/>
      <w:lvlJc w:val="left"/>
      <w:pPr>
        <w:ind w:left="6338" w:hanging="360"/>
      </w:pPr>
      <w:rPr>
        <w:rFonts w:hint="default"/>
      </w:rPr>
    </w:lvl>
    <w:lvl w:ilvl="7" w:tplc="4712E97A">
      <w:numFmt w:val="bullet"/>
      <w:lvlText w:val="•"/>
      <w:lvlJc w:val="left"/>
      <w:pPr>
        <w:ind w:left="7230" w:hanging="360"/>
      </w:pPr>
      <w:rPr>
        <w:rFonts w:hint="default"/>
      </w:rPr>
    </w:lvl>
    <w:lvl w:ilvl="8" w:tplc="A3A8FB82">
      <w:numFmt w:val="bullet"/>
      <w:lvlText w:val="•"/>
      <w:lvlJc w:val="left"/>
      <w:pPr>
        <w:ind w:left="8122" w:hanging="360"/>
      </w:pPr>
      <w:rPr>
        <w:rFonts w:hint="default"/>
      </w:rPr>
    </w:lvl>
  </w:abstractNum>
  <w:num w:numId="1" w16cid:durableId="1644577835">
    <w:abstractNumId w:val="1"/>
  </w:num>
  <w:num w:numId="2" w16cid:durableId="203098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CDC"/>
    <w:rsid w:val="0007731A"/>
    <w:rsid w:val="000F273D"/>
    <w:rsid w:val="00116835"/>
    <w:rsid w:val="001E5B00"/>
    <w:rsid w:val="00317D79"/>
    <w:rsid w:val="003A2CEC"/>
    <w:rsid w:val="003C3F15"/>
    <w:rsid w:val="003D5D84"/>
    <w:rsid w:val="003E058E"/>
    <w:rsid w:val="00422EC4"/>
    <w:rsid w:val="004300BA"/>
    <w:rsid w:val="0049451F"/>
    <w:rsid w:val="004B4279"/>
    <w:rsid w:val="004C5F96"/>
    <w:rsid w:val="00526F03"/>
    <w:rsid w:val="005E17A2"/>
    <w:rsid w:val="006050BF"/>
    <w:rsid w:val="00617FA3"/>
    <w:rsid w:val="00635DAC"/>
    <w:rsid w:val="0068571C"/>
    <w:rsid w:val="00701D7A"/>
    <w:rsid w:val="00755BD2"/>
    <w:rsid w:val="00792A91"/>
    <w:rsid w:val="009F3CDC"/>
    <w:rsid w:val="00A563C2"/>
    <w:rsid w:val="00B928E8"/>
    <w:rsid w:val="00CF1826"/>
    <w:rsid w:val="00CF3949"/>
    <w:rsid w:val="00D174B3"/>
    <w:rsid w:val="00D44DF3"/>
    <w:rsid w:val="00DA34AC"/>
    <w:rsid w:val="00DA7764"/>
    <w:rsid w:val="00E77D2D"/>
    <w:rsid w:val="00E812A8"/>
    <w:rsid w:val="00EC174B"/>
    <w:rsid w:val="00EE1E45"/>
    <w:rsid w:val="00FC7B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3B6847"/>
  <w15:docId w15:val="{4E33F2C0-1400-4191-ABFF-0F873D3D2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445"/>
      <w:outlineLvl w:val="0"/>
    </w:pPr>
    <w:rPr>
      <w:rFonts w:ascii="Trebuchet MS" w:eastAsia="Trebuchet MS" w:hAnsi="Trebuchet MS" w:cs="Trebuchet MS"/>
      <w:b/>
      <w:bCs/>
      <w:sz w:val="28"/>
      <w:szCs w:val="28"/>
    </w:rPr>
  </w:style>
  <w:style w:type="paragraph" w:styleId="Heading2">
    <w:name w:val="heading 2"/>
    <w:basedOn w:val="Normal"/>
    <w:uiPriority w:val="9"/>
    <w:unhideWhenUsed/>
    <w:qFormat/>
    <w:pPr>
      <w:ind w:left="445"/>
      <w:outlineLvl w:val="1"/>
    </w:pPr>
    <w:rPr>
      <w:rFonts w:ascii="Trebuchet MS" w:eastAsia="Trebuchet MS" w:hAnsi="Trebuchet MS" w:cs="Trebuchet MS"/>
      <w:b/>
      <w:bCs/>
      <w:sz w:val="24"/>
      <w:szCs w:val="24"/>
    </w:rPr>
  </w:style>
  <w:style w:type="paragraph" w:styleId="Heading3">
    <w:name w:val="heading 3"/>
    <w:basedOn w:val="Normal"/>
    <w:uiPriority w:val="9"/>
    <w:unhideWhenUsed/>
    <w:qFormat/>
    <w:pPr>
      <w:spacing w:before="1"/>
      <w:ind w:left="115"/>
      <w:outlineLvl w:val="2"/>
    </w:pPr>
    <w:rPr>
      <w:rFonts w:ascii="Trebuchet MS" w:eastAsia="Trebuchet MS" w:hAnsi="Trebuchet MS" w:cs="Trebuchet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65"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E17A2"/>
    <w:pPr>
      <w:tabs>
        <w:tab w:val="center" w:pos="4513"/>
        <w:tab w:val="right" w:pos="9026"/>
      </w:tabs>
    </w:pPr>
  </w:style>
  <w:style w:type="character" w:customStyle="1" w:styleId="HeaderChar">
    <w:name w:val="Header Char"/>
    <w:basedOn w:val="DefaultParagraphFont"/>
    <w:link w:val="Header"/>
    <w:uiPriority w:val="99"/>
    <w:rsid w:val="005E17A2"/>
    <w:rPr>
      <w:rFonts w:ascii="Arial" w:eastAsia="Arial" w:hAnsi="Arial" w:cs="Arial"/>
    </w:rPr>
  </w:style>
  <w:style w:type="paragraph" w:styleId="Footer">
    <w:name w:val="footer"/>
    <w:basedOn w:val="Normal"/>
    <w:link w:val="FooterChar"/>
    <w:uiPriority w:val="99"/>
    <w:unhideWhenUsed/>
    <w:rsid w:val="005E17A2"/>
    <w:pPr>
      <w:tabs>
        <w:tab w:val="center" w:pos="4513"/>
        <w:tab w:val="right" w:pos="9026"/>
      </w:tabs>
    </w:pPr>
  </w:style>
  <w:style w:type="character" w:customStyle="1" w:styleId="FooterChar">
    <w:name w:val="Footer Char"/>
    <w:basedOn w:val="DefaultParagraphFont"/>
    <w:link w:val="Footer"/>
    <w:uiPriority w:val="99"/>
    <w:rsid w:val="005E17A2"/>
    <w:rPr>
      <w:rFonts w:ascii="Arial" w:eastAsia="Arial" w:hAnsi="Arial" w:cs="Arial"/>
    </w:rPr>
  </w:style>
  <w:style w:type="character" w:styleId="Hyperlink">
    <w:name w:val="Hyperlink"/>
    <w:basedOn w:val="DefaultParagraphFont"/>
    <w:uiPriority w:val="99"/>
    <w:unhideWhenUsed/>
    <w:rsid w:val="00617FA3"/>
    <w:rPr>
      <w:color w:val="0000FF" w:themeColor="hyperlink"/>
      <w:u w:val="single"/>
    </w:rPr>
  </w:style>
  <w:style w:type="character" w:styleId="UnresolvedMention">
    <w:name w:val="Unresolved Mention"/>
    <w:basedOn w:val="DefaultParagraphFont"/>
    <w:uiPriority w:val="99"/>
    <w:semiHidden/>
    <w:unhideWhenUsed/>
    <w:rsid w:val="00617FA3"/>
    <w:rPr>
      <w:color w:val="605E5C"/>
      <w:shd w:val="clear" w:color="auto" w:fill="E1DFDD"/>
    </w:rPr>
  </w:style>
  <w:style w:type="character" w:styleId="FollowedHyperlink">
    <w:name w:val="FollowedHyperlink"/>
    <w:basedOn w:val="DefaultParagraphFont"/>
    <w:uiPriority w:val="99"/>
    <w:semiHidden/>
    <w:unhideWhenUsed/>
    <w:rsid w:val="00CF39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footer" Target="footer1.xml"/><Relationship Id="rId25" Type="http://schemas.openxmlformats.org/officeDocument/2006/relationships/hyperlink" Target="http://www.hse.gov.uk/simple-health-safety/risk/" TargetMode="External"/><Relationship Id="rId2" Type="http://schemas.openxmlformats.org/officeDocument/2006/relationships/customXml" Target="../customXml/item2.xml"/><Relationship Id="rId16" Type="http://schemas.openxmlformats.org/officeDocument/2006/relationships/hyperlink" Target="https://www.nhs.uk/covid-19-advice-and-services/" TargetMode="External"/><Relationship Id="rId20" Type="http://schemas.openxmlformats.org/officeDocument/2006/relationships/hyperlink" Target="https://learning.nspcc.org.uk/trainin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footer" Target="footer5.xml"/><Relationship Id="rId5" Type="http://schemas.openxmlformats.org/officeDocument/2006/relationships/styles" Target="styles.xml"/><Relationship Id="rId15" Type="http://schemas.openxmlformats.org/officeDocument/2006/relationships/hyperlink" Target="https://www.nhs.uk/covid-19-advice-and-services/" TargetMode="External"/><Relationship Id="rId23" Type="http://schemas.openxmlformats.org/officeDocument/2006/relationships/hyperlink" Target="https://www.hse.gov.uk/simple-health-safety/risk/index.htm" TargetMode="External"/><Relationship Id="rId28" Type="http://schemas.openxmlformats.org/officeDocument/2006/relationships/fontTable" Target="fontTable.xml"/><Relationship Id="rId10" Type="http://schemas.openxmlformats.org/officeDocument/2006/relationships/image" Target="media/image1.wmf"/><Relationship Id="rId19" Type="http://schemas.openxmlformats.org/officeDocument/2006/relationships/hyperlink" Target="https://www.childrenssociety.org.uk/information/professiona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ya.org.uk/standards-and-resources" TargetMode="External"/><Relationship Id="rId22" Type="http://schemas.openxmlformats.org/officeDocument/2006/relationships/footer" Target="footer4.xml"/><Relationship Id="rId27"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0bf440-f76c-482a-9ce2-35c54b6728dc">
      <Terms xmlns="http://schemas.microsoft.com/office/infopath/2007/PartnerControls"/>
    </lcf76f155ced4ddcb4097134ff3c332f>
    <TaxCatchAll xmlns="9c812a9a-031c-4ac9-8d4d-6863ba6e928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2FE6A6-AA89-4B48-B865-C9BED18FD563}">
  <ds:schemaRefs>
    <ds:schemaRef ds:uri="http://schemas.microsoft.com/office/2006/metadata/properties"/>
    <ds:schemaRef ds:uri="http://schemas.microsoft.com/office/infopath/2007/PartnerControls"/>
    <ds:schemaRef ds:uri="f80bf440-f76c-482a-9ce2-35c54b6728dc"/>
    <ds:schemaRef ds:uri="9c812a9a-031c-4ac9-8d4d-6863ba6e9288"/>
  </ds:schemaRefs>
</ds:datastoreItem>
</file>

<file path=customXml/itemProps2.xml><?xml version="1.0" encoding="utf-8"?>
<ds:datastoreItem xmlns:ds="http://schemas.openxmlformats.org/officeDocument/2006/customXml" ds:itemID="{BE28F8D3-3825-4409-AD1E-D270F98E9C38}">
  <ds:schemaRefs>
    <ds:schemaRef ds:uri="http://schemas.microsoft.com/sharepoint/v3/contenttype/forms"/>
  </ds:schemaRefs>
</ds:datastoreItem>
</file>

<file path=customXml/itemProps3.xml><?xml version="1.0" encoding="utf-8"?>
<ds:datastoreItem xmlns:ds="http://schemas.openxmlformats.org/officeDocument/2006/customXml" ds:itemID="{F6D15624-A369-4E23-A2AA-C7D6802BBF9E}"/>
</file>

<file path=docProps/app.xml><?xml version="1.0" encoding="utf-8"?>
<Properties xmlns="http://schemas.openxmlformats.org/officeDocument/2006/extended-properties" xmlns:vt="http://schemas.openxmlformats.org/officeDocument/2006/docPropsVTypes">
  <Template>Normal</Template>
  <TotalTime>2</TotalTime>
  <Pages>14</Pages>
  <Words>4826</Words>
  <Characters>27511</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portaits</vt:lpstr>
    </vt:vector>
  </TitlesOfParts>
  <Company/>
  <LinksUpToDate>false</LinksUpToDate>
  <CharactersWithSpaces>32273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portaits</dc:title>
  <dc:creator>User</dc:creator>
  <cp:lastModifiedBy>Sharon Petela</cp:lastModifiedBy>
  <cp:revision>2</cp:revision>
  <cp:lastPrinted>2026-10-20T14:44:00Z</cp:lastPrinted>
  <dcterms:created xsi:type="dcterms:W3CDTF">2026-10-20T14:46:00Z</dcterms:created>
  <dcterms:modified xsi:type="dcterms:W3CDTF">2026-10-20T14:46:00Z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2020-06-15T00:00:00Z</vt:filetime>
  </property>
  <property fmtid="{D5CDD505-2E9C-101B-9397-08002B2CF9AE}" pid="3" name="Creator">
    <vt:lpwstr>Word</vt:lpwstr>
  </property>
  <property fmtid="{D5CDD505-2E9C-101B-9397-08002B2CF9AE}" pid="4" name="LastSaved">
    <vt:filetime>2020-08-03T00:00:00Z</vt:filetime>
  </property>
  <property fmtid="{D5CDD505-2E9C-101B-9397-08002B2CF9AE}" pid="5" name="ContentTypeId">
    <vt:lpwstr>0x0101009A891CA46ECE8E43B8599341AF5E98AE</vt:lpwstr>
  </property>
  <property fmtid="{D5CDD505-2E9C-101B-9397-08002B2CF9AE}" pid="6" name="MediaServiceImageTags">
    <vt:lpwstr/>
  </property>
</Properties>
</file>