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50FF1" w14:textId="60EDA8DE" w:rsidR="00200E2E" w:rsidRPr="0052170A" w:rsidRDefault="005E0490" w:rsidP="00562093">
      <w:pPr>
        <w:jc w:val="both"/>
        <w:rPr>
          <w:b/>
          <w:bCs/>
          <w:sz w:val="36"/>
          <w:szCs w:val="36"/>
        </w:rPr>
      </w:pPr>
      <w:r>
        <w:rPr>
          <w:b/>
          <w:bCs/>
          <w:sz w:val="36"/>
          <w:szCs w:val="36"/>
        </w:rPr>
        <w:t>8</w:t>
      </w:r>
      <w:r w:rsidR="0052170A" w:rsidRPr="0052170A">
        <w:rPr>
          <w:b/>
          <w:bCs/>
          <w:sz w:val="36"/>
          <w:szCs w:val="36"/>
        </w:rPr>
        <w:t xml:space="preserve">.3 </w:t>
      </w:r>
      <w:r w:rsidR="00852E35" w:rsidRPr="0052170A">
        <w:rPr>
          <w:b/>
          <w:bCs/>
          <w:sz w:val="36"/>
          <w:szCs w:val="36"/>
        </w:rPr>
        <w:t xml:space="preserve">Project and </w:t>
      </w:r>
      <w:r w:rsidR="0052170A" w:rsidRPr="0052170A">
        <w:rPr>
          <w:b/>
          <w:bCs/>
          <w:sz w:val="36"/>
          <w:szCs w:val="36"/>
        </w:rPr>
        <w:t>E</w:t>
      </w:r>
      <w:r w:rsidR="00852E35" w:rsidRPr="0052170A">
        <w:rPr>
          <w:b/>
          <w:bCs/>
          <w:sz w:val="36"/>
          <w:szCs w:val="36"/>
        </w:rPr>
        <w:t xml:space="preserve">vents </w:t>
      </w:r>
      <w:r w:rsidR="00C8230A">
        <w:rPr>
          <w:b/>
          <w:bCs/>
          <w:sz w:val="36"/>
          <w:szCs w:val="36"/>
        </w:rPr>
        <w:t xml:space="preserve">September/October </w:t>
      </w:r>
      <w:r w:rsidR="00852E35" w:rsidRPr="0052170A">
        <w:rPr>
          <w:b/>
          <w:bCs/>
          <w:sz w:val="36"/>
          <w:szCs w:val="36"/>
        </w:rPr>
        <w:t xml:space="preserve">2026 </w:t>
      </w:r>
      <w:r w:rsidR="0052170A" w:rsidRPr="0052170A">
        <w:rPr>
          <w:b/>
          <w:bCs/>
          <w:sz w:val="36"/>
          <w:szCs w:val="36"/>
        </w:rPr>
        <w:t>U</w:t>
      </w:r>
      <w:r w:rsidR="00852E35" w:rsidRPr="0052170A">
        <w:rPr>
          <w:b/>
          <w:bCs/>
          <w:sz w:val="36"/>
          <w:szCs w:val="36"/>
        </w:rPr>
        <w:t>pdate</w:t>
      </w:r>
    </w:p>
    <w:p w14:paraId="2AFFB8AD" w14:textId="09758EC6" w:rsidR="00084176" w:rsidRDefault="00063EB8" w:rsidP="00610F5C">
      <w:pPr>
        <w:pStyle w:val="Heading2"/>
      </w:pPr>
      <w:r>
        <w:t>Socia Media Strategy and Performance</w:t>
      </w:r>
    </w:p>
    <w:p w14:paraId="288A837E" w14:textId="6B7BEBA6" w:rsidR="00D57BFE" w:rsidRDefault="002B1B17" w:rsidP="00562093">
      <w:pPr>
        <w:jc w:val="both"/>
      </w:pPr>
      <w:r w:rsidRPr="002B1B17">
        <w:t>Our Facebook page has had views up 32% over the last two months. Much of this growth has come from interest in the upcoming fireworks display</w:t>
      </w:r>
      <w:r>
        <w:t xml:space="preserve">. </w:t>
      </w:r>
      <w:r w:rsidRPr="002B1B17">
        <w:t xml:space="preserve"> This level of engagement helps us reach more residents and promote council events and services more effectively.</w:t>
      </w:r>
    </w:p>
    <w:tbl>
      <w:tblPr>
        <w:tblStyle w:val="TableGrid"/>
        <w:tblW w:w="0" w:type="auto"/>
        <w:tblLook w:val="04A0" w:firstRow="1" w:lastRow="0" w:firstColumn="1" w:lastColumn="0" w:noHBand="0" w:noVBand="1"/>
      </w:tblPr>
      <w:tblGrid>
        <w:gridCol w:w="2254"/>
        <w:gridCol w:w="2254"/>
        <w:gridCol w:w="2254"/>
        <w:gridCol w:w="2254"/>
      </w:tblGrid>
      <w:tr w:rsidR="00625470" w14:paraId="51430292" w14:textId="77777777" w:rsidTr="00063EB8">
        <w:tc>
          <w:tcPr>
            <w:tcW w:w="2254" w:type="dxa"/>
            <w:shd w:val="clear" w:color="auto" w:fill="153D63" w:themeFill="text2" w:themeFillTint="E6"/>
          </w:tcPr>
          <w:p w14:paraId="5DE73DDE" w14:textId="350F15EE" w:rsidR="00625470" w:rsidRPr="00063EB8" w:rsidRDefault="00F26A82" w:rsidP="00562093">
            <w:pPr>
              <w:jc w:val="both"/>
              <w:rPr>
                <w:b/>
                <w:bCs/>
                <w:color w:val="FFFFFF" w:themeColor="background1"/>
              </w:rPr>
            </w:pPr>
            <w:r w:rsidRPr="00063EB8">
              <w:rPr>
                <w:b/>
                <w:bCs/>
                <w:color w:val="FFFFFF" w:themeColor="background1"/>
              </w:rPr>
              <w:t>Platform</w:t>
            </w:r>
          </w:p>
        </w:tc>
        <w:tc>
          <w:tcPr>
            <w:tcW w:w="2254" w:type="dxa"/>
            <w:shd w:val="clear" w:color="auto" w:fill="153D63" w:themeFill="text2" w:themeFillTint="E6"/>
          </w:tcPr>
          <w:p w14:paraId="0B3D4B03" w14:textId="7F86FAA1" w:rsidR="00625470" w:rsidRPr="00063EB8" w:rsidRDefault="00F26A82" w:rsidP="00562093">
            <w:pPr>
              <w:jc w:val="both"/>
              <w:rPr>
                <w:b/>
                <w:bCs/>
                <w:color w:val="FFFFFF" w:themeColor="background1"/>
              </w:rPr>
            </w:pPr>
            <w:r w:rsidRPr="00063EB8">
              <w:rPr>
                <w:b/>
                <w:bCs/>
                <w:color w:val="FFFFFF" w:themeColor="background1"/>
              </w:rPr>
              <w:t>Posts</w:t>
            </w:r>
          </w:p>
        </w:tc>
        <w:tc>
          <w:tcPr>
            <w:tcW w:w="2254" w:type="dxa"/>
            <w:shd w:val="clear" w:color="auto" w:fill="153D63" w:themeFill="text2" w:themeFillTint="E6"/>
          </w:tcPr>
          <w:p w14:paraId="49737201" w14:textId="7F92A36C" w:rsidR="00625470" w:rsidRPr="00063EB8" w:rsidRDefault="00F26A82" w:rsidP="00562093">
            <w:pPr>
              <w:jc w:val="both"/>
              <w:rPr>
                <w:b/>
                <w:bCs/>
                <w:color w:val="FFFFFF" w:themeColor="background1"/>
              </w:rPr>
            </w:pPr>
            <w:r w:rsidRPr="00063EB8">
              <w:rPr>
                <w:b/>
                <w:bCs/>
                <w:color w:val="FFFFFF" w:themeColor="background1"/>
              </w:rPr>
              <w:t>Views</w:t>
            </w:r>
          </w:p>
        </w:tc>
        <w:tc>
          <w:tcPr>
            <w:tcW w:w="2254" w:type="dxa"/>
            <w:shd w:val="clear" w:color="auto" w:fill="153D63" w:themeFill="text2" w:themeFillTint="E6"/>
          </w:tcPr>
          <w:p w14:paraId="6CE967E1" w14:textId="4ADC6792" w:rsidR="00625470" w:rsidRPr="00063EB8" w:rsidRDefault="00F26A82" w:rsidP="00562093">
            <w:pPr>
              <w:jc w:val="both"/>
              <w:rPr>
                <w:b/>
                <w:bCs/>
                <w:color w:val="FFFFFF" w:themeColor="background1"/>
              </w:rPr>
            </w:pPr>
            <w:r w:rsidRPr="00063EB8">
              <w:rPr>
                <w:b/>
                <w:bCs/>
                <w:color w:val="FFFFFF" w:themeColor="background1"/>
              </w:rPr>
              <w:t>Followers</w:t>
            </w:r>
          </w:p>
        </w:tc>
      </w:tr>
      <w:tr w:rsidR="00625470" w14:paraId="310A39E8" w14:textId="77777777" w:rsidTr="00625470">
        <w:tc>
          <w:tcPr>
            <w:tcW w:w="2254" w:type="dxa"/>
          </w:tcPr>
          <w:p w14:paraId="12C6812B" w14:textId="2C3FDC62" w:rsidR="00625470" w:rsidRDefault="00AB486D" w:rsidP="00562093">
            <w:pPr>
              <w:jc w:val="both"/>
            </w:pPr>
            <w:r w:rsidRPr="004817AA">
              <w:t>Instagram</w:t>
            </w:r>
          </w:p>
        </w:tc>
        <w:tc>
          <w:tcPr>
            <w:tcW w:w="2254" w:type="dxa"/>
          </w:tcPr>
          <w:p w14:paraId="64561833" w14:textId="0AB60181" w:rsidR="00625470" w:rsidRDefault="002C0E6C" w:rsidP="00562093">
            <w:pPr>
              <w:jc w:val="both"/>
            </w:pPr>
            <w:r>
              <w:t>27</w:t>
            </w:r>
          </w:p>
        </w:tc>
        <w:tc>
          <w:tcPr>
            <w:tcW w:w="2254" w:type="dxa"/>
          </w:tcPr>
          <w:p w14:paraId="55EB449A" w14:textId="7936633B" w:rsidR="00625470" w:rsidRDefault="00EA7144" w:rsidP="00562093">
            <w:pPr>
              <w:jc w:val="both"/>
            </w:pPr>
            <w:r>
              <w:t>13,569</w:t>
            </w:r>
          </w:p>
        </w:tc>
        <w:tc>
          <w:tcPr>
            <w:tcW w:w="2254" w:type="dxa"/>
          </w:tcPr>
          <w:p w14:paraId="3DB3AD40" w14:textId="642C5290" w:rsidR="00625470" w:rsidRDefault="003F0D59" w:rsidP="00562093">
            <w:pPr>
              <w:jc w:val="both"/>
            </w:pPr>
            <w:r>
              <w:t xml:space="preserve">253 </w:t>
            </w:r>
            <w:r w:rsidR="00AB486D">
              <w:t>(+</w:t>
            </w:r>
            <w:r w:rsidR="00F34B21">
              <w:t>28</w:t>
            </w:r>
            <w:r w:rsidR="00AB486D">
              <w:t>)</w:t>
            </w:r>
          </w:p>
        </w:tc>
      </w:tr>
      <w:tr w:rsidR="00625470" w14:paraId="5CEB6665" w14:textId="77777777" w:rsidTr="00625470">
        <w:tc>
          <w:tcPr>
            <w:tcW w:w="2254" w:type="dxa"/>
          </w:tcPr>
          <w:p w14:paraId="705C41F6" w14:textId="2B715003" w:rsidR="00625470" w:rsidRDefault="003C6FDC" w:rsidP="00562093">
            <w:pPr>
              <w:jc w:val="both"/>
            </w:pPr>
            <w:r>
              <w:t>Facebook</w:t>
            </w:r>
          </w:p>
        </w:tc>
        <w:tc>
          <w:tcPr>
            <w:tcW w:w="2254" w:type="dxa"/>
          </w:tcPr>
          <w:p w14:paraId="1E5B5B8D" w14:textId="3746DEDB" w:rsidR="00625470" w:rsidRDefault="000E290F" w:rsidP="00562093">
            <w:pPr>
              <w:jc w:val="both"/>
            </w:pPr>
            <w:r>
              <w:t>29</w:t>
            </w:r>
          </w:p>
        </w:tc>
        <w:tc>
          <w:tcPr>
            <w:tcW w:w="2254" w:type="dxa"/>
          </w:tcPr>
          <w:p w14:paraId="31D3FA54" w14:textId="3A4535F8" w:rsidR="00625470" w:rsidRDefault="00E503A7" w:rsidP="00562093">
            <w:pPr>
              <w:jc w:val="both"/>
            </w:pPr>
            <w:r>
              <w:t>126</w:t>
            </w:r>
            <w:r w:rsidR="001D5875">
              <w:t>,203</w:t>
            </w:r>
          </w:p>
        </w:tc>
        <w:tc>
          <w:tcPr>
            <w:tcW w:w="2254" w:type="dxa"/>
          </w:tcPr>
          <w:p w14:paraId="2C3734A5" w14:textId="48C5D3C7" w:rsidR="00625470" w:rsidRDefault="00F34B21" w:rsidP="00562093">
            <w:pPr>
              <w:jc w:val="both"/>
            </w:pPr>
            <w:r>
              <w:t xml:space="preserve">957 </w:t>
            </w:r>
            <w:r w:rsidR="003F3502">
              <w:t>(+</w:t>
            </w:r>
            <w:r>
              <w:t>117</w:t>
            </w:r>
            <w:r w:rsidR="003F3502">
              <w:t>)</w:t>
            </w:r>
          </w:p>
        </w:tc>
      </w:tr>
    </w:tbl>
    <w:p w14:paraId="054D93F0" w14:textId="7BAC0BFC" w:rsidR="00454780" w:rsidRDefault="00454780" w:rsidP="00454780">
      <w:pPr>
        <w:jc w:val="center"/>
      </w:pPr>
      <w:r w:rsidRPr="00454780">
        <w:rPr>
          <w:noProof/>
        </w:rPr>
        <w:drawing>
          <wp:inline distT="0" distB="0" distL="0" distR="0" wp14:anchorId="1254B172" wp14:editId="62387AD6">
            <wp:extent cx="4830536" cy="2680182"/>
            <wp:effectExtent l="133350" t="114300" r="122555" b="158750"/>
            <wp:docPr id="1783450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50951" name=""/>
                    <pic:cNvPicPr/>
                  </pic:nvPicPr>
                  <pic:blipFill>
                    <a:blip r:embed="rId10"/>
                    <a:stretch>
                      <a:fillRect/>
                    </a:stretch>
                  </pic:blipFill>
                  <pic:spPr>
                    <a:xfrm>
                      <a:off x="0" y="0"/>
                      <a:ext cx="4843133" cy="26871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EC66099" w14:textId="212E3901" w:rsidR="00EA7144" w:rsidRDefault="00EA7144" w:rsidP="006042CA">
      <w:pPr>
        <w:jc w:val="both"/>
      </w:pPr>
      <w:r>
        <w:t>Most popular posts based on the number of views:</w:t>
      </w:r>
    </w:p>
    <w:p w14:paraId="5C26D56F" w14:textId="3E43C47A" w:rsidR="00BF7FBE" w:rsidRDefault="00BF7FBE" w:rsidP="00411D1E">
      <w:pPr>
        <w:jc w:val="both"/>
      </w:pPr>
      <w:r w:rsidRPr="00BF7FBE">
        <w:rPr>
          <w:noProof/>
        </w:rPr>
        <w:drawing>
          <wp:inline distT="0" distB="0" distL="0" distR="0" wp14:anchorId="74490DF3" wp14:editId="31A9261A">
            <wp:extent cx="5371429" cy="2980952"/>
            <wp:effectExtent l="0" t="0" r="1270" b="0"/>
            <wp:docPr id="47180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02515" name=""/>
                    <pic:cNvPicPr/>
                  </pic:nvPicPr>
                  <pic:blipFill>
                    <a:blip r:embed="rId11"/>
                    <a:stretch>
                      <a:fillRect/>
                    </a:stretch>
                  </pic:blipFill>
                  <pic:spPr>
                    <a:xfrm>
                      <a:off x="0" y="0"/>
                      <a:ext cx="5371429" cy="2980952"/>
                    </a:xfrm>
                    <a:prstGeom prst="rect">
                      <a:avLst/>
                    </a:prstGeom>
                  </pic:spPr>
                </pic:pic>
              </a:graphicData>
            </a:graphic>
          </wp:inline>
        </w:drawing>
      </w:r>
    </w:p>
    <w:p w14:paraId="1717ABA1" w14:textId="25AF3EAB" w:rsidR="00411D1E" w:rsidRDefault="00411D1E" w:rsidP="00411D1E">
      <w:pPr>
        <w:jc w:val="both"/>
      </w:pPr>
      <w:r>
        <w:t xml:space="preserve">We posted less content and reached </w:t>
      </w:r>
      <w:r w:rsidR="000E7A3F">
        <w:t xml:space="preserve">a wider audience. </w:t>
      </w:r>
    </w:p>
    <w:p w14:paraId="46EFA26D" w14:textId="448FCFE1" w:rsidR="00FD7809" w:rsidRPr="00512C81" w:rsidRDefault="006254F9" w:rsidP="00610F5C">
      <w:pPr>
        <w:pStyle w:val="Heading2"/>
      </w:pPr>
      <w:r w:rsidRPr="00512C81">
        <w:lastRenderedPageBreak/>
        <w:t>Events:</w:t>
      </w:r>
    </w:p>
    <w:p w14:paraId="11D93902" w14:textId="6CDB7BB3" w:rsidR="00A37A60" w:rsidRPr="002C26A9" w:rsidRDefault="00B1220B" w:rsidP="00A37A60">
      <w:pPr>
        <w:pStyle w:val="ListParagraph"/>
        <w:numPr>
          <w:ilvl w:val="0"/>
          <w:numId w:val="8"/>
        </w:numPr>
        <w:jc w:val="both"/>
      </w:pPr>
      <w:r>
        <w:rPr>
          <w:b/>
          <w:bCs/>
          <w:noProof/>
        </w:rPr>
        <w:drawing>
          <wp:anchor distT="0" distB="0" distL="114300" distR="114300" simplePos="0" relativeHeight="251665408" behindDoc="0" locked="0" layoutInCell="1" allowOverlap="1" wp14:anchorId="2492650B" wp14:editId="6D48B71E">
            <wp:simplePos x="0" y="0"/>
            <wp:positionH relativeFrom="column">
              <wp:posOffset>3581400</wp:posOffset>
            </wp:positionH>
            <wp:positionV relativeFrom="paragraph">
              <wp:posOffset>59525</wp:posOffset>
            </wp:positionV>
            <wp:extent cx="2931795" cy="3669030"/>
            <wp:effectExtent l="0" t="0" r="1905" b="7620"/>
            <wp:wrapSquare wrapText="bothSides"/>
            <wp:docPr id="907820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1795" cy="3669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7A60" w:rsidRPr="002C26A9">
        <w:t>Tai Chi Sessions</w:t>
      </w:r>
    </w:p>
    <w:p w14:paraId="1F2C3B93" w14:textId="5CE76289" w:rsidR="006254F9" w:rsidRDefault="004C6CE8" w:rsidP="004C6CE8">
      <w:pPr>
        <w:pStyle w:val="ListParagraph"/>
        <w:numPr>
          <w:ilvl w:val="0"/>
          <w:numId w:val="8"/>
        </w:numPr>
        <w:jc w:val="both"/>
      </w:pPr>
      <w:r w:rsidRPr="002C26A9">
        <w:t xml:space="preserve">Community </w:t>
      </w:r>
      <w:r w:rsidR="000E7A3F">
        <w:t>Welcome Spaces</w:t>
      </w:r>
    </w:p>
    <w:p w14:paraId="1627851D" w14:textId="2BC9840C" w:rsidR="00F02DAF" w:rsidRDefault="00F02DAF" w:rsidP="004C6CE8">
      <w:pPr>
        <w:pStyle w:val="ListParagraph"/>
        <w:numPr>
          <w:ilvl w:val="0"/>
          <w:numId w:val="8"/>
        </w:numPr>
        <w:jc w:val="both"/>
      </w:pPr>
      <w:r>
        <w:t>Christmas Card Competition</w:t>
      </w:r>
    </w:p>
    <w:p w14:paraId="0148CD7D" w14:textId="160EF3B2" w:rsidR="00F02DAF" w:rsidRDefault="00F02DAF" w:rsidP="00FF7C2D">
      <w:pPr>
        <w:pStyle w:val="ListParagraph"/>
        <w:numPr>
          <w:ilvl w:val="0"/>
          <w:numId w:val="8"/>
        </w:numPr>
        <w:jc w:val="both"/>
      </w:pPr>
      <w:r>
        <w:t>Repair Café</w:t>
      </w:r>
    </w:p>
    <w:p w14:paraId="27CEEF75" w14:textId="39F0577C" w:rsidR="00014827" w:rsidRPr="00454780" w:rsidRDefault="00F02DAF" w:rsidP="00562093">
      <w:pPr>
        <w:pStyle w:val="ListParagraph"/>
        <w:numPr>
          <w:ilvl w:val="0"/>
          <w:numId w:val="8"/>
        </w:numPr>
        <w:jc w:val="both"/>
      </w:pPr>
      <w:r>
        <w:t>Advertised for: Fun Fair/Barn Dance</w:t>
      </w:r>
    </w:p>
    <w:p w14:paraId="27165980" w14:textId="2072754D" w:rsidR="00363CB0" w:rsidRPr="0052170A" w:rsidRDefault="00F22EF8" w:rsidP="00FF7C2D">
      <w:pPr>
        <w:pStyle w:val="Heading3"/>
      </w:pPr>
      <w:r>
        <w:t>Tai Chi</w:t>
      </w:r>
      <w:r w:rsidR="00610F5C">
        <w:t xml:space="preserve"> Sessions</w:t>
      </w:r>
    </w:p>
    <w:p w14:paraId="350E3640" w14:textId="3D42A44F" w:rsidR="00C06B78" w:rsidRDefault="00FF4FD3" w:rsidP="00562093">
      <w:pPr>
        <w:jc w:val="both"/>
      </w:pPr>
      <w:r>
        <w:t xml:space="preserve">One Planet Matters </w:t>
      </w:r>
      <w:r w:rsidR="00462AF4">
        <w:t>conti</w:t>
      </w:r>
      <w:r w:rsidR="00547280">
        <w:t xml:space="preserve">nue </w:t>
      </w:r>
      <w:r>
        <w:t>running</w:t>
      </w:r>
      <w:r w:rsidR="00396A28">
        <w:t xml:space="preserve"> </w:t>
      </w:r>
      <w:r w:rsidR="00396A28" w:rsidRPr="008143CC">
        <w:t>Tai</w:t>
      </w:r>
      <w:r w:rsidR="008143CC" w:rsidRPr="008143CC">
        <w:t xml:space="preserve"> Chi session</w:t>
      </w:r>
      <w:r w:rsidR="00547280">
        <w:t>s</w:t>
      </w:r>
      <w:r w:rsidR="008143CC" w:rsidRPr="008143CC">
        <w:t xml:space="preserve"> followed by mindful gardening</w:t>
      </w:r>
      <w:r w:rsidR="006B572E">
        <w:t xml:space="preserve">. </w:t>
      </w:r>
      <w:r w:rsidR="008143CC" w:rsidRPr="008143CC">
        <w:t>These sessions run every week on Mondays at 1:30pm</w:t>
      </w:r>
      <w:r w:rsidR="00547280">
        <w:t>. The plan is to start charging attendees a fee of £5 per session, to make it financially sustainable for One Planet Matters.</w:t>
      </w:r>
    </w:p>
    <w:p w14:paraId="3CC2662B" w14:textId="4DDB2A04" w:rsidR="00FF4FD3" w:rsidRDefault="00FF4FD3" w:rsidP="00562093">
      <w:pPr>
        <w:pStyle w:val="ListParagraph"/>
        <w:numPr>
          <w:ilvl w:val="0"/>
          <w:numId w:val="4"/>
        </w:numPr>
        <w:jc w:val="both"/>
      </w:pPr>
      <w:r>
        <w:t>Where: Brooke Way Activity Centre</w:t>
      </w:r>
    </w:p>
    <w:p w14:paraId="40364259" w14:textId="21E2B8A6" w:rsidR="00FF4FD3" w:rsidRPr="006B67CC" w:rsidRDefault="00FF4FD3" w:rsidP="00562093">
      <w:pPr>
        <w:pStyle w:val="ListParagraph"/>
        <w:numPr>
          <w:ilvl w:val="0"/>
          <w:numId w:val="4"/>
        </w:numPr>
        <w:jc w:val="both"/>
      </w:pPr>
      <w:r>
        <w:t xml:space="preserve">When: </w:t>
      </w:r>
      <w:r w:rsidR="00EC56A7">
        <w:t>Mondays</w:t>
      </w:r>
      <w:r w:rsidR="00547280">
        <w:t>,</w:t>
      </w:r>
      <w:r>
        <w:t xml:space="preserve"> </w:t>
      </w:r>
      <w:r w:rsidR="00EC56A7">
        <w:t>1:30</w:t>
      </w:r>
      <w:r w:rsidR="00766ABC">
        <w:t>-</w:t>
      </w:r>
      <w:r w:rsidR="007D6E34">
        <w:t>3pm</w:t>
      </w:r>
    </w:p>
    <w:p w14:paraId="3F4A8256" w14:textId="4340F2E8" w:rsidR="00501DC4" w:rsidRPr="006B67CC" w:rsidRDefault="00501DC4" w:rsidP="00562093">
      <w:pPr>
        <w:jc w:val="both"/>
        <w:rPr>
          <w:b/>
          <w:bCs/>
        </w:rPr>
      </w:pPr>
      <w:r w:rsidRPr="00374C71">
        <w:rPr>
          <w:b/>
          <w:bCs/>
          <w:color w:val="156082" w:themeColor="accent1"/>
        </w:rPr>
        <w:t>Marketing</w:t>
      </w:r>
      <w:r w:rsidRPr="006B67CC">
        <w:rPr>
          <w:b/>
          <w:bCs/>
        </w:rPr>
        <w:t xml:space="preserve"> </w:t>
      </w:r>
    </w:p>
    <w:p w14:paraId="3C78A1D4" w14:textId="491B606B" w:rsidR="00501DC4" w:rsidRPr="006B67CC" w:rsidRDefault="00FF4FD3" w:rsidP="00562093">
      <w:pPr>
        <w:pStyle w:val="ListParagraph"/>
        <w:numPr>
          <w:ilvl w:val="0"/>
          <w:numId w:val="1"/>
        </w:numPr>
        <w:jc w:val="both"/>
      </w:pPr>
      <w:r>
        <w:t>Community Notice boards</w:t>
      </w:r>
    </w:p>
    <w:p w14:paraId="252D6902" w14:textId="788186A2" w:rsidR="006008BA" w:rsidRDefault="00FF4FD3" w:rsidP="00562093">
      <w:pPr>
        <w:pStyle w:val="ListParagraph"/>
        <w:numPr>
          <w:ilvl w:val="0"/>
          <w:numId w:val="1"/>
        </w:numPr>
        <w:jc w:val="both"/>
      </w:pPr>
      <w:r>
        <w:t>Social Media posts</w:t>
      </w:r>
    </w:p>
    <w:p w14:paraId="3AC588E0" w14:textId="1FDA0645" w:rsidR="00FF4FD3" w:rsidRDefault="00FF4FD3" w:rsidP="00562093">
      <w:pPr>
        <w:pStyle w:val="ListParagraph"/>
        <w:numPr>
          <w:ilvl w:val="0"/>
          <w:numId w:val="1"/>
        </w:numPr>
        <w:jc w:val="both"/>
      </w:pPr>
      <w:r>
        <w:t>BSTC Website</w:t>
      </w:r>
    </w:p>
    <w:p w14:paraId="7BAEEEF3" w14:textId="3A4EB2C0" w:rsidR="00E31FE8" w:rsidRPr="00E31FE8" w:rsidRDefault="00103418" w:rsidP="00562093">
      <w:pPr>
        <w:jc w:val="both"/>
      </w:pPr>
      <w:r>
        <w:rPr>
          <w:noProof/>
        </w:rPr>
        <w:drawing>
          <wp:anchor distT="0" distB="0" distL="114300" distR="114300" simplePos="0" relativeHeight="251666432" behindDoc="0" locked="0" layoutInCell="1" allowOverlap="1" wp14:anchorId="6AEFC400" wp14:editId="1503FA8F">
            <wp:simplePos x="0" y="0"/>
            <wp:positionH relativeFrom="column">
              <wp:posOffset>-205105</wp:posOffset>
            </wp:positionH>
            <wp:positionV relativeFrom="paragraph">
              <wp:posOffset>84455</wp:posOffset>
            </wp:positionV>
            <wp:extent cx="2795905" cy="3959225"/>
            <wp:effectExtent l="0" t="0" r="4445" b="3175"/>
            <wp:wrapSquare wrapText="bothSides"/>
            <wp:docPr id="1845301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5905" cy="395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D0F04D" w14:textId="6AEA181A" w:rsidR="00153612" w:rsidRPr="00610F5C" w:rsidRDefault="00261AE1" w:rsidP="00610F5C">
      <w:pPr>
        <w:pStyle w:val="Heading3"/>
      </w:pPr>
      <w:r>
        <w:t>Community Welcome Spaces</w:t>
      </w:r>
    </w:p>
    <w:p w14:paraId="1EA5D22A" w14:textId="68EC306E" w:rsidR="00C61357" w:rsidRDefault="00E079D1" w:rsidP="00B85CBC">
      <w:r>
        <w:t xml:space="preserve">The </w:t>
      </w:r>
      <w:r w:rsidRPr="00E079D1">
        <w:t>Community Welcome Spaces are open</w:t>
      </w:r>
      <w:r w:rsidR="00C91859">
        <w:t>, p</w:t>
      </w:r>
      <w:r>
        <w:t>roviding residents with</w:t>
      </w:r>
      <w:r w:rsidRPr="00E079D1">
        <w:t xml:space="preserve"> free refreshments, Wi-Fi and games to play. </w:t>
      </w:r>
      <w:r w:rsidR="00FF7C2D">
        <w:t>People are</w:t>
      </w:r>
      <w:r>
        <w:t xml:space="preserve"> encouraged to bring </w:t>
      </w:r>
      <w:r w:rsidR="00B85CBC">
        <w:t>a friend.</w:t>
      </w:r>
      <w:r w:rsidRPr="00E079D1">
        <w:br/>
      </w:r>
    </w:p>
    <w:p w14:paraId="10472A55" w14:textId="78BA5041" w:rsidR="00330C7E" w:rsidRDefault="00330C7E" w:rsidP="00B85CBC">
      <w:r>
        <w:t xml:space="preserve">Where: </w:t>
      </w:r>
      <w:r w:rsidR="00B85CBC" w:rsidRPr="00E079D1">
        <w:t>Jubilee Centre, BS32 8HL: 9:30am to 6:30pm</w:t>
      </w:r>
      <w:r w:rsidR="00B85CBC" w:rsidRPr="00E079D1">
        <w:br/>
        <w:t>Baileys Court Activity Centre, BS32 8BH: 10am to 5pm</w:t>
      </w:r>
    </w:p>
    <w:p w14:paraId="098A0DFC" w14:textId="4184C028" w:rsidR="00330C7E" w:rsidRPr="00153612" w:rsidRDefault="00FF7C2D" w:rsidP="00FF7C2D">
      <w:pPr>
        <w:pStyle w:val="ListParagraph"/>
      </w:pPr>
      <w:r>
        <w:t>W</w:t>
      </w:r>
      <w:r w:rsidR="00330C7E">
        <w:t xml:space="preserve">hen: </w:t>
      </w:r>
      <w:r w:rsidR="00C61357" w:rsidRPr="00E079D1">
        <w:t>Monday to Friday</w:t>
      </w:r>
      <w:r w:rsidR="00C61357" w:rsidRPr="00E079D1">
        <w:br/>
        <w:t>1 October to 31 March</w:t>
      </w:r>
    </w:p>
    <w:p w14:paraId="09A7773F" w14:textId="77777777" w:rsidR="00FF7C2D" w:rsidRPr="006B67CC" w:rsidRDefault="00FF7C2D" w:rsidP="00FF7C2D">
      <w:pPr>
        <w:jc w:val="both"/>
        <w:rPr>
          <w:b/>
          <w:bCs/>
        </w:rPr>
      </w:pPr>
      <w:r w:rsidRPr="00374C71">
        <w:rPr>
          <w:b/>
          <w:bCs/>
          <w:color w:val="156082" w:themeColor="accent1"/>
        </w:rPr>
        <w:t>Marketing</w:t>
      </w:r>
      <w:r w:rsidRPr="006B67CC">
        <w:rPr>
          <w:b/>
          <w:bCs/>
        </w:rPr>
        <w:t xml:space="preserve"> </w:t>
      </w:r>
    </w:p>
    <w:p w14:paraId="789666ED" w14:textId="77777777" w:rsidR="00FF7C2D" w:rsidRPr="006B67CC" w:rsidRDefault="00FF7C2D" w:rsidP="00FF7C2D">
      <w:pPr>
        <w:pStyle w:val="ListParagraph"/>
        <w:numPr>
          <w:ilvl w:val="0"/>
          <w:numId w:val="1"/>
        </w:numPr>
        <w:jc w:val="both"/>
      </w:pPr>
      <w:r>
        <w:t>Community Notice boards</w:t>
      </w:r>
    </w:p>
    <w:p w14:paraId="3CF79765" w14:textId="77777777" w:rsidR="00FF7C2D" w:rsidRDefault="00FF7C2D" w:rsidP="00FF7C2D">
      <w:pPr>
        <w:pStyle w:val="ListParagraph"/>
        <w:numPr>
          <w:ilvl w:val="0"/>
          <w:numId w:val="1"/>
        </w:numPr>
        <w:jc w:val="both"/>
      </w:pPr>
      <w:r>
        <w:t>Social Media posts</w:t>
      </w:r>
    </w:p>
    <w:p w14:paraId="0177DCEE" w14:textId="77777777" w:rsidR="00FF7C2D" w:rsidRDefault="00FF7C2D" w:rsidP="00FF7C2D">
      <w:pPr>
        <w:pStyle w:val="ListParagraph"/>
        <w:numPr>
          <w:ilvl w:val="0"/>
          <w:numId w:val="1"/>
        </w:numPr>
        <w:jc w:val="both"/>
      </w:pPr>
      <w:r>
        <w:t>BSTC Website</w:t>
      </w:r>
    </w:p>
    <w:p w14:paraId="6F8C8652" w14:textId="34DAAB95" w:rsidR="007D6E34" w:rsidRDefault="0015330A" w:rsidP="007D6E34">
      <w:pPr>
        <w:jc w:val="both"/>
        <w:rPr>
          <w:b/>
          <w:bCs/>
        </w:rPr>
      </w:pPr>
      <w:r>
        <w:rPr>
          <w:noProof/>
        </w:rPr>
        <w:lastRenderedPageBreak/>
        <w:drawing>
          <wp:anchor distT="0" distB="0" distL="114300" distR="114300" simplePos="0" relativeHeight="251668480" behindDoc="0" locked="0" layoutInCell="1" allowOverlap="1" wp14:anchorId="70E2D7DA" wp14:editId="3BD6ACEA">
            <wp:simplePos x="0" y="0"/>
            <wp:positionH relativeFrom="column">
              <wp:posOffset>4436745</wp:posOffset>
            </wp:positionH>
            <wp:positionV relativeFrom="paragraph">
              <wp:posOffset>279400</wp:posOffset>
            </wp:positionV>
            <wp:extent cx="1821180" cy="2279650"/>
            <wp:effectExtent l="0" t="0" r="7620" b="6350"/>
            <wp:wrapSquare wrapText="bothSides"/>
            <wp:docPr id="15765108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1180" cy="227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1DB4">
        <w:rPr>
          <w:noProof/>
        </w:rPr>
        <w:drawing>
          <wp:anchor distT="0" distB="0" distL="114300" distR="114300" simplePos="0" relativeHeight="251669504" behindDoc="0" locked="0" layoutInCell="1" allowOverlap="1" wp14:anchorId="66BB449E" wp14:editId="5155BC15">
            <wp:simplePos x="0" y="0"/>
            <wp:positionH relativeFrom="column">
              <wp:posOffset>2597150</wp:posOffset>
            </wp:positionH>
            <wp:positionV relativeFrom="paragraph">
              <wp:posOffset>279400</wp:posOffset>
            </wp:positionV>
            <wp:extent cx="1809750" cy="2263775"/>
            <wp:effectExtent l="0" t="0" r="0" b="3175"/>
            <wp:wrapSquare wrapText="bothSides"/>
            <wp:docPr id="274779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9750" cy="2263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E13A5E" w14:textId="27030D5F" w:rsidR="00FF7C2D" w:rsidRPr="002C26A9" w:rsidRDefault="00FF7C2D" w:rsidP="00FF7C2D">
      <w:pPr>
        <w:pStyle w:val="Heading3"/>
      </w:pPr>
      <w:r>
        <w:t>Fun Fair/Barn Dance</w:t>
      </w:r>
    </w:p>
    <w:p w14:paraId="7FB9C71D" w14:textId="037E56C1" w:rsidR="00562093" w:rsidRDefault="00B2315A" w:rsidP="00562093">
      <w:pPr>
        <w:pStyle w:val="ListParagraph"/>
        <w:numPr>
          <w:ilvl w:val="0"/>
          <w:numId w:val="4"/>
        </w:numPr>
        <w:jc w:val="both"/>
      </w:pPr>
      <w:r>
        <w:t xml:space="preserve">BSTC supported the advertisement of the Barn Dance event, managed by the Rotary Club and </w:t>
      </w:r>
      <w:r w:rsidR="0015330A">
        <w:t>the Fun Fair.</w:t>
      </w:r>
    </w:p>
    <w:p w14:paraId="1A308F29" w14:textId="21F5F9B6" w:rsidR="00562093" w:rsidRPr="00374C71" w:rsidRDefault="00562093" w:rsidP="00562093">
      <w:pPr>
        <w:jc w:val="both"/>
        <w:rPr>
          <w:b/>
          <w:bCs/>
          <w:color w:val="156082" w:themeColor="accent1"/>
        </w:rPr>
      </w:pPr>
      <w:r w:rsidRPr="00374C71">
        <w:rPr>
          <w:b/>
          <w:bCs/>
          <w:color w:val="156082" w:themeColor="accent1"/>
        </w:rPr>
        <w:t xml:space="preserve">Marketing </w:t>
      </w:r>
    </w:p>
    <w:p w14:paraId="53F0E84B" w14:textId="436727E1" w:rsidR="00562093" w:rsidRPr="006B67CC" w:rsidRDefault="00562093" w:rsidP="00562093">
      <w:pPr>
        <w:pStyle w:val="ListParagraph"/>
        <w:numPr>
          <w:ilvl w:val="0"/>
          <w:numId w:val="1"/>
        </w:numPr>
        <w:jc w:val="both"/>
      </w:pPr>
      <w:r>
        <w:t>Community Notice boards</w:t>
      </w:r>
    </w:p>
    <w:p w14:paraId="5C0C5B43" w14:textId="77777777" w:rsidR="00562093" w:rsidRDefault="00562093" w:rsidP="00562093">
      <w:pPr>
        <w:pStyle w:val="ListParagraph"/>
        <w:numPr>
          <w:ilvl w:val="0"/>
          <w:numId w:val="1"/>
        </w:numPr>
        <w:jc w:val="both"/>
      </w:pPr>
      <w:r>
        <w:t>Social Media posts</w:t>
      </w:r>
    </w:p>
    <w:p w14:paraId="61160742" w14:textId="0B8F268F" w:rsidR="00562093" w:rsidRDefault="00562093" w:rsidP="00562093">
      <w:pPr>
        <w:pStyle w:val="ListParagraph"/>
        <w:numPr>
          <w:ilvl w:val="0"/>
          <w:numId w:val="1"/>
        </w:numPr>
        <w:jc w:val="both"/>
      </w:pPr>
      <w:r>
        <w:t>BSTC Website</w:t>
      </w:r>
    </w:p>
    <w:p w14:paraId="666AF1AA" w14:textId="07CF5C24" w:rsidR="000224BA" w:rsidRDefault="000224BA" w:rsidP="005A4237">
      <w:pPr>
        <w:pStyle w:val="Heading3"/>
      </w:pPr>
      <w:r>
        <w:rPr>
          <w:noProof/>
        </w:rPr>
        <w:drawing>
          <wp:anchor distT="0" distB="0" distL="114300" distR="114300" simplePos="0" relativeHeight="251671552" behindDoc="0" locked="0" layoutInCell="1" allowOverlap="1" wp14:anchorId="75ADDFFC" wp14:editId="7DD20808">
            <wp:simplePos x="0" y="0"/>
            <wp:positionH relativeFrom="column">
              <wp:posOffset>279400</wp:posOffset>
            </wp:positionH>
            <wp:positionV relativeFrom="paragraph">
              <wp:posOffset>260692</wp:posOffset>
            </wp:positionV>
            <wp:extent cx="2672048" cy="3336878"/>
            <wp:effectExtent l="0" t="0" r="0" b="0"/>
            <wp:wrapSquare wrapText="bothSides"/>
            <wp:docPr id="2401580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2048" cy="3336878"/>
                    </a:xfrm>
                    <a:prstGeom prst="rect">
                      <a:avLst/>
                    </a:prstGeom>
                    <a:noFill/>
                    <a:ln>
                      <a:noFill/>
                    </a:ln>
                  </pic:spPr>
                </pic:pic>
              </a:graphicData>
            </a:graphic>
          </wp:anchor>
        </w:drawing>
      </w:r>
    </w:p>
    <w:p w14:paraId="716982D8" w14:textId="048BF1FE" w:rsidR="005A4237" w:rsidRPr="00264BCC" w:rsidRDefault="005A4237" w:rsidP="005A4237">
      <w:pPr>
        <w:pStyle w:val="Heading3"/>
      </w:pPr>
      <w:r w:rsidRPr="005A4237">
        <w:t>Repair Café</w:t>
      </w:r>
    </w:p>
    <w:p w14:paraId="36FDB935" w14:textId="79439AD5" w:rsidR="00103418" w:rsidRDefault="005A4237" w:rsidP="00DA6194">
      <w:pPr>
        <w:jc w:val="both"/>
      </w:pPr>
      <w:r w:rsidRPr="005A4237">
        <w:t xml:space="preserve">A Make-Do Day </w:t>
      </w:r>
      <w:r w:rsidR="00103418">
        <w:t>is planned for the 14</w:t>
      </w:r>
      <w:r w:rsidR="00103418" w:rsidRPr="00103418">
        <w:rPr>
          <w:vertAlign w:val="superscript"/>
        </w:rPr>
        <w:t>th</w:t>
      </w:r>
      <w:r w:rsidR="00103418">
        <w:t xml:space="preserve"> of November</w:t>
      </w:r>
      <w:r w:rsidRPr="005A4237">
        <w:t xml:space="preserve">, as a trial event to gauge resident interest and assess appetite for this type of community activity in Bradley Stoke. </w:t>
      </w:r>
    </w:p>
    <w:p w14:paraId="4CE6B10D" w14:textId="5126BCB7" w:rsidR="00103418" w:rsidRDefault="005A4237" w:rsidP="00103418">
      <w:pPr>
        <w:jc w:val="both"/>
      </w:pPr>
      <w:r w:rsidRPr="005A4237">
        <w:t>The proposed programme includes Dr Bike cycle repairs, plant swapping, clothes repair and sustainable crafts</w:t>
      </w:r>
      <w:r w:rsidR="00103418">
        <w:t>.</w:t>
      </w:r>
    </w:p>
    <w:p w14:paraId="7F479300" w14:textId="19F3C07F" w:rsidR="000224BA" w:rsidRDefault="000224BA" w:rsidP="00103418">
      <w:pPr>
        <w:jc w:val="both"/>
      </w:pPr>
      <w:r>
        <w:t>We are in</w:t>
      </w:r>
      <w:r w:rsidR="00CB3446">
        <w:t xml:space="preserve"> search for </w:t>
      </w:r>
      <w:r w:rsidR="00BA0F11">
        <w:t>volunteers and partners to make this event a success.</w:t>
      </w:r>
    </w:p>
    <w:p w14:paraId="7F2DA445" w14:textId="00E75280" w:rsidR="00103418" w:rsidRDefault="00103418" w:rsidP="00103418">
      <w:pPr>
        <w:jc w:val="both"/>
      </w:pPr>
    </w:p>
    <w:p w14:paraId="77CF0782" w14:textId="77777777" w:rsidR="00812F71" w:rsidRDefault="00812F71" w:rsidP="00103418">
      <w:pPr>
        <w:pStyle w:val="Heading3"/>
      </w:pPr>
    </w:p>
    <w:p w14:paraId="04DA65EA" w14:textId="31C89A2A" w:rsidR="00A76AE8" w:rsidRDefault="00A76AE8" w:rsidP="00103418">
      <w:pPr>
        <w:pStyle w:val="Heading3"/>
      </w:pPr>
      <w:r>
        <w:t>Watermark Tow</w:t>
      </w:r>
      <w:r w:rsidR="0095762D">
        <w:t>n</w:t>
      </w:r>
    </w:p>
    <w:p w14:paraId="2C7B5D60" w14:textId="636329ED" w:rsidR="00A76AE8" w:rsidRDefault="00965735" w:rsidP="00DA6194">
      <w:pPr>
        <w:jc w:val="both"/>
        <w:rPr>
          <w:b/>
          <w:bCs/>
        </w:rPr>
      </w:pPr>
      <w:r>
        <w:t>A meeting is scheduled for the 20</w:t>
      </w:r>
      <w:r w:rsidRPr="00E26DAE">
        <w:rPr>
          <w:vertAlign w:val="superscript"/>
        </w:rPr>
        <w:t>th</w:t>
      </w:r>
      <w:r>
        <w:t xml:space="preserve"> of October to agree next steps </w:t>
      </w:r>
      <w:r w:rsidR="00EA5760">
        <w:t xml:space="preserve">for the tiny </w:t>
      </w:r>
      <w:proofErr w:type="gramStart"/>
      <w:r w:rsidR="00EA5760">
        <w:t>pond</w:t>
      </w:r>
      <w:r w:rsidR="00326617">
        <w:t>s</w:t>
      </w:r>
      <w:proofErr w:type="gramEnd"/>
      <w:r w:rsidR="00326617">
        <w:t xml:space="preserve"> projects</w:t>
      </w:r>
      <w:r w:rsidR="00EA5760">
        <w:t xml:space="preserve"> and other initiatives.</w:t>
      </w:r>
    </w:p>
    <w:p w14:paraId="7E9907C6" w14:textId="77777777" w:rsidR="00A76AE8" w:rsidRDefault="00A76AE8" w:rsidP="00DA6194">
      <w:pPr>
        <w:jc w:val="both"/>
        <w:rPr>
          <w:b/>
          <w:bCs/>
        </w:rPr>
      </w:pPr>
    </w:p>
    <w:p w14:paraId="6951DAC0" w14:textId="3D4570A3" w:rsidR="00A76AE8" w:rsidRDefault="00A76AE8" w:rsidP="00DA6194">
      <w:pPr>
        <w:jc w:val="both"/>
        <w:rPr>
          <w:b/>
          <w:bCs/>
        </w:rPr>
      </w:pPr>
    </w:p>
    <w:p w14:paraId="2D7266CE" w14:textId="77777777" w:rsidR="00A76AE8" w:rsidRDefault="00A76AE8" w:rsidP="00DA6194">
      <w:pPr>
        <w:jc w:val="both"/>
        <w:rPr>
          <w:b/>
          <w:bCs/>
        </w:rPr>
      </w:pPr>
    </w:p>
    <w:p w14:paraId="0ECE7AA0" w14:textId="77777777" w:rsidR="00A405A1" w:rsidRDefault="00A405A1" w:rsidP="00DA6194">
      <w:pPr>
        <w:jc w:val="both"/>
        <w:rPr>
          <w:rFonts w:asciiTheme="majorHAnsi" w:eastAsiaTheme="majorEastAsia" w:hAnsiTheme="majorHAnsi" w:cstheme="majorBidi"/>
          <w:color w:val="0F4761" w:themeColor="accent1" w:themeShade="BF"/>
          <w:sz w:val="32"/>
          <w:szCs w:val="32"/>
        </w:rPr>
      </w:pPr>
    </w:p>
    <w:p w14:paraId="05AB855D" w14:textId="2915E60A" w:rsidR="00B31920" w:rsidRPr="002C26A9" w:rsidRDefault="00B31920" w:rsidP="00B31920">
      <w:pPr>
        <w:pStyle w:val="Heading2"/>
      </w:pPr>
      <w:r>
        <w:lastRenderedPageBreak/>
        <w:t>International Women’s Day</w:t>
      </w:r>
      <w:r w:rsidR="0008527B">
        <w:t xml:space="preserve"> 2027</w:t>
      </w:r>
    </w:p>
    <w:p w14:paraId="7392C118" w14:textId="4A3C3179" w:rsidR="0008527B" w:rsidRPr="0008527B" w:rsidRDefault="0008527B" w:rsidP="0008527B">
      <w:pPr>
        <w:pStyle w:val="Heading2"/>
        <w:rPr>
          <w:rFonts w:asciiTheme="minorHAnsi" w:eastAsiaTheme="minorHAnsi" w:hAnsiTheme="minorHAnsi" w:cstheme="minorBidi"/>
          <w:color w:val="auto"/>
          <w:sz w:val="24"/>
          <w:szCs w:val="24"/>
        </w:rPr>
      </w:pPr>
      <w:r w:rsidRPr="0008527B">
        <w:rPr>
          <w:rFonts w:asciiTheme="minorHAnsi" w:eastAsiaTheme="minorHAnsi" w:hAnsiTheme="minorHAnsi" w:cstheme="minorBidi"/>
          <w:color w:val="auto"/>
          <w:sz w:val="24"/>
          <w:szCs w:val="24"/>
        </w:rPr>
        <w:t xml:space="preserve">The first planning meeting for International Women’s Day 2027 took place on 19 October 2026. The celebration will be held on Saturday 13 March 2027 at the Jubilee Centre, under this year’s theme, How Much </w:t>
      </w:r>
      <w:r w:rsidR="00E44DF9" w:rsidRPr="0008527B">
        <w:rPr>
          <w:rFonts w:asciiTheme="minorHAnsi" w:eastAsiaTheme="minorHAnsi" w:hAnsiTheme="minorHAnsi" w:cstheme="minorBidi"/>
          <w:color w:val="auto"/>
          <w:sz w:val="24"/>
          <w:szCs w:val="24"/>
        </w:rPr>
        <w:t>Longer?</w:t>
      </w:r>
      <w:r w:rsidRPr="0008527B">
        <w:rPr>
          <w:rFonts w:asciiTheme="minorHAnsi" w:eastAsiaTheme="minorHAnsi" w:hAnsiTheme="minorHAnsi" w:cstheme="minorBidi"/>
          <w:color w:val="auto"/>
          <w:sz w:val="24"/>
          <w:szCs w:val="24"/>
        </w:rPr>
        <w:t xml:space="preserve"> It was agreed that the event will offer a programme of sessions and workshops designed to benefit</w:t>
      </w:r>
      <w:r w:rsidR="000C30DB">
        <w:rPr>
          <w:rFonts w:asciiTheme="minorHAnsi" w:eastAsiaTheme="minorHAnsi" w:hAnsiTheme="minorHAnsi" w:cstheme="minorBidi"/>
          <w:color w:val="auto"/>
          <w:sz w:val="24"/>
          <w:szCs w:val="24"/>
        </w:rPr>
        <w:t xml:space="preserve"> and celebrate</w:t>
      </w:r>
      <w:r w:rsidRPr="0008527B">
        <w:rPr>
          <w:rFonts w:asciiTheme="minorHAnsi" w:eastAsiaTheme="minorHAnsi" w:hAnsiTheme="minorHAnsi" w:cstheme="minorBidi"/>
          <w:color w:val="auto"/>
          <w:sz w:val="24"/>
          <w:szCs w:val="24"/>
        </w:rPr>
        <w:t xml:space="preserve"> women and girls in the community.</w:t>
      </w:r>
    </w:p>
    <w:p w14:paraId="794AB569" w14:textId="0B3C305E" w:rsidR="0008527B" w:rsidRPr="0008527B" w:rsidRDefault="0008527B" w:rsidP="0008527B">
      <w:pPr>
        <w:pStyle w:val="Heading2"/>
        <w:rPr>
          <w:rFonts w:asciiTheme="minorHAnsi" w:eastAsiaTheme="minorHAnsi" w:hAnsiTheme="minorHAnsi" w:cstheme="minorBidi"/>
          <w:color w:val="auto"/>
          <w:sz w:val="24"/>
          <w:szCs w:val="24"/>
        </w:rPr>
      </w:pPr>
      <w:r w:rsidRPr="0008527B">
        <w:rPr>
          <w:rFonts w:asciiTheme="minorHAnsi" w:eastAsiaTheme="minorHAnsi" w:hAnsiTheme="minorHAnsi" w:cstheme="minorBidi"/>
          <w:color w:val="auto"/>
          <w:sz w:val="24"/>
          <w:szCs w:val="24"/>
        </w:rPr>
        <w:t xml:space="preserve">Based on last year’s event, the estimated cost is £1,600 to £2,100. This covers seven workshops, ten speakers, live entertainment, décor and refreshments. As the Jubilee Centre is now a council-owned venue, no hire charge applies, and the £765 previously allocated to venue costs can be redirected to other initiatives. </w:t>
      </w:r>
      <w:r w:rsidR="000C30DB">
        <w:rPr>
          <w:rFonts w:asciiTheme="minorHAnsi" w:eastAsiaTheme="minorHAnsi" w:hAnsiTheme="minorHAnsi" w:cstheme="minorBidi"/>
          <w:color w:val="auto"/>
          <w:sz w:val="24"/>
          <w:szCs w:val="24"/>
        </w:rPr>
        <w:t>We would like to confirm this budget.</w:t>
      </w:r>
    </w:p>
    <w:p w14:paraId="483A751C" w14:textId="75BD2C89" w:rsidR="00B31920" w:rsidRDefault="0008527B" w:rsidP="0008527B">
      <w:pPr>
        <w:pStyle w:val="Heading2"/>
        <w:rPr>
          <w:rFonts w:asciiTheme="minorHAnsi" w:eastAsiaTheme="minorHAnsi" w:hAnsiTheme="minorHAnsi" w:cstheme="minorBidi"/>
          <w:color w:val="auto"/>
          <w:sz w:val="24"/>
          <w:szCs w:val="24"/>
        </w:rPr>
      </w:pPr>
      <w:r w:rsidRPr="0008527B">
        <w:rPr>
          <w:rFonts w:asciiTheme="minorHAnsi" w:eastAsiaTheme="minorHAnsi" w:hAnsiTheme="minorHAnsi" w:cstheme="minorBidi"/>
          <w:color w:val="auto"/>
          <w:sz w:val="24"/>
          <w:szCs w:val="24"/>
        </w:rPr>
        <w:t>The team will also explore whether neighbouring councils would contribute to the event in exchange for publicity, such as recognition on promotional materials and social media. Additional volunteers are needed to support preparations, and anyone interested in helping is encouraged t</w:t>
      </w:r>
      <w:r w:rsidR="00E06FCA">
        <w:rPr>
          <w:rFonts w:asciiTheme="minorHAnsi" w:eastAsiaTheme="minorHAnsi" w:hAnsiTheme="minorHAnsi" w:cstheme="minorBidi"/>
          <w:color w:val="auto"/>
          <w:sz w:val="24"/>
          <w:szCs w:val="24"/>
        </w:rPr>
        <w:t>o reach out.</w:t>
      </w:r>
    </w:p>
    <w:tbl>
      <w:tblPr>
        <w:tblW w:w="9072" w:type="dxa"/>
        <w:tblCellMar>
          <w:top w:w="15" w:type="dxa"/>
          <w:bottom w:w="15" w:type="dxa"/>
        </w:tblCellMar>
        <w:tblLook w:val="04A0" w:firstRow="1" w:lastRow="0" w:firstColumn="1" w:lastColumn="0" w:noHBand="0" w:noVBand="1"/>
      </w:tblPr>
      <w:tblGrid>
        <w:gridCol w:w="3119"/>
        <w:gridCol w:w="4252"/>
        <w:gridCol w:w="1701"/>
      </w:tblGrid>
      <w:tr w:rsidR="00E44DF9" w:rsidRPr="00E660AA" w14:paraId="35AC77AF" w14:textId="77777777" w:rsidTr="0002568E">
        <w:trPr>
          <w:trHeight w:val="300"/>
        </w:trPr>
        <w:tc>
          <w:tcPr>
            <w:tcW w:w="7371" w:type="dxa"/>
            <w:gridSpan w:val="2"/>
            <w:tcBorders>
              <w:top w:val="nil"/>
              <w:left w:val="nil"/>
              <w:bottom w:val="nil"/>
              <w:right w:val="nil"/>
            </w:tcBorders>
            <w:shd w:val="clear" w:color="000000" w:fill="A6C9EC"/>
            <w:noWrap/>
            <w:vAlign w:val="bottom"/>
            <w:hideMark/>
          </w:tcPr>
          <w:p w14:paraId="706B7E79" w14:textId="3D3630F1" w:rsidR="00E44DF9" w:rsidRPr="00E660AA" w:rsidRDefault="00E44DF9" w:rsidP="00E660AA">
            <w:pPr>
              <w:spacing w:after="0" w:line="240" w:lineRule="auto"/>
              <w:jc w:val="center"/>
              <w:rPr>
                <w:rFonts w:ascii="Aptos Narrow" w:eastAsia="Times New Roman" w:hAnsi="Aptos Narrow" w:cs="Times New Roman"/>
                <w:b/>
                <w:bCs/>
                <w:color w:val="000000"/>
                <w:kern w:val="0"/>
                <w:lang w:eastAsia="en-GB"/>
                <w14:ligatures w14:val="none"/>
              </w:rPr>
            </w:pPr>
            <w:r w:rsidRPr="00E660AA">
              <w:rPr>
                <w:rFonts w:ascii="Aptos Narrow" w:eastAsia="Times New Roman" w:hAnsi="Aptos Narrow" w:cs="Times New Roman"/>
                <w:b/>
                <w:bCs/>
                <w:color w:val="000000"/>
                <w:kern w:val="0"/>
                <w:lang w:eastAsia="en-GB"/>
                <w14:ligatures w14:val="none"/>
              </w:rPr>
              <w:t xml:space="preserve">Expenditure </w:t>
            </w:r>
            <w:r>
              <w:rPr>
                <w:rFonts w:ascii="Aptos Narrow" w:eastAsia="Times New Roman" w:hAnsi="Aptos Narrow" w:cs="Times New Roman"/>
                <w:b/>
                <w:bCs/>
                <w:color w:val="000000"/>
                <w:kern w:val="0"/>
                <w:lang w:eastAsia="en-GB"/>
                <w14:ligatures w14:val="none"/>
              </w:rPr>
              <w:t>list from March 2026 event</w:t>
            </w:r>
          </w:p>
        </w:tc>
        <w:tc>
          <w:tcPr>
            <w:tcW w:w="1701" w:type="dxa"/>
            <w:tcBorders>
              <w:top w:val="nil"/>
              <w:left w:val="nil"/>
              <w:bottom w:val="nil"/>
              <w:right w:val="nil"/>
            </w:tcBorders>
            <w:shd w:val="clear" w:color="000000" w:fill="A6C9EC"/>
            <w:noWrap/>
            <w:vAlign w:val="bottom"/>
            <w:hideMark/>
          </w:tcPr>
          <w:p w14:paraId="66DFE04A" w14:textId="77777777" w:rsidR="00E44DF9" w:rsidRPr="00E660AA" w:rsidRDefault="00E44DF9" w:rsidP="00E660AA">
            <w:pPr>
              <w:spacing w:after="0" w:line="240" w:lineRule="auto"/>
              <w:jc w:val="center"/>
              <w:rPr>
                <w:rFonts w:ascii="Times New Roman" w:eastAsia="Times New Roman" w:hAnsi="Times New Roman" w:cs="Times New Roman"/>
                <w:kern w:val="0"/>
                <w:sz w:val="20"/>
                <w:szCs w:val="20"/>
                <w:lang w:eastAsia="en-GB"/>
                <w14:ligatures w14:val="none"/>
              </w:rPr>
            </w:pPr>
          </w:p>
        </w:tc>
      </w:tr>
      <w:tr w:rsidR="00E660AA" w:rsidRPr="00E660AA" w14:paraId="08D21C9D" w14:textId="77777777" w:rsidTr="00E660AA">
        <w:trPr>
          <w:trHeight w:val="827"/>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347857A1"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Venue </w:t>
            </w:r>
          </w:p>
        </w:tc>
        <w:tc>
          <w:tcPr>
            <w:tcW w:w="4252" w:type="dxa"/>
            <w:tcBorders>
              <w:top w:val="single" w:sz="4" w:space="0" w:color="auto"/>
              <w:left w:val="single" w:sz="4" w:space="0" w:color="auto"/>
              <w:bottom w:val="single" w:sz="4" w:space="0" w:color="auto"/>
              <w:right w:val="single" w:sz="4" w:space="0" w:color="auto"/>
            </w:tcBorders>
            <w:vAlign w:val="bottom"/>
            <w:hideMark/>
          </w:tcPr>
          <w:p w14:paraId="07C69A47" w14:textId="35A3F423"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Set up 1.5 hours</w:t>
            </w:r>
            <w:r w:rsidRPr="00E660AA">
              <w:rPr>
                <w:rFonts w:ascii="Aptos Narrow" w:eastAsia="Times New Roman" w:hAnsi="Aptos Narrow" w:cs="Times New Roman"/>
                <w:color w:val="000000"/>
                <w:kern w:val="0"/>
                <w:lang w:eastAsia="en-GB"/>
                <w14:ligatures w14:val="none"/>
              </w:rPr>
              <w:br/>
              <w:t>Event 10:30am - 4pm = 5.5 hours</w:t>
            </w:r>
            <w:r>
              <w:rPr>
                <w:rFonts w:ascii="Aptos Narrow" w:eastAsia="Times New Roman" w:hAnsi="Aptos Narrow" w:cs="Times New Roman"/>
                <w:color w:val="000000"/>
                <w:kern w:val="0"/>
                <w:lang w:eastAsia="en-GB"/>
                <w14:ligatures w14:val="none"/>
              </w:rPr>
              <w:t xml:space="preserve">. </w:t>
            </w:r>
            <w:r w:rsidRPr="00E660AA">
              <w:rPr>
                <w:rFonts w:ascii="Aptos Narrow" w:eastAsia="Times New Roman" w:hAnsi="Aptos Narrow" w:cs="Times New Roman"/>
                <w:color w:val="000000"/>
                <w:kern w:val="0"/>
                <w:lang w:eastAsia="en-GB"/>
                <w14:ligatures w14:val="none"/>
              </w:rPr>
              <w:t>Set down 4pm - 6pm = 1.5 hours</w:t>
            </w:r>
            <w:r>
              <w:rPr>
                <w:rFonts w:ascii="Aptos Narrow" w:eastAsia="Times New Roman" w:hAnsi="Aptos Narrow" w:cs="Times New Roman"/>
                <w:color w:val="000000"/>
                <w:kern w:val="0"/>
                <w:lang w:eastAsia="en-GB"/>
                <w14:ligatures w14:val="none"/>
              </w:rPr>
              <w:t xml:space="preserve">. </w:t>
            </w:r>
            <w:r w:rsidRPr="00E660AA">
              <w:rPr>
                <w:rFonts w:ascii="Aptos Narrow" w:eastAsia="Times New Roman" w:hAnsi="Aptos Narrow" w:cs="Times New Roman"/>
                <w:color w:val="000000"/>
                <w:kern w:val="0"/>
                <w:lang w:eastAsia="en-GB"/>
                <w14:ligatures w14:val="none"/>
              </w:rPr>
              <w:t>£90 per hour (+VAT) Total = 8.5 hours</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91940A6" w14:textId="77777777" w:rsidR="00E660AA" w:rsidRPr="00E660AA" w:rsidRDefault="00E660AA" w:rsidP="00E660AA">
            <w:pPr>
              <w:spacing w:after="0" w:line="240" w:lineRule="auto"/>
              <w:jc w:val="center"/>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£640</w:t>
            </w:r>
          </w:p>
        </w:tc>
      </w:tr>
      <w:tr w:rsidR="00E660AA" w:rsidRPr="00E660AA" w14:paraId="078C4784" w14:textId="77777777" w:rsidTr="00E44DF9">
        <w:trPr>
          <w:trHeight w:val="55"/>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7FA0739F"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Tech </w:t>
            </w:r>
          </w:p>
        </w:tc>
        <w:tc>
          <w:tcPr>
            <w:tcW w:w="4252" w:type="dxa"/>
            <w:tcBorders>
              <w:top w:val="single" w:sz="4" w:space="0" w:color="auto"/>
              <w:left w:val="single" w:sz="4" w:space="0" w:color="auto"/>
              <w:bottom w:val="single" w:sz="4" w:space="0" w:color="auto"/>
              <w:right w:val="single" w:sz="4" w:space="0" w:color="auto"/>
            </w:tcBorders>
            <w:vAlign w:val="bottom"/>
            <w:hideMark/>
          </w:tcPr>
          <w:p w14:paraId="49808AA1"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Venue includes a PA system with Mics</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35323AB" w14:textId="77777777" w:rsidR="00E660AA" w:rsidRPr="00E660AA" w:rsidRDefault="00E660AA" w:rsidP="00E660AA">
            <w:pPr>
              <w:spacing w:after="0" w:line="240" w:lineRule="auto"/>
              <w:jc w:val="center"/>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£0</w:t>
            </w:r>
          </w:p>
        </w:tc>
      </w:tr>
      <w:tr w:rsidR="00E660AA" w:rsidRPr="00E660AA" w14:paraId="26587B9A" w14:textId="77777777" w:rsidTr="00E660AA">
        <w:trPr>
          <w:trHeight w:val="136"/>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2BA0581D"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proofErr w:type="gramStart"/>
            <w:r w:rsidRPr="00E660AA">
              <w:rPr>
                <w:rFonts w:ascii="Aptos Narrow" w:eastAsia="Times New Roman" w:hAnsi="Aptos Narrow" w:cs="Times New Roman"/>
                <w:color w:val="000000"/>
                <w:kern w:val="0"/>
                <w:sz w:val="22"/>
                <w:szCs w:val="22"/>
                <w:lang w:eastAsia="en-GB"/>
                <w14:ligatures w14:val="none"/>
              </w:rPr>
              <w:t>Mamas</w:t>
            </w:r>
            <w:proofErr w:type="gramEnd"/>
            <w:r w:rsidRPr="00E660AA">
              <w:rPr>
                <w:rFonts w:ascii="Aptos Narrow" w:eastAsia="Times New Roman" w:hAnsi="Aptos Narrow" w:cs="Times New Roman"/>
                <w:color w:val="000000"/>
                <w:kern w:val="0"/>
                <w:sz w:val="22"/>
                <w:szCs w:val="22"/>
                <w:lang w:eastAsia="en-GB"/>
                <w14:ligatures w14:val="none"/>
              </w:rPr>
              <w:t xml:space="preserve"> workshop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41611D1D"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Fill your cup resources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5A6AD70" w14:textId="77777777" w:rsidR="00E660AA" w:rsidRPr="00E660AA" w:rsidRDefault="00E660AA" w:rsidP="00E660AA">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£100</w:t>
            </w:r>
          </w:p>
        </w:tc>
      </w:tr>
      <w:tr w:rsidR="00E660AA" w:rsidRPr="00E660AA" w14:paraId="6B45505B" w14:textId="77777777" w:rsidTr="00E660AA">
        <w:trPr>
          <w:trHeight w:val="300"/>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2B8A9B96"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Menopause Workshop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7F7F9EC2" w14:textId="7CF055F8"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x2 </w:t>
            </w:r>
            <w:r w:rsidR="00E44DF9" w:rsidRPr="00E660AA">
              <w:rPr>
                <w:rFonts w:ascii="Aptos Narrow" w:eastAsia="Times New Roman" w:hAnsi="Aptos Narrow" w:cs="Times New Roman"/>
                <w:color w:val="000000"/>
                <w:kern w:val="0"/>
                <w:sz w:val="22"/>
                <w:szCs w:val="22"/>
                <w:lang w:eastAsia="en-GB"/>
                <w14:ligatures w14:val="none"/>
              </w:rPr>
              <w:t>facilitators</w:t>
            </w:r>
            <w:r w:rsidRPr="00E660AA">
              <w:rPr>
                <w:rFonts w:ascii="Aptos Narrow" w:eastAsia="Times New Roman" w:hAnsi="Aptos Narrow" w:cs="Times New Roman"/>
                <w:color w:val="000000"/>
                <w:kern w:val="0"/>
                <w:sz w:val="22"/>
                <w:szCs w:val="22"/>
                <w:lang w:eastAsia="en-GB"/>
                <w14:ligatures w14:val="none"/>
              </w:rPr>
              <w:t xml:space="preserve">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DFA6D70" w14:textId="77777777" w:rsidR="00E660AA" w:rsidRPr="00E660AA" w:rsidRDefault="00E660AA" w:rsidP="00E660AA">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£100</w:t>
            </w:r>
          </w:p>
        </w:tc>
      </w:tr>
      <w:tr w:rsidR="00E660AA" w:rsidRPr="00E660AA" w14:paraId="1DD719A5" w14:textId="77777777" w:rsidTr="00E660AA">
        <w:trPr>
          <w:trHeight w:val="48"/>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5D2897C3"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Burlesque workshop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7952F279"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E2CF59A" w14:textId="77777777" w:rsidR="00E660AA" w:rsidRPr="00E660AA" w:rsidRDefault="00E660AA" w:rsidP="00E660AA">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£75</w:t>
            </w:r>
          </w:p>
        </w:tc>
      </w:tr>
      <w:tr w:rsidR="00E660AA" w:rsidRPr="00E660AA" w14:paraId="5F2DA723" w14:textId="77777777" w:rsidTr="00E660AA">
        <w:trPr>
          <w:trHeight w:val="131"/>
        </w:trPr>
        <w:tc>
          <w:tcPr>
            <w:tcW w:w="3119" w:type="dxa"/>
            <w:tcBorders>
              <w:top w:val="single" w:sz="4" w:space="0" w:color="auto"/>
              <w:left w:val="single" w:sz="4" w:space="0" w:color="auto"/>
              <w:bottom w:val="single" w:sz="4" w:space="0" w:color="auto"/>
              <w:right w:val="single" w:sz="4" w:space="0" w:color="auto"/>
            </w:tcBorders>
            <w:vAlign w:val="bottom"/>
            <w:hideMark/>
          </w:tcPr>
          <w:p w14:paraId="5FFF9CCA"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Women in male dominated industries panel</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6C2EE705"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x4 £40 expenses</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5E618B66" w14:textId="77777777" w:rsidR="00E660AA" w:rsidRPr="00E660AA" w:rsidRDefault="00E660AA" w:rsidP="00E660AA">
            <w:pPr>
              <w:spacing w:after="0" w:line="240" w:lineRule="auto"/>
              <w:jc w:val="center"/>
              <w:rPr>
                <w:rFonts w:ascii="Aptos Narrow" w:eastAsia="Times New Roman" w:hAnsi="Aptos Narrow" w:cs="Times New Roman"/>
                <w:color w:val="FF0000"/>
                <w:kern w:val="0"/>
                <w:sz w:val="22"/>
                <w:szCs w:val="22"/>
                <w:lang w:eastAsia="en-GB"/>
                <w14:ligatures w14:val="none"/>
              </w:rPr>
            </w:pPr>
            <w:r w:rsidRPr="00E660AA">
              <w:rPr>
                <w:rFonts w:ascii="Aptos Narrow" w:eastAsia="Times New Roman" w:hAnsi="Aptos Narrow" w:cs="Times New Roman"/>
                <w:color w:val="FF0000"/>
                <w:kern w:val="0"/>
                <w:sz w:val="22"/>
                <w:szCs w:val="22"/>
                <w:lang w:eastAsia="en-GB"/>
                <w14:ligatures w14:val="none"/>
              </w:rPr>
              <w:t>£160</w:t>
            </w:r>
          </w:p>
        </w:tc>
      </w:tr>
      <w:tr w:rsidR="00E660AA" w:rsidRPr="00E660AA" w14:paraId="27D6615B" w14:textId="77777777" w:rsidTr="00E660AA">
        <w:trPr>
          <w:trHeight w:val="48"/>
        </w:trPr>
        <w:tc>
          <w:tcPr>
            <w:tcW w:w="3119" w:type="dxa"/>
            <w:tcBorders>
              <w:top w:val="single" w:sz="4" w:space="0" w:color="auto"/>
              <w:left w:val="single" w:sz="4" w:space="0" w:color="auto"/>
              <w:bottom w:val="single" w:sz="4" w:space="0" w:color="auto"/>
              <w:right w:val="single" w:sz="4" w:space="0" w:color="auto"/>
            </w:tcBorders>
            <w:vAlign w:val="bottom"/>
            <w:hideMark/>
          </w:tcPr>
          <w:p w14:paraId="7571D6CF" w14:textId="628542F8"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Women in creative </w:t>
            </w:r>
            <w:r w:rsidR="00E44DF9" w:rsidRPr="00E660AA">
              <w:rPr>
                <w:rFonts w:ascii="Aptos Narrow" w:eastAsia="Times New Roman" w:hAnsi="Aptos Narrow" w:cs="Times New Roman"/>
                <w:color w:val="000000"/>
                <w:kern w:val="0"/>
                <w:sz w:val="22"/>
                <w:szCs w:val="22"/>
                <w:lang w:eastAsia="en-GB"/>
                <w14:ligatures w14:val="none"/>
              </w:rPr>
              <w:t>industries</w:t>
            </w:r>
            <w:r w:rsidRPr="00E660AA">
              <w:rPr>
                <w:rFonts w:ascii="Aptos Narrow" w:eastAsia="Times New Roman" w:hAnsi="Aptos Narrow" w:cs="Times New Roman"/>
                <w:color w:val="000000"/>
                <w:kern w:val="0"/>
                <w:sz w:val="22"/>
                <w:szCs w:val="22"/>
                <w:lang w:eastAsia="en-GB"/>
                <w14:ligatures w14:val="none"/>
              </w:rPr>
              <w:t xml:space="preserve">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2B4AAF06"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x4 £40 expenses</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B293B57" w14:textId="77777777" w:rsidR="00E660AA" w:rsidRPr="00E660AA" w:rsidRDefault="00E660AA" w:rsidP="00E660AA">
            <w:pPr>
              <w:spacing w:after="0" w:line="240" w:lineRule="auto"/>
              <w:jc w:val="center"/>
              <w:rPr>
                <w:rFonts w:ascii="Aptos Narrow" w:eastAsia="Times New Roman" w:hAnsi="Aptos Narrow" w:cs="Times New Roman"/>
                <w:color w:val="FF0000"/>
                <w:kern w:val="0"/>
                <w:sz w:val="22"/>
                <w:szCs w:val="22"/>
                <w:lang w:eastAsia="en-GB"/>
                <w14:ligatures w14:val="none"/>
              </w:rPr>
            </w:pPr>
            <w:r w:rsidRPr="00E660AA">
              <w:rPr>
                <w:rFonts w:ascii="Aptos Narrow" w:eastAsia="Times New Roman" w:hAnsi="Aptos Narrow" w:cs="Times New Roman"/>
                <w:color w:val="FF0000"/>
                <w:kern w:val="0"/>
                <w:sz w:val="22"/>
                <w:szCs w:val="22"/>
                <w:lang w:eastAsia="en-GB"/>
                <w14:ligatures w14:val="none"/>
              </w:rPr>
              <w:t>£160</w:t>
            </w:r>
          </w:p>
        </w:tc>
      </w:tr>
      <w:tr w:rsidR="00E660AA" w:rsidRPr="00E660AA" w14:paraId="4659869B" w14:textId="77777777" w:rsidTr="00E660AA">
        <w:trPr>
          <w:trHeight w:val="48"/>
        </w:trPr>
        <w:tc>
          <w:tcPr>
            <w:tcW w:w="3119" w:type="dxa"/>
            <w:tcBorders>
              <w:top w:val="nil"/>
              <w:left w:val="single" w:sz="4" w:space="0" w:color="auto"/>
              <w:bottom w:val="nil"/>
              <w:right w:val="single" w:sz="4" w:space="0" w:color="auto"/>
            </w:tcBorders>
            <w:noWrap/>
            <w:vAlign w:val="bottom"/>
            <w:hideMark/>
          </w:tcPr>
          <w:p w14:paraId="6661B77F"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Learning to DJ workshop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4DC9825D"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69B13F5" w14:textId="77777777" w:rsidR="00E660AA" w:rsidRPr="00E660AA" w:rsidRDefault="00E660AA" w:rsidP="00E660AA">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£100</w:t>
            </w:r>
          </w:p>
        </w:tc>
      </w:tr>
      <w:tr w:rsidR="00E660AA" w:rsidRPr="00E660AA" w14:paraId="4F628979" w14:textId="77777777" w:rsidTr="00E660AA">
        <w:trPr>
          <w:trHeight w:val="48"/>
        </w:trPr>
        <w:tc>
          <w:tcPr>
            <w:tcW w:w="3119" w:type="dxa"/>
            <w:tcBorders>
              <w:top w:val="nil"/>
              <w:left w:val="single" w:sz="4" w:space="0" w:color="auto"/>
              <w:bottom w:val="nil"/>
              <w:right w:val="single" w:sz="4" w:space="0" w:color="auto"/>
            </w:tcBorders>
            <w:noWrap/>
            <w:vAlign w:val="bottom"/>
            <w:hideMark/>
          </w:tcPr>
          <w:p w14:paraId="738DB1A9"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 xml:space="preserve">Harish Dance group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1DE599EE" w14:textId="77777777" w:rsidR="00E660AA" w:rsidRPr="00E660AA" w:rsidRDefault="00E660AA" w:rsidP="00E660AA">
            <w:pPr>
              <w:spacing w:after="0" w:line="240" w:lineRule="auto"/>
              <w:rPr>
                <w:rFonts w:ascii="Aptos Narrow" w:eastAsia="Times New Roman" w:hAnsi="Aptos Narrow" w:cs="Times New Roman"/>
                <w:color w:val="000000"/>
                <w:kern w:val="0"/>
                <w:sz w:val="22"/>
                <w:szCs w:val="22"/>
                <w:lang w:eastAsia="en-GB"/>
                <w14:ligatures w14:val="none"/>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C4F0AEB" w14:textId="77777777" w:rsidR="00E660AA" w:rsidRPr="00E660AA" w:rsidRDefault="00E660AA" w:rsidP="00E660AA">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£115</w:t>
            </w:r>
          </w:p>
        </w:tc>
      </w:tr>
      <w:tr w:rsidR="00E660AA" w:rsidRPr="00E660AA" w14:paraId="4BCEBF41" w14:textId="77777777" w:rsidTr="00E660AA">
        <w:trPr>
          <w:trHeight w:val="300"/>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1240D854"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Kids workshop </w:t>
            </w:r>
          </w:p>
        </w:tc>
        <w:tc>
          <w:tcPr>
            <w:tcW w:w="4252" w:type="dxa"/>
            <w:tcBorders>
              <w:top w:val="single" w:sz="4" w:space="0" w:color="auto"/>
              <w:left w:val="single" w:sz="4" w:space="0" w:color="auto"/>
              <w:bottom w:val="single" w:sz="4" w:space="0" w:color="auto"/>
              <w:right w:val="single" w:sz="4" w:space="0" w:color="auto"/>
            </w:tcBorders>
            <w:vAlign w:val="bottom"/>
            <w:hideMark/>
          </w:tcPr>
          <w:p w14:paraId="5CB7BB2C"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0F946AB8" w14:textId="77777777" w:rsidR="00E660AA" w:rsidRPr="00E660AA" w:rsidRDefault="00E660AA" w:rsidP="00E660AA">
            <w:pPr>
              <w:spacing w:after="0" w:line="240" w:lineRule="auto"/>
              <w:jc w:val="center"/>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£100</w:t>
            </w:r>
          </w:p>
        </w:tc>
      </w:tr>
      <w:tr w:rsidR="00E660AA" w:rsidRPr="00E660AA" w14:paraId="77F90C11" w14:textId="77777777" w:rsidTr="00E660AA">
        <w:trPr>
          <w:trHeight w:val="48"/>
        </w:trPr>
        <w:tc>
          <w:tcPr>
            <w:tcW w:w="3119" w:type="dxa"/>
            <w:tcBorders>
              <w:top w:val="nil"/>
              <w:left w:val="single" w:sz="4" w:space="0" w:color="auto"/>
              <w:bottom w:val="nil"/>
              <w:right w:val="single" w:sz="4" w:space="0" w:color="auto"/>
            </w:tcBorders>
            <w:vAlign w:val="bottom"/>
            <w:hideMark/>
          </w:tcPr>
          <w:p w14:paraId="558BF31C"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Live entertainment </w:t>
            </w:r>
          </w:p>
        </w:tc>
        <w:tc>
          <w:tcPr>
            <w:tcW w:w="4252" w:type="dxa"/>
            <w:tcBorders>
              <w:top w:val="single" w:sz="4" w:space="0" w:color="auto"/>
              <w:left w:val="single" w:sz="4" w:space="0" w:color="auto"/>
              <w:bottom w:val="nil"/>
              <w:right w:val="single" w:sz="4" w:space="0" w:color="auto"/>
            </w:tcBorders>
            <w:vAlign w:val="bottom"/>
            <w:hideMark/>
          </w:tcPr>
          <w:p w14:paraId="74FA527C" w14:textId="2C68EE6E"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Local Dancers £0 </w:t>
            </w:r>
            <w:r w:rsidRPr="00E660AA">
              <w:rPr>
                <w:rFonts w:ascii="Aptos Narrow" w:eastAsia="Times New Roman" w:hAnsi="Aptos Narrow" w:cs="Times New Roman"/>
                <w:color w:val="000000"/>
                <w:kern w:val="0"/>
                <w:lang w:eastAsia="en-GB"/>
                <w14:ligatures w14:val="none"/>
              </w:rPr>
              <w:br/>
              <w:t xml:space="preserve">Fashion Show £150 </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23B4CAB" w14:textId="77777777" w:rsidR="00E660AA" w:rsidRPr="00E660AA" w:rsidRDefault="00E660AA" w:rsidP="00E660AA">
            <w:pPr>
              <w:spacing w:after="0" w:line="240" w:lineRule="auto"/>
              <w:jc w:val="center"/>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£150</w:t>
            </w:r>
          </w:p>
        </w:tc>
      </w:tr>
      <w:tr w:rsidR="00E660AA" w:rsidRPr="00E660AA" w14:paraId="05E2FD9D" w14:textId="77777777" w:rsidTr="00E44DF9">
        <w:trPr>
          <w:trHeight w:val="300"/>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2850E11D"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Paper marketing </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41D8CF9B"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p>
        </w:tc>
        <w:tc>
          <w:tcPr>
            <w:tcW w:w="1701" w:type="dxa"/>
            <w:tcBorders>
              <w:top w:val="single" w:sz="4" w:space="0" w:color="auto"/>
              <w:left w:val="single" w:sz="4" w:space="0" w:color="auto"/>
              <w:bottom w:val="single" w:sz="4" w:space="0" w:color="auto"/>
              <w:right w:val="single" w:sz="4" w:space="0" w:color="auto"/>
            </w:tcBorders>
            <w:noWrap/>
            <w:hideMark/>
          </w:tcPr>
          <w:p w14:paraId="35A13E62" w14:textId="77777777" w:rsidR="00E660AA" w:rsidRPr="00E660AA" w:rsidRDefault="00E660AA" w:rsidP="00E44DF9">
            <w:pPr>
              <w:spacing w:after="0" w:line="240" w:lineRule="auto"/>
              <w:jc w:val="center"/>
              <w:rPr>
                <w:rFonts w:ascii="Aptos Narrow" w:eastAsia="Times New Roman" w:hAnsi="Aptos Narrow" w:cs="Times New Roman"/>
                <w:color w:val="000000"/>
                <w:kern w:val="0"/>
                <w:sz w:val="22"/>
                <w:szCs w:val="22"/>
                <w:lang w:eastAsia="en-GB"/>
                <w14:ligatures w14:val="none"/>
              </w:rPr>
            </w:pPr>
            <w:r w:rsidRPr="00E660AA">
              <w:rPr>
                <w:rFonts w:ascii="Aptos Narrow" w:eastAsia="Times New Roman" w:hAnsi="Aptos Narrow" w:cs="Times New Roman"/>
                <w:color w:val="000000"/>
                <w:kern w:val="0"/>
                <w:sz w:val="22"/>
                <w:szCs w:val="22"/>
                <w:lang w:eastAsia="en-GB"/>
                <w14:ligatures w14:val="none"/>
              </w:rPr>
              <w:t>£200</w:t>
            </w:r>
          </w:p>
        </w:tc>
      </w:tr>
      <w:tr w:rsidR="00E660AA" w:rsidRPr="00E660AA" w14:paraId="5F050700" w14:textId="77777777" w:rsidTr="00E660AA">
        <w:trPr>
          <w:trHeight w:val="315"/>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70281280"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Décor</w:t>
            </w:r>
          </w:p>
        </w:tc>
        <w:tc>
          <w:tcPr>
            <w:tcW w:w="4252" w:type="dxa"/>
            <w:tcBorders>
              <w:top w:val="single" w:sz="4" w:space="0" w:color="auto"/>
              <w:left w:val="single" w:sz="4" w:space="0" w:color="auto"/>
              <w:bottom w:val="single" w:sz="4" w:space="0" w:color="auto"/>
              <w:right w:val="single" w:sz="4" w:space="0" w:color="auto"/>
            </w:tcBorders>
            <w:noWrap/>
            <w:vAlign w:val="bottom"/>
            <w:hideMark/>
          </w:tcPr>
          <w:p w14:paraId="4C5AA79E"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Bunting etc. </w:t>
            </w:r>
          </w:p>
        </w:tc>
        <w:tc>
          <w:tcPr>
            <w:tcW w:w="1701" w:type="dxa"/>
            <w:tcBorders>
              <w:top w:val="single" w:sz="4" w:space="0" w:color="auto"/>
              <w:left w:val="nil"/>
              <w:bottom w:val="single" w:sz="4" w:space="0" w:color="auto"/>
              <w:right w:val="single" w:sz="4" w:space="0" w:color="auto"/>
            </w:tcBorders>
            <w:noWrap/>
            <w:vAlign w:val="center"/>
            <w:hideMark/>
          </w:tcPr>
          <w:p w14:paraId="4CDD40A0" w14:textId="77777777" w:rsidR="00E660AA" w:rsidRPr="00E660AA" w:rsidRDefault="00E660AA" w:rsidP="00E660AA">
            <w:pPr>
              <w:spacing w:after="0" w:line="240" w:lineRule="auto"/>
              <w:jc w:val="center"/>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£250</w:t>
            </w:r>
          </w:p>
        </w:tc>
      </w:tr>
      <w:tr w:rsidR="00E660AA" w:rsidRPr="00E660AA" w14:paraId="66307183" w14:textId="77777777" w:rsidTr="00E660AA">
        <w:trPr>
          <w:trHeight w:val="232"/>
        </w:trPr>
        <w:tc>
          <w:tcPr>
            <w:tcW w:w="3119" w:type="dxa"/>
            <w:tcBorders>
              <w:top w:val="single" w:sz="4" w:space="0" w:color="auto"/>
              <w:left w:val="single" w:sz="4" w:space="0" w:color="auto"/>
              <w:bottom w:val="single" w:sz="4" w:space="0" w:color="auto"/>
              <w:right w:val="single" w:sz="4" w:space="0" w:color="auto"/>
            </w:tcBorders>
            <w:noWrap/>
            <w:vAlign w:val="bottom"/>
            <w:hideMark/>
          </w:tcPr>
          <w:p w14:paraId="5EEA72C6" w14:textId="77777777"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 xml:space="preserve">Refreshments </w:t>
            </w:r>
          </w:p>
        </w:tc>
        <w:tc>
          <w:tcPr>
            <w:tcW w:w="4252" w:type="dxa"/>
            <w:tcBorders>
              <w:top w:val="single" w:sz="4" w:space="0" w:color="auto"/>
              <w:left w:val="single" w:sz="4" w:space="0" w:color="auto"/>
              <w:bottom w:val="nil"/>
              <w:right w:val="single" w:sz="4" w:space="0" w:color="auto"/>
            </w:tcBorders>
            <w:vAlign w:val="bottom"/>
            <w:hideMark/>
          </w:tcPr>
          <w:p w14:paraId="634205B9" w14:textId="680AF33D" w:rsidR="00E660AA" w:rsidRPr="00E660AA" w:rsidRDefault="00E660AA" w:rsidP="00E660AA">
            <w:pPr>
              <w:spacing w:after="0" w:line="240" w:lineRule="auto"/>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Tea, pastries, coffee, milk etc</w:t>
            </w:r>
            <w:r w:rsidRPr="00E660AA">
              <w:rPr>
                <w:rFonts w:ascii="Aptos Narrow" w:eastAsia="Times New Roman" w:hAnsi="Aptos Narrow" w:cs="Times New Roman"/>
                <w:color w:val="000000"/>
                <w:kern w:val="0"/>
                <w:lang w:eastAsia="en-GB"/>
                <w14:ligatures w14:val="none"/>
              </w:rPr>
              <w:br/>
              <w:t xml:space="preserve">x100 </w:t>
            </w:r>
            <w:r w:rsidR="00E44DF9" w:rsidRPr="00E660AA">
              <w:rPr>
                <w:rFonts w:ascii="Aptos Narrow" w:eastAsia="Times New Roman" w:hAnsi="Aptos Narrow" w:cs="Times New Roman"/>
                <w:color w:val="000000"/>
                <w:kern w:val="0"/>
                <w:lang w:eastAsia="en-GB"/>
                <w14:ligatures w14:val="none"/>
              </w:rPr>
              <w:t>samosas</w:t>
            </w:r>
            <w:r w:rsidRPr="00E660AA">
              <w:rPr>
                <w:rFonts w:ascii="Aptos Narrow" w:eastAsia="Times New Roman" w:hAnsi="Aptos Narrow" w:cs="Times New Roman"/>
                <w:color w:val="000000"/>
                <w:kern w:val="0"/>
                <w:lang w:eastAsia="en-GB"/>
                <w14:ligatures w14:val="none"/>
              </w:rPr>
              <w:t xml:space="preserve"> </w:t>
            </w:r>
          </w:p>
        </w:tc>
        <w:tc>
          <w:tcPr>
            <w:tcW w:w="1701" w:type="dxa"/>
            <w:tcBorders>
              <w:top w:val="single" w:sz="4" w:space="0" w:color="auto"/>
              <w:left w:val="single" w:sz="4" w:space="0" w:color="auto"/>
              <w:bottom w:val="nil"/>
              <w:right w:val="single" w:sz="4" w:space="0" w:color="auto"/>
            </w:tcBorders>
            <w:noWrap/>
            <w:vAlign w:val="center"/>
            <w:hideMark/>
          </w:tcPr>
          <w:p w14:paraId="76E26458" w14:textId="77777777" w:rsidR="00E660AA" w:rsidRPr="00E660AA" w:rsidRDefault="00E660AA" w:rsidP="00E660AA">
            <w:pPr>
              <w:spacing w:after="0" w:line="240" w:lineRule="auto"/>
              <w:jc w:val="center"/>
              <w:rPr>
                <w:rFonts w:ascii="Aptos Narrow" w:eastAsia="Times New Roman" w:hAnsi="Aptos Narrow" w:cs="Times New Roman"/>
                <w:color w:val="FF0000"/>
                <w:kern w:val="0"/>
                <w:lang w:eastAsia="en-GB"/>
                <w14:ligatures w14:val="none"/>
              </w:rPr>
            </w:pPr>
            <w:r w:rsidRPr="00E660AA">
              <w:rPr>
                <w:rFonts w:ascii="Aptos Narrow" w:eastAsia="Times New Roman" w:hAnsi="Aptos Narrow" w:cs="Times New Roman"/>
                <w:color w:val="FF0000"/>
                <w:kern w:val="0"/>
                <w:lang w:eastAsia="en-GB"/>
                <w14:ligatures w14:val="none"/>
              </w:rPr>
              <w:t>£230</w:t>
            </w:r>
          </w:p>
        </w:tc>
      </w:tr>
      <w:tr w:rsidR="00E660AA" w:rsidRPr="00E660AA" w14:paraId="62CACFE3" w14:textId="77777777" w:rsidTr="00E660AA">
        <w:trPr>
          <w:trHeight w:val="107"/>
        </w:trPr>
        <w:tc>
          <w:tcPr>
            <w:tcW w:w="3119" w:type="dxa"/>
            <w:tcBorders>
              <w:top w:val="nil"/>
              <w:left w:val="nil"/>
              <w:bottom w:val="nil"/>
              <w:right w:val="nil"/>
            </w:tcBorders>
            <w:noWrap/>
            <w:vAlign w:val="bottom"/>
            <w:hideMark/>
          </w:tcPr>
          <w:p w14:paraId="6B7F9E02" w14:textId="77777777" w:rsidR="00E660AA" w:rsidRPr="00E660AA" w:rsidRDefault="00E660AA" w:rsidP="00E660AA">
            <w:pPr>
              <w:spacing w:after="0" w:line="240" w:lineRule="auto"/>
              <w:jc w:val="center"/>
              <w:rPr>
                <w:rFonts w:ascii="Aptos Narrow" w:eastAsia="Times New Roman" w:hAnsi="Aptos Narrow" w:cs="Times New Roman"/>
                <w:color w:val="FF0000"/>
                <w:kern w:val="0"/>
                <w:lang w:eastAsia="en-GB"/>
                <w14:ligatures w14:val="none"/>
              </w:rPr>
            </w:pPr>
          </w:p>
        </w:tc>
        <w:tc>
          <w:tcPr>
            <w:tcW w:w="4252" w:type="dxa"/>
            <w:tcBorders>
              <w:top w:val="single" w:sz="8" w:space="0" w:color="auto"/>
              <w:left w:val="single" w:sz="8" w:space="0" w:color="auto"/>
              <w:bottom w:val="single" w:sz="8" w:space="0" w:color="auto"/>
              <w:right w:val="nil"/>
            </w:tcBorders>
            <w:shd w:val="clear" w:color="000000" w:fill="C0E6F5"/>
            <w:noWrap/>
            <w:vAlign w:val="bottom"/>
            <w:hideMark/>
          </w:tcPr>
          <w:p w14:paraId="19DD9064" w14:textId="77777777" w:rsidR="00E660AA" w:rsidRPr="00E660AA" w:rsidRDefault="00E660AA" w:rsidP="00E660AA">
            <w:pPr>
              <w:spacing w:after="0" w:line="240" w:lineRule="auto"/>
              <w:rPr>
                <w:rFonts w:ascii="Aptos Narrow" w:eastAsia="Times New Roman" w:hAnsi="Aptos Narrow" w:cs="Times New Roman"/>
                <w:b/>
                <w:bCs/>
                <w:color w:val="000000"/>
                <w:kern w:val="0"/>
                <w:lang w:eastAsia="en-GB"/>
                <w14:ligatures w14:val="none"/>
              </w:rPr>
            </w:pPr>
            <w:r w:rsidRPr="00E660AA">
              <w:rPr>
                <w:rFonts w:ascii="Aptos Narrow" w:eastAsia="Times New Roman" w:hAnsi="Aptos Narrow" w:cs="Times New Roman"/>
                <w:b/>
                <w:bCs/>
                <w:color w:val="000000"/>
                <w:kern w:val="0"/>
                <w:lang w:eastAsia="en-GB"/>
                <w14:ligatures w14:val="none"/>
              </w:rPr>
              <w:t xml:space="preserve">Total </w:t>
            </w:r>
          </w:p>
        </w:tc>
        <w:tc>
          <w:tcPr>
            <w:tcW w:w="1701" w:type="dxa"/>
            <w:tcBorders>
              <w:top w:val="single" w:sz="8" w:space="0" w:color="auto"/>
              <w:left w:val="single" w:sz="8" w:space="0" w:color="auto"/>
              <w:bottom w:val="single" w:sz="8" w:space="0" w:color="auto"/>
              <w:right w:val="single" w:sz="8" w:space="0" w:color="auto"/>
            </w:tcBorders>
            <w:shd w:val="clear" w:color="000000" w:fill="C0E6F5"/>
            <w:noWrap/>
            <w:vAlign w:val="bottom"/>
            <w:hideMark/>
          </w:tcPr>
          <w:p w14:paraId="63F901E6" w14:textId="77777777" w:rsidR="00E660AA" w:rsidRPr="00E660AA" w:rsidRDefault="00E660AA" w:rsidP="00E660AA">
            <w:pPr>
              <w:spacing w:after="0" w:line="240" w:lineRule="auto"/>
              <w:jc w:val="right"/>
              <w:rPr>
                <w:rFonts w:ascii="Aptos Narrow" w:eastAsia="Times New Roman" w:hAnsi="Aptos Narrow" w:cs="Times New Roman"/>
                <w:color w:val="000000"/>
                <w:kern w:val="0"/>
                <w:lang w:eastAsia="en-GB"/>
                <w14:ligatures w14:val="none"/>
              </w:rPr>
            </w:pPr>
            <w:r w:rsidRPr="00E660AA">
              <w:rPr>
                <w:rFonts w:ascii="Aptos Narrow" w:eastAsia="Times New Roman" w:hAnsi="Aptos Narrow" w:cs="Times New Roman"/>
                <w:color w:val="000000"/>
                <w:kern w:val="0"/>
                <w:lang w:eastAsia="en-GB"/>
                <w14:ligatures w14:val="none"/>
              </w:rPr>
              <w:t>£2,380</w:t>
            </w:r>
          </w:p>
        </w:tc>
      </w:tr>
    </w:tbl>
    <w:p w14:paraId="6704A09C" w14:textId="77777777" w:rsidR="00B14BC7" w:rsidRPr="00B14BC7" w:rsidRDefault="00B14BC7" w:rsidP="00B14BC7"/>
    <w:p w14:paraId="60568EA7" w14:textId="77777777" w:rsidR="00E06FCA" w:rsidRPr="00E06FCA" w:rsidRDefault="00E06FCA" w:rsidP="00E06FCA"/>
    <w:p w14:paraId="2BABF070" w14:textId="09060D57" w:rsidR="00F22EF8" w:rsidRPr="000F63F6" w:rsidRDefault="00A405A1" w:rsidP="000F63F6">
      <w:pPr>
        <w:pStyle w:val="Heading2"/>
      </w:pPr>
      <w:r w:rsidRPr="000F63F6">
        <w:rPr>
          <w:noProof/>
        </w:rPr>
        <w:lastRenderedPageBreak/>
        <w:drawing>
          <wp:anchor distT="0" distB="0" distL="114300" distR="114300" simplePos="0" relativeHeight="251667456" behindDoc="0" locked="0" layoutInCell="1" allowOverlap="1" wp14:anchorId="53C5B1FB" wp14:editId="12C5782B">
            <wp:simplePos x="0" y="0"/>
            <wp:positionH relativeFrom="column">
              <wp:posOffset>2997200</wp:posOffset>
            </wp:positionH>
            <wp:positionV relativeFrom="paragraph">
              <wp:posOffset>0</wp:posOffset>
            </wp:positionV>
            <wp:extent cx="2967990" cy="3714115"/>
            <wp:effectExtent l="0" t="0" r="3810" b="635"/>
            <wp:wrapSquare wrapText="bothSides"/>
            <wp:docPr id="10564375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7990" cy="3714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63F6" w:rsidRPr="000F63F6">
        <w:t xml:space="preserve">Projects and Events </w:t>
      </w:r>
      <w:r w:rsidR="00F64009">
        <w:t>team changes</w:t>
      </w:r>
    </w:p>
    <w:p w14:paraId="26FD52D5" w14:textId="6D979BCE" w:rsidR="00830571" w:rsidRDefault="00830571" w:rsidP="00DA6194">
      <w:pPr>
        <w:jc w:val="both"/>
      </w:pPr>
      <w:r>
        <w:t>J</w:t>
      </w:r>
      <w:r w:rsidR="00F64009">
        <w:t>en Sheppard has joined the team as the new Events Support Officer, working 10 hours a week, supporting various projects with a future focus on the Summer Festival.</w:t>
      </w:r>
    </w:p>
    <w:p w14:paraId="3FE6222E" w14:textId="3197C8C1" w:rsidR="005E0490" w:rsidRDefault="00E72661" w:rsidP="00DA6194">
      <w:pPr>
        <w:jc w:val="both"/>
      </w:pPr>
      <w:r w:rsidRPr="00E72661">
        <w:t>Raphaela, our Projects and Events Officer, will be leaving the council on 1 November 2026, after seeing this year’s fireworks display through. Recruitment for her replacement is underway, and applications close on 2 November 2026.</w:t>
      </w:r>
    </w:p>
    <w:p w14:paraId="4EB47D42" w14:textId="77777777" w:rsidR="005E0490" w:rsidRDefault="005E0490" w:rsidP="00DA6194">
      <w:pPr>
        <w:jc w:val="both"/>
      </w:pPr>
    </w:p>
    <w:p w14:paraId="22E06190" w14:textId="77777777" w:rsidR="005E0490" w:rsidRDefault="005E0490" w:rsidP="00DA6194">
      <w:pPr>
        <w:jc w:val="both"/>
      </w:pPr>
    </w:p>
    <w:p w14:paraId="79CEDE90" w14:textId="77777777" w:rsidR="005E0490" w:rsidRDefault="005E0490" w:rsidP="00DA6194">
      <w:pPr>
        <w:jc w:val="both"/>
      </w:pPr>
    </w:p>
    <w:p w14:paraId="182E6960" w14:textId="77777777" w:rsidR="005E0490" w:rsidRDefault="005E0490" w:rsidP="00DA6194">
      <w:pPr>
        <w:jc w:val="both"/>
      </w:pPr>
    </w:p>
    <w:p w14:paraId="11868DB9" w14:textId="77777777" w:rsidR="005E0490" w:rsidRDefault="005E0490" w:rsidP="00DA6194">
      <w:pPr>
        <w:jc w:val="both"/>
      </w:pPr>
    </w:p>
    <w:p w14:paraId="448D9CE5" w14:textId="77777777" w:rsidR="005E0490" w:rsidRDefault="005E0490" w:rsidP="00DA6194">
      <w:pPr>
        <w:jc w:val="both"/>
      </w:pPr>
    </w:p>
    <w:p w14:paraId="3C367EE0" w14:textId="77777777" w:rsidR="005E0490" w:rsidRDefault="005E0490" w:rsidP="00DA6194">
      <w:pPr>
        <w:jc w:val="both"/>
      </w:pPr>
    </w:p>
    <w:p w14:paraId="172C10BE" w14:textId="77777777" w:rsidR="00E660AA" w:rsidRDefault="00E660AA" w:rsidP="00612180">
      <w:pPr>
        <w:rPr>
          <w:b/>
          <w:bCs/>
          <w:sz w:val="36"/>
          <w:szCs w:val="36"/>
        </w:rPr>
      </w:pPr>
    </w:p>
    <w:p w14:paraId="43219CD7" w14:textId="77777777" w:rsidR="00E660AA" w:rsidRDefault="00E660AA" w:rsidP="00612180">
      <w:pPr>
        <w:rPr>
          <w:b/>
          <w:bCs/>
          <w:sz w:val="36"/>
          <w:szCs w:val="36"/>
        </w:rPr>
      </w:pPr>
    </w:p>
    <w:p w14:paraId="12C2D451" w14:textId="77777777" w:rsidR="00E660AA" w:rsidRDefault="00E660AA" w:rsidP="00612180">
      <w:pPr>
        <w:rPr>
          <w:b/>
          <w:bCs/>
          <w:sz w:val="36"/>
          <w:szCs w:val="36"/>
        </w:rPr>
      </w:pPr>
    </w:p>
    <w:p w14:paraId="60AF1F00" w14:textId="77777777" w:rsidR="00E660AA" w:rsidRDefault="00E660AA" w:rsidP="00612180">
      <w:pPr>
        <w:rPr>
          <w:b/>
          <w:bCs/>
          <w:sz w:val="36"/>
          <w:szCs w:val="36"/>
        </w:rPr>
      </w:pPr>
    </w:p>
    <w:p w14:paraId="30443E2B" w14:textId="77777777" w:rsidR="00E660AA" w:rsidRDefault="00E660AA" w:rsidP="00612180">
      <w:pPr>
        <w:rPr>
          <w:b/>
          <w:bCs/>
          <w:sz w:val="36"/>
          <w:szCs w:val="36"/>
        </w:rPr>
      </w:pPr>
    </w:p>
    <w:p w14:paraId="56727AFD" w14:textId="77777777" w:rsidR="00E660AA" w:rsidRDefault="00E660AA" w:rsidP="00612180">
      <w:pPr>
        <w:rPr>
          <w:b/>
          <w:bCs/>
          <w:sz w:val="36"/>
          <w:szCs w:val="36"/>
        </w:rPr>
      </w:pPr>
    </w:p>
    <w:p w14:paraId="706BEDD1" w14:textId="77777777" w:rsidR="00E660AA" w:rsidRDefault="00E660AA" w:rsidP="00612180">
      <w:pPr>
        <w:rPr>
          <w:b/>
          <w:bCs/>
          <w:sz w:val="36"/>
          <w:szCs w:val="36"/>
        </w:rPr>
      </w:pPr>
    </w:p>
    <w:p w14:paraId="4F566497" w14:textId="77777777" w:rsidR="00E660AA" w:rsidRDefault="00E660AA" w:rsidP="00612180">
      <w:pPr>
        <w:rPr>
          <w:b/>
          <w:bCs/>
          <w:sz w:val="36"/>
          <w:szCs w:val="36"/>
        </w:rPr>
      </w:pPr>
    </w:p>
    <w:sectPr w:rsidR="00E660AA">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6363" w14:textId="77777777" w:rsidR="003B6A6C" w:rsidRDefault="003B6A6C" w:rsidP="0052170A">
      <w:pPr>
        <w:spacing w:after="0" w:line="240" w:lineRule="auto"/>
      </w:pPr>
      <w:r>
        <w:separator/>
      </w:r>
    </w:p>
  </w:endnote>
  <w:endnote w:type="continuationSeparator" w:id="0">
    <w:p w14:paraId="22D67DFE" w14:textId="77777777" w:rsidR="003B6A6C" w:rsidRDefault="003B6A6C" w:rsidP="00521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630D" w14:textId="0DF6B6F2" w:rsidR="00B602A4" w:rsidRDefault="00B602A4">
    <w:pPr>
      <w:pStyle w:val="Footer"/>
    </w:pPr>
    <w:r>
      <w:rPr>
        <w:noProof/>
      </w:rPr>
      <mc:AlternateContent>
        <mc:Choice Requires="wps">
          <w:drawing>
            <wp:anchor distT="0" distB="0" distL="114300" distR="114300" simplePos="0" relativeHeight="251658242" behindDoc="0" locked="0" layoutInCell="1" allowOverlap="1" wp14:anchorId="4CD5218E" wp14:editId="684C5BC2">
              <wp:simplePos x="0" y="0"/>
              <wp:positionH relativeFrom="page">
                <wp:align>left</wp:align>
              </wp:positionH>
              <wp:positionV relativeFrom="paragraph">
                <wp:posOffset>309880</wp:posOffset>
              </wp:positionV>
              <wp:extent cx="7553380" cy="310101"/>
              <wp:effectExtent l="0" t="0" r="9525" b="0"/>
              <wp:wrapNone/>
              <wp:docPr id="1848655584" name="Rectangle 1"/>
              <wp:cNvGraphicFramePr/>
              <a:graphic xmlns:a="http://schemas.openxmlformats.org/drawingml/2006/main">
                <a:graphicData uri="http://schemas.microsoft.com/office/word/2010/wordprocessingShape">
                  <wps:wsp>
                    <wps:cNvSpPr/>
                    <wps:spPr>
                      <a:xfrm>
                        <a:off x="0" y="0"/>
                        <a:ext cx="7553380" cy="310101"/>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w14:anchorId="5BAEACD9" id="Rectangle 1" o:spid="_x0000_s1026" style="position:absolute;margin-left:0;margin-top:24.4pt;width:594.75pt;height:24.4pt;z-index:25166233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" fillcolor="#156082 [3204]" stroked="f" strokeweight="1.5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CDD81" w14:textId="77777777" w:rsidR="003B6A6C" w:rsidRDefault="003B6A6C" w:rsidP="0052170A">
      <w:pPr>
        <w:spacing w:after="0" w:line="240" w:lineRule="auto"/>
      </w:pPr>
      <w:r>
        <w:separator/>
      </w:r>
    </w:p>
  </w:footnote>
  <w:footnote w:type="continuationSeparator" w:id="0">
    <w:p w14:paraId="0BCA76E5" w14:textId="77777777" w:rsidR="003B6A6C" w:rsidRDefault="003B6A6C" w:rsidP="00521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0AA9" w14:textId="42990778" w:rsidR="0052170A" w:rsidRDefault="0052170A">
    <w:pPr>
      <w:pStyle w:val="Header"/>
    </w:pPr>
    <w:r>
      <w:rPr>
        <w:noProof/>
      </w:rPr>
      <w:drawing>
        <wp:anchor distT="0" distB="0" distL="114300" distR="114300" simplePos="0" relativeHeight="251658241" behindDoc="0" locked="0" layoutInCell="1" allowOverlap="1" wp14:anchorId="40C413A3" wp14:editId="261216A4">
          <wp:simplePos x="0" y="0"/>
          <wp:positionH relativeFrom="margin">
            <wp:posOffset>2384525</wp:posOffset>
          </wp:positionH>
          <wp:positionV relativeFrom="paragraph">
            <wp:posOffset>-416369</wp:posOffset>
          </wp:positionV>
          <wp:extent cx="958681" cy="841146"/>
          <wp:effectExtent l="0" t="0" r="0" b="0"/>
          <wp:wrapNone/>
          <wp:docPr id="365704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04804" name="Picture 365704804"/>
                  <pic:cNvPicPr/>
                </pic:nvPicPr>
                <pic:blipFill rotWithShape="1">
                  <a:blip r:embed="rId1">
                    <a:extLst>
                      <a:ext uri="{28A0092B-C50C-407E-A947-70E740481C1C}">
                        <a14:useLocalDpi xmlns:a14="http://schemas.microsoft.com/office/drawing/2010/main" val="0"/>
                      </a:ext>
                    </a:extLst>
                  </a:blip>
                  <a:srcRect l="2412" r="2597"/>
                  <a:stretch>
                    <a:fillRect/>
                  </a:stretch>
                </pic:blipFill>
                <pic:spPr bwMode="auto">
                  <a:xfrm>
                    <a:off x="0" y="0"/>
                    <a:ext cx="959235" cy="8416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21F4F219" wp14:editId="0E77AFBE">
              <wp:simplePos x="0" y="0"/>
              <wp:positionH relativeFrom="page">
                <wp:align>left</wp:align>
              </wp:positionH>
              <wp:positionV relativeFrom="paragraph">
                <wp:posOffset>-123190</wp:posOffset>
              </wp:positionV>
              <wp:extent cx="7553380" cy="310101"/>
              <wp:effectExtent l="0" t="0" r="9525" b="0"/>
              <wp:wrapNone/>
              <wp:docPr id="232416045" name="Rectangle 1"/>
              <wp:cNvGraphicFramePr/>
              <a:graphic xmlns:a="http://schemas.openxmlformats.org/drawingml/2006/main">
                <a:graphicData uri="http://schemas.microsoft.com/office/word/2010/wordprocessingShape">
                  <wps:wsp>
                    <wps:cNvSpPr/>
                    <wps:spPr>
                      <a:xfrm>
                        <a:off x="0" y="0"/>
                        <a:ext cx="7553380" cy="310101"/>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D14AE4E" id="Rectangle 1" o:spid="_x0000_s1026" style="position:absolute;margin-left:0;margin-top:-9.7pt;width:594.75pt;height:24.4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" fillcolor="#156082 [3204]" stroked="f" strokeweight="1.5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A1AB2"/>
    <w:multiLevelType w:val="hybridMultilevel"/>
    <w:tmpl w:val="FAB20EF4"/>
    <w:lvl w:ilvl="0" w:tplc="F64A0F1C">
      <w:start w:val="8"/>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51038"/>
    <w:multiLevelType w:val="hybridMultilevel"/>
    <w:tmpl w:val="D9368EB2"/>
    <w:lvl w:ilvl="0" w:tplc="1EF042E6">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B49BD"/>
    <w:multiLevelType w:val="hybridMultilevel"/>
    <w:tmpl w:val="BC6855A6"/>
    <w:lvl w:ilvl="0" w:tplc="F64A0F1C">
      <w:start w:val="8"/>
      <w:numFmt w:val="bullet"/>
      <w:lvlText w:val="-"/>
      <w:lvlJc w:val="left"/>
      <w:pPr>
        <w:ind w:left="720" w:hanging="360"/>
      </w:pPr>
      <w:rPr>
        <w:rFonts w:ascii="Aptos" w:eastAsiaTheme="minorHAnsi" w:hAnsi="Aptos" w:cstheme="minorBid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4D60E1"/>
    <w:multiLevelType w:val="hybridMultilevel"/>
    <w:tmpl w:val="D07EFBE6"/>
    <w:lvl w:ilvl="0" w:tplc="F64A0F1C">
      <w:start w:val="8"/>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415EA1"/>
    <w:multiLevelType w:val="hybridMultilevel"/>
    <w:tmpl w:val="463037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575DA4"/>
    <w:multiLevelType w:val="hybridMultilevel"/>
    <w:tmpl w:val="CBEE2056"/>
    <w:lvl w:ilvl="0" w:tplc="2F902E68">
      <w:start w:val="1"/>
      <w:numFmt w:val="upp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DA6A0D"/>
    <w:multiLevelType w:val="hybridMultilevel"/>
    <w:tmpl w:val="6FE0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2D7F9A"/>
    <w:multiLevelType w:val="hybridMultilevel"/>
    <w:tmpl w:val="017C5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9807613">
    <w:abstractNumId w:val="0"/>
  </w:num>
  <w:num w:numId="2" w16cid:durableId="1813134572">
    <w:abstractNumId w:val="6"/>
  </w:num>
  <w:num w:numId="3" w16cid:durableId="1940989616">
    <w:abstractNumId w:val="7"/>
  </w:num>
  <w:num w:numId="4" w16cid:durableId="299307621">
    <w:abstractNumId w:val="2"/>
  </w:num>
  <w:num w:numId="5" w16cid:durableId="2102722820">
    <w:abstractNumId w:val="3"/>
  </w:num>
  <w:num w:numId="6" w16cid:durableId="108554081">
    <w:abstractNumId w:val="4"/>
  </w:num>
  <w:num w:numId="7" w16cid:durableId="154879854">
    <w:abstractNumId w:val="5"/>
  </w:num>
  <w:num w:numId="8" w16cid:durableId="1542203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4C"/>
    <w:rsid w:val="0001377D"/>
    <w:rsid w:val="00014827"/>
    <w:rsid w:val="00016581"/>
    <w:rsid w:val="000224BA"/>
    <w:rsid w:val="00037392"/>
    <w:rsid w:val="00051A59"/>
    <w:rsid w:val="00063EB8"/>
    <w:rsid w:val="00065CCA"/>
    <w:rsid w:val="0007577C"/>
    <w:rsid w:val="00076731"/>
    <w:rsid w:val="0008277E"/>
    <w:rsid w:val="00084176"/>
    <w:rsid w:val="0008527B"/>
    <w:rsid w:val="000970BB"/>
    <w:rsid w:val="000B5019"/>
    <w:rsid w:val="000C04BB"/>
    <w:rsid w:val="000C30DB"/>
    <w:rsid w:val="000C387C"/>
    <w:rsid w:val="000C4387"/>
    <w:rsid w:val="000E290F"/>
    <w:rsid w:val="000E7A3F"/>
    <w:rsid w:val="000F63F6"/>
    <w:rsid w:val="00103418"/>
    <w:rsid w:val="00132AB9"/>
    <w:rsid w:val="0015330A"/>
    <w:rsid w:val="00153612"/>
    <w:rsid w:val="00175AFB"/>
    <w:rsid w:val="001835E2"/>
    <w:rsid w:val="0019542A"/>
    <w:rsid w:val="0019542F"/>
    <w:rsid w:val="001C57E7"/>
    <w:rsid w:val="001D5875"/>
    <w:rsid w:val="001E6763"/>
    <w:rsid w:val="00200E2E"/>
    <w:rsid w:val="00240D6F"/>
    <w:rsid w:val="002456B6"/>
    <w:rsid w:val="002477A5"/>
    <w:rsid w:val="00256ADA"/>
    <w:rsid w:val="00261AE1"/>
    <w:rsid w:val="00264BCC"/>
    <w:rsid w:val="002652A6"/>
    <w:rsid w:val="00282F28"/>
    <w:rsid w:val="00292A88"/>
    <w:rsid w:val="002B0A11"/>
    <w:rsid w:val="002B1B17"/>
    <w:rsid w:val="002B4BF9"/>
    <w:rsid w:val="002C0E6C"/>
    <w:rsid w:val="002C26A9"/>
    <w:rsid w:val="002C2EFA"/>
    <w:rsid w:val="002D4A20"/>
    <w:rsid w:val="002D532C"/>
    <w:rsid w:val="002D6F9A"/>
    <w:rsid w:val="002E201E"/>
    <w:rsid w:val="00304B75"/>
    <w:rsid w:val="003163F7"/>
    <w:rsid w:val="00326617"/>
    <w:rsid w:val="00330C7E"/>
    <w:rsid w:val="0033129B"/>
    <w:rsid w:val="003456A4"/>
    <w:rsid w:val="00360517"/>
    <w:rsid w:val="00361B60"/>
    <w:rsid w:val="00363CB0"/>
    <w:rsid w:val="00374C71"/>
    <w:rsid w:val="00392640"/>
    <w:rsid w:val="00396A28"/>
    <w:rsid w:val="003B6A6C"/>
    <w:rsid w:val="003B7A4C"/>
    <w:rsid w:val="003C6FDC"/>
    <w:rsid w:val="003E256B"/>
    <w:rsid w:val="003F0D59"/>
    <w:rsid w:val="003F3502"/>
    <w:rsid w:val="00411D1E"/>
    <w:rsid w:val="0042079F"/>
    <w:rsid w:val="004474E4"/>
    <w:rsid w:val="00454780"/>
    <w:rsid w:val="00462AF4"/>
    <w:rsid w:val="00472577"/>
    <w:rsid w:val="004817AA"/>
    <w:rsid w:val="00496DB8"/>
    <w:rsid w:val="004B0605"/>
    <w:rsid w:val="004B4DB2"/>
    <w:rsid w:val="004B54BF"/>
    <w:rsid w:val="004C4D3B"/>
    <w:rsid w:val="004C6CE8"/>
    <w:rsid w:val="004F0A87"/>
    <w:rsid w:val="004F3AAD"/>
    <w:rsid w:val="00501DC4"/>
    <w:rsid w:val="00505379"/>
    <w:rsid w:val="00512C81"/>
    <w:rsid w:val="0051541E"/>
    <w:rsid w:val="00516CEE"/>
    <w:rsid w:val="00520C4E"/>
    <w:rsid w:val="00520C7B"/>
    <w:rsid w:val="0052170A"/>
    <w:rsid w:val="005260C5"/>
    <w:rsid w:val="005340D9"/>
    <w:rsid w:val="00547280"/>
    <w:rsid w:val="00562093"/>
    <w:rsid w:val="005631A7"/>
    <w:rsid w:val="005A1A31"/>
    <w:rsid w:val="005A4237"/>
    <w:rsid w:val="005A698D"/>
    <w:rsid w:val="005B0352"/>
    <w:rsid w:val="005D76E6"/>
    <w:rsid w:val="005E0490"/>
    <w:rsid w:val="006008BA"/>
    <w:rsid w:val="006042CA"/>
    <w:rsid w:val="00610F5C"/>
    <w:rsid w:val="00612180"/>
    <w:rsid w:val="00625470"/>
    <w:rsid w:val="006254F9"/>
    <w:rsid w:val="00641C1D"/>
    <w:rsid w:val="00667882"/>
    <w:rsid w:val="00681DB4"/>
    <w:rsid w:val="0068499E"/>
    <w:rsid w:val="006B3E71"/>
    <w:rsid w:val="006B572E"/>
    <w:rsid w:val="006B67CC"/>
    <w:rsid w:val="006B6F91"/>
    <w:rsid w:val="006F2954"/>
    <w:rsid w:val="006F3653"/>
    <w:rsid w:val="006F5127"/>
    <w:rsid w:val="006F5A23"/>
    <w:rsid w:val="00721C2D"/>
    <w:rsid w:val="00742FA0"/>
    <w:rsid w:val="00760DA5"/>
    <w:rsid w:val="00766ABC"/>
    <w:rsid w:val="00770F0A"/>
    <w:rsid w:val="007A65BE"/>
    <w:rsid w:val="007C58CE"/>
    <w:rsid w:val="007C7E33"/>
    <w:rsid w:val="007D6E34"/>
    <w:rsid w:val="007E45A4"/>
    <w:rsid w:val="00812518"/>
    <w:rsid w:val="00812F71"/>
    <w:rsid w:val="008143CC"/>
    <w:rsid w:val="00830571"/>
    <w:rsid w:val="008311E1"/>
    <w:rsid w:val="00851C2A"/>
    <w:rsid w:val="00852E35"/>
    <w:rsid w:val="008876C1"/>
    <w:rsid w:val="00892D7A"/>
    <w:rsid w:val="00893102"/>
    <w:rsid w:val="008C62AE"/>
    <w:rsid w:val="008D389F"/>
    <w:rsid w:val="008F1071"/>
    <w:rsid w:val="008F1C0B"/>
    <w:rsid w:val="008F350A"/>
    <w:rsid w:val="00921AF1"/>
    <w:rsid w:val="00946943"/>
    <w:rsid w:val="0095762D"/>
    <w:rsid w:val="00965735"/>
    <w:rsid w:val="00974C69"/>
    <w:rsid w:val="009904EE"/>
    <w:rsid w:val="00991861"/>
    <w:rsid w:val="009923C8"/>
    <w:rsid w:val="009D7A11"/>
    <w:rsid w:val="00A01B74"/>
    <w:rsid w:val="00A37A60"/>
    <w:rsid w:val="00A405A1"/>
    <w:rsid w:val="00A455FD"/>
    <w:rsid w:val="00A76AE8"/>
    <w:rsid w:val="00A879EA"/>
    <w:rsid w:val="00AB4422"/>
    <w:rsid w:val="00AB486D"/>
    <w:rsid w:val="00AC016D"/>
    <w:rsid w:val="00B00FB2"/>
    <w:rsid w:val="00B1220B"/>
    <w:rsid w:val="00B1427B"/>
    <w:rsid w:val="00B14BC7"/>
    <w:rsid w:val="00B2315A"/>
    <w:rsid w:val="00B31920"/>
    <w:rsid w:val="00B37BA6"/>
    <w:rsid w:val="00B4118B"/>
    <w:rsid w:val="00B52719"/>
    <w:rsid w:val="00B602A4"/>
    <w:rsid w:val="00B726F2"/>
    <w:rsid w:val="00B85CBC"/>
    <w:rsid w:val="00B957BD"/>
    <w:rsid w:val="00BA0F11"/>
    <w:rsid w:val="00BB4373"/>
    <w:rsid w:val="00BF7FBE"/>
    <w:rsid w:val="00C06B78"/>
    <w:rsid w:val="00C20832"/>
    <w:rsid w:val="00C26370"/>
    <w:rsid w:val="00C45546"/>
    <w:rsid w:val="00C57A76"/>
    <w:rsid w:val="00C61357"/>
    <w:rsid w:val="00C63BBE"/>
    <w:rsid w:val="00C8230A"/>
    <w:rsid w:val="00C91859"/>
    <w:rsid w:val="00CB3446"/>
    <w:rsid w:val="00D46CB8"/>
    <w:rsid w:val="00D5736D"/>
    <w:rsid w:val="00D57BFE"/>
    <w:rsid w:val="00D602FD"/>
    <w:rsid w:val="00D865A9"/>
    <w:rsid w:val="00D955B8"/>
    <w:rsid w:val="00DA6194"/>
    <w:rsid w:val="00DC2F52"/>
    <w:rsid w:val="00DE37D2"/>
    <w:rsid w:val="00DF407F"/>
    <w:rsid w:val="00DF4202"/>
    <w:rsid w:val="00E02891"/>
    <w:rsid w:val="00E06FCA"/>
    <w:rsid w:val="00E079D1"/>
    <w:rsid w:val="00E26DAE"/>
    <w:rsid w:val="00E276B5"/>
    <w:rsid w:val="00E31FE8"/>
    <w:rsid w:val="00E439E8"/>
    <w:rsid w:val="00E44DF9"/>
    <w:rsid w:val="00E503A7"/>
    <w:rsid w:val="00E50A81"/>
    <w:rsid w:val="00E53DCF"/>
    <w:rsid w:val="00E55472"/>
    <w:rsid w:val="00E57799"/>
    <w:rsid w:val="00E660AA"/>
    <w:rsid w:val="00E72661"/>
    <w:rsid w:val="00E86FA6"/>
    <w:rsid w:val="00E90FBB"/>
    <w:rsid w:val="00E9203D"/>
    <w:rsid w:val="00EA5760"/>
    <w:rsid w:val="00EA7144"/>
    <w:rsid w:val="00EB1617"/>
    <w:rsid w:val="00EC56A7"/>
    <w:rsid w:val="00ED00DB"/>
    <w:rsid w:val="00ED2E8C"/>
    <w:rsid w:val="00EE28B5"/>
    <w:rsid w:val="00F02DAF"/>
    <w:rsid w:val="00F164E1"/>
    <w:rsid w:val="00F22EF8"/>
    <w:rsid w:val="00F26A82"/>
    <w:rsid w:val="00F34B21"/>
    <w:rsid w:val="00F37664"/>
    <w:rsid w:val="00F46633"/>
    <w:rsid w:val="00F64009"/>
    <w:rsid w:val="00F67D74"/>
    <w:rsid w:val="00F67E2E"/>
    <w:rsid w:val="00F7379E"/>
    <w:rsid w:val="00F74CFF"/>
    <w:rsid w:val="00F835EE"/>
    <w:rsid w:val="00F83BAC"/>
    <w:rsid w:val="00FC39D5"/>
    <w:rsid w:val="00FD3D3A"/>
    <w:rsid w:val="00FD7809"/>
    <w:rsid w:val="00FE1475"/>
    <w:rsid w:val="00FF4FD3"/>
    <w:rsid w:val="00FF7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F5A2E"/>
  <w15:chartTrackingRefBased/>
  <w15:docId w15:val="{7D617474-3BE3-466A-A8AC-7072E983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A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7A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7A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A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A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A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A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A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A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A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7A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7A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A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A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A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A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A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A4C"/>
    <w:rPr>
      <w:rFonts w:eastAsiaTheme="majorEastAsia" w:cstheme="majorBidi"/>
      <w:color w:val="272727" w:themeColor="text1" w:themeTint="D8"/>
    </w:rPr>
  </w:style>
  <w:style w:type="paragraph" w:styleId="Title">
    <w:name w:val="Title"/>
    <w:basedOn w:val="Normal"/>
    <w:next w:val="Normal"/>
    <w:link w:val="TitleChar"/>
    <w:uiPriority w:val="10"/>
    <w:qFormat/>
    <w:rsid w:val="003B7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A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A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A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A4C"/>
    <w:pPr>
      <w:spacing w:before="160"/>
      <w:jc w:val="center"/>
    </w:pPr>
    <w:rPr>
      <w:i/>
      <w:iCs/>
      <w:color w:val="404040" w:themeColor="text1" w:themeTint="BF"/>
    </w:rPr>
  </w:style>
  <w:style w:type="character" w:customStyle="1" w:styleId="QuoteChar">
    <w:name w:val="Quote Char"/>
    <w:basedOn w:val="DefaultParagraphFont"/>
    <w:link w:val="Quote"/>
    <w:uiPriority w:val="29"/>
    <w:rsid w:val="003B7A4C"/>
    <w:rPr>
      <w:i/>
      <w:iCs/>
      <w:color w:val="404040" w:themeColor="text1" w:themeTint="BF"/>
    </w:rPr>
  </w:style>
  <w:style w:type="paragraph" w:styleId="ListParagraph">
    <w:name w:val="List Paragraph"/>
    <w:basedOn w:val="Normal"/>
    <w:uiPriority w:val="34"/>
    <w:qFormat/>
    <w:rsid w:val="003B7A4C"/>
    <w:pPr>
      <w:ind w:left="720"/>
      <w:contextualSpacing/>
    </w:pPr>
  </w:style>
  <w:style w:type="character" w:styleId="IntenseEmphasis">
    <w:name w:val="Intense Emphasis"/>
    <w:basedOn w:val="DefaultParagraphFont"/>
    <w:uiPriority w:val="21"/>
    <w:qFormat/>
    <w:rsid w:val="003B7A4C"/>
    <w:rPr>
      <w:i/>
      <w:iCs/>
      <w:color w:val="0F4761" w:themeColor="accent1" w:themeShade="BF"/>
    </w:rPr>
  </w:style>
  <w:style w:type="paragraph" w:styleId="IntenseQuote">
    <w:name w:val="Intense Quote"/>
    <w:basedOn w:val="Normal"/>
    <w:next w:val="Normal"/>
    <w:link w:val="IntenseQuoteChar"/>
    <w:uiPriority w:val="30"/>
    <w:qFormat/>
    <w:rsid w:val="003B7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A4C"/>
    <w:rPr>
      <w:i/>
      <w:iCs/>
      <w:color w:val="0F4761" w:themeColor="accent1" w:themeShade="BF"/>
    </w:rPr>
  </w:style>
  <w:style w:type="character" w:styleId="IntenseReference">
    <w:name w:val="Intense Reference"/>
    <w:basedOn w:val="DefaultParagraphFont"/>
    <w:uiPriority w:val="32"/>
    <w:qFormat/>
    <w:rsid w:val="003B7A4C"/>
    <w:rPr>
      <w:b/>
      <w:bCs/>
      <w:smallCaps/>
      <w:color w:val="0F4761" w:themeColor="accent1" w:themeShade="BF"/>
      <w:spacing w:val="5"/>
    </w:rPr>
  </w:style>
  <w:style w:type="paragraph" w:styleId="Header">
    <w:name w:val="header"/>
    <w:basedOn w:val="Normal"/>
    <w:link w:val="HeaderChar"/>
    <w:uiPriority w:val="99"/>
    <w:unhideWhenUsed/>
    <w:rsid w:val="00521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70A"/>
  </w:style>
  <w:style w:type="paragraph" w:styleId="Footer">
    <w:name w:val="footer"/>
    <w:basedOn w:val="Normal"/>
    <w:link w:val="FooterChar"/>
    <w:uiPriority w:val="99"/>
    <w:unhideWhenUsed/>
    <w:rsid w:val="00521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70A"/>
  </w:style>
  <w:style w:type="character" w:styleId="Hyperlink">
    <w:name w:val="Hyperlink"/>
    <w:basedOn w:val="DefaultParagraphFont"/>
    <w:uiPriority w:val="99"/>
    <w:unhideWhenUsed/>
    <w:rsid w:val="008143CC"/>
    <w:rPr>
      <w:color w:val="467886" w:themeColor="hyperlink"/>
      <w:u w:val="single"/>
    </w:rPr>
  </w:style>
  <w:style w:type="character" w:styleId="UnresolvedMention">
    <w:name w:val="Unresolved Mention"/>
    <w:basedOn w:val="DefaultParagraphFont"/>
    <w:uiPriority w:val="99"/>
    <w:semiHidden/>
    <w:unhideWhenUsed/>
    <w:rsid w:val="008143CC"/>
    <w:rPr>
      <w:color w:val="605E5C"/>
      <w:shd w:val="clear" w:color="auto" w:fill="E1DFDD"/>
    </w:rPr>
  </w:style>
  <w:style w:type="table" w:styleId="TableGrid">
    <w:name w:val="Table Grid"/>
    <w:basedOn w:val="TableNormal"/>
    <w:uiPriority w:val="39"/>
    <w:rsid w:val="00625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f80bf440-f76c-482a-9ce2-35c54b6728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76EBA3-9AA7-411C-929C-9B0DBC597FF8}">
  <ds:schemaRefs>
    <ds:schemaRef ds:uri="http://schemas.microsoft.com/sharepoint/v3/contenttype/forms"/>
  </ds:schemaRefs>
</ds:datastoreItem>
</file>

<file path=customXml/itemProps2.xml><?xml version="1.0" encoding="utf-8"?>
<ds:datastoreItem xmlns:ds="http://schemas.openxmlformats.org/officeDocument/2006/customXml" ds:itemID="{3BD665D4-AE5D-41FC-B7C3-24A21A3E9712}"/>
</file>

<file path=customXml/itemProps3.xml><?xml version="1.0" encoding="utf-8"?>
<ds:datastoreItem xmlns:ds="http://schemas.openxmlformats.org/officeDocument/2006/customXml" ds:itemID="{98CECC46-B808-4DDF-85BD-23B09D9B9891}">
  <ds:schemaRefs>
    <ds:schemaRef ds:uri="http://schemas.microsoft.com/office/2006/metadata/properties"/>
    <ds:schemaRef ds:uri="http://schemas.microsoft.com/office/infopath/2007/PartnerControls"/>
    <ds:schemaRef ds:uri="9c812a9a-031c-4ac9-8d4d-6863ba6e9288"/>
    <ds:schemaRef ds:uri="2883a5ad-cd7b-4ec5-a1cb-04ee1be82ff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Ivy Brown</dc:creator>
  <cp:keywords/>
  <dc:description/>
  <cp:lastModifiedBy>Sharon Petela</cp:lastModifiedBy>
  <cp:revision>2</cp:revision>
  <cp:lastPrinted>2026-10-20T14:18:00Z</cp:lastPrinted>
  <dcterms:created xsi:type="dcterms:W3CDTF">2026-10-20T14:18:00Z</dcterms:created>
  <dcterms:modified xsi:type="dcterms:W3CDTF">2026-10-20T14:18:00Z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0x0101009A891CA46ECE8E43B8599341AF5E98AE</vt:lpwstr>
  </property>
</Properties>
</file>