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BBC8D" w14:textId="77777777" w:rsidR="00F4564F" w:rsidRDefault="00F4564F">
      <w:pPr>
        <w:pStyle w:val="Title"/>
        <w:rPr>
          <w:sz w:val="36"/>
        </w:rPr>
      </w:pPr>
      <w:r>
        <w:rPr>
          <w:sz w:val="36"/>
        </w:rPr>
        <w:t>VACANCY FOR A COUNCILLOR</w:t>
      </w:r>
    </w:p>
    <w:p w14:paraId="66ED4017" w14:textId="77777777" w:rsidR="00F4564F" w:rsidRDefault="00F4564F">
      <w:pPr>
        <w:jc w:val="center"/>
        <w:rPr>
          <w:b/>
          <w:bCs/>
          <w:sz w:val="32"/>
          <w:lang w:val="en-GB"/>
        </w:rPr>
      </w:pPr>
    </w:p>
    <w:p w14:paraId="36C0AE83" w14:textId="77777777" w:rsidR="00F4564F" w:rsidRDefault="00F4564F">
      <w:pPr>
        <w:jc w:val="center"/>
        <w:rPr>
          <w:b/>
          <w:bCs/>
          <w:sz w:val="28"/>
          <w:u w:val="single"/>
          <w:lang w:val="en-GB"/>
        </w:rPr>
      </w:pPr>
      <w:r>
        <w:rPr>
          <w:b/>
          <w:bCs/>
          <w:sz w:val="28"/>
          <w:u w:val="single"/>
          <w:lang w:val="en-GB"/>
        </w:rPr>
        <w:t>LOCAL GOVERNMENT ACT 1972 – SECTION 87(2)</w:t>
      </w:r>
    </w:p>
    <w:p w14:paraId="18F3B09B" w14:textId="77777777" w:rsidR="00F4564F" w:rsidRDefault="00F4564F">
      <w:pPr>
        <w:rPr>
          <w:lang w:val="en-GB"/>
        </w:rPr>
      </w:pPr>
    </w:p>
    <w:p w14:paraId="57CAFC0E" w14:textId="77777777" w:rsidR="00F4564F" w:rsidRDefault="00F4564F">
      <w:pPr>
        <w:rPr>
          <w:lang w:val="en-GB"/>
        </w:rPr>
      </w:pPr>
    </w:p>
    <w:p w14:paraId="21348572" w14:textId="6AAE17F4" w:rsidR="00F4564F" w:rsidRDefault="00F4564F">
      <w:pPr>
        <w:rPr>
          <w:sz w:val="28"/>
          <w:lang w:val="en-GB"/>
        </w:rPr>
      </w:pPr>
      <w:r>
        <w:rPr>
          <w:sz w:val="28"/>
          <w:lang w:val="en-GB"/>
        </w:rPr>
        <w:t>NOTICE IS HEREBY GIVEN that a casual vacancy has occurred in the office of Councillor for the</w:t>
      </w:r>
      <w:r w:rsidR="008F2698">
        <w:rPr>
          <w:sz w:val="28"/>
          <w:lang w:val="en-GB"/>
        </w:rPr>
        <w:t xml:space="preserve"> Bradley Stoke Town Council Primrose Bridge Ward</w:t>
      </w:r>
    </w:p>
    <w:p w14:paraId="76F03084" w14:textId="77777777" w:rsidR="00F4564F" w:rsidRDefault="00F4564F">
      <w:pPr>
        <w:rPr>
          <w:sz w:val="28"/>
          <w:lang w:val="en-GB"/>
        </w:rPr>
      </w:pPr>
    </w:p>
    <w:p w14:paraId="77822A71" w14:textId="77777777" w:rsidR="00F4564F" w:rsidRDefault="00F4564F">
      <w:pPr>
        <w:rPr>
          <w:sz w:val="28"/>
          <w:lang w:val="en-GB"/>
        </w:rPr>
      </w:pPr>
    </w:p>
    <w:p w14:paraId="57A31FDE" w14:textId="5666DFB4" w:rsidR="00F4564F" w:rsidRDefault="00F4564F">
      <w:pPr>
        <w:rPr>
          <w:sz w:val="28"/>
          <w:lang w:val="en-GB"/>
        </w:rPr>
      </w:pPr>
      <w:r>
        <w:rPr>
          <w:sz w:val="28"/>
          <w:lang w:val="en-GB"/>
        </w:rPr>
        <w:t xml:space="preserve">An election will be held to fill the vacancy if notice of a request for such an election is given to the Returning Officer, South Gloucestershire Council, </w:t>
      </w:r>
      <w:r w:rsidR="006D3F84">
        <w:rPr>
          <w:sz w:val="28"/>
          <w:lang w:val="en-GB"/>
        </w:rPr>
        <w:t>PO Box 1953</w:t>
      </w:r>
      <w:r w:rsidR="004E1F38">
        <w:rPr>
          <w:sz w:val="28"/>
          <w:lang w:val="en-GB"/>
        </w:rPr>
        <w:t xml:space="preserve">, </w:t>
      </w:r>
      <w:r w:rsidR="006D3F84">
        <w:rPr>
          <w:sz w:val="28"/>
          <w:lang w:val="en-GB"/>
        </w:rPr>
        <w:t>The Council Offices, Badminton Road, Bris</w:t>
      </w:r>
      <w:r w:rsidR="004E1F38">
        <w:rPr>
          <w:sz w:val="28"/>
          <w:lang w:val="en-GB"/>
        </w:rPr>
        <w:t>tol BS</w:t>
      </w:r>
      <w:r w:rsidR="00354317">
        <w:rPr>
          <w:sz w:val="28"/>
          <w:lang w:val="en-GB"/>
        </w:rPr>
        <w:t>37 0DB</w:t>
      </w:r>
      <w:r>
        <w:rPr>
          <w:sz w:val="28"/>
          <w:lang w:val="en-GB"/>
        </w:rPr>
        <w:t xml:space="preserve"> by ten Local Government electors for the sa</w:t>
      </w:r>
      <w:r w:rsidR="000050DE">
        <w:rPr>
          <w:sz w:val="28"/>
          <w:lang w:val="en-GB"/>
        </w:rPr>
        <w:t>id electoral area no later than</w:t>
      </w:r>
      <w:r w:rsidR="008F2698">
        <w:rPr>
          <w:sz w:val="28"/>
          <w:lang w:val="en-GB"/>
        </w:rPr>
        <w:t xml:space="preserve"> 30</w:t>
      </w:r>
      <w:r w:rsidR="008F2698" w:rsidRPr="008F2698">
        <w:rPr>
          <w:sz w:val="28"/>
          <w:vertAlign w:val="superscript"/>
          <w:lang w:val="en-GB"/>
        </w:rPr>
        <w:t>th</w:t>
      </w:r>
      <w:r w:rsidR="008F2698">
        <w:rPr>
          <w:sz w:val="28"/>
          <w:lang w:val="en-GB"/>
        </w:rPr>
        <w:t xml:space="preserve"> June 2026</w:t>
      </w:r>
    </w:p>
    <w:p w14:paraId="280A7A5E" w14:textId="77777777" w:rsidR="00F4564F" w:rsidRDefault="00F4564F">
      <w:pPr>
        <w:rPr>
          <w:sz w:val="28"/>
          <w:lang w:val="en-GB"/>
        </w:rPr>
      </w:pPr>
    </w:p>
    <w:p w14:paraId="35051F26" w14:textId="77777777" w:rsidR="00F4564F" w:rsidRDefault="00F4564F">
      <w:pPr>
        <w:rPr>
          <w:sz w:val="28"/>
          <w:lang w:val="en-GB"/>
        </w:rPr>
      </w:pPr>
    </w:p>
    <w:p w14:paraId="2088B4B9" w14:textId="105E8EC9" w:rsidR="00F4564F" w:rsidRDefault="00F4564F">
      <w:pPr>
        <w:rPr>
          <w:sz w:val="28"/>
          <w:lang w:val="en-GB"/>
        </w:rPr>
      </w:pPr>
      <w:r>
        <w:rPr>
          <w:sz w:val="28"/>
          <w:lang w:val="en-GB"/>
        </w:rPr>
        <w:t xml:space="preserve">If no request for an election is given, the </w:t>
      </w:r>
      <w:r w:rsidR="00777893">
        <w:rPr>
          <w:sz w:val="28"/>
          <w:lang w:val="en-GB"/>
        </w:rPr>
        <w:t xml:space="preserve">Town </w:t>
      </w:r>
      <w:r>
        <w:rPr>
          <w:sz w:val="28"/>
          <w:lang w:val="en-GB"/>
        </w:rPr>
        <w:t>Council will fill the vacancy by co-option.</w:t>
      </w:r>
    </w:p>
    <w:p w14:paraId="3789CE5C" w14:textId="77777777" w:rsidR="00F4564F" w:rsidRDefault="00F4564F">
      <w:pPr>
        <w:rPr>
          <w:sz w:val="28"/>
          <w:lang w:val="en-GB"/>
        </w:rPr>
      </w:pPr>
    </w:p>
    <w:p w14:paraId="3CBE7F41" w14:textId="77777777" w:rsidR="00F4564F" w:rsidRDefault="00F4564F">
      <w:pPr>
        <w:rPr>
          <w:sz w:val="28"/>
          <w:lang w:val="en-GB"/>
        </w:rPr>
      </w:pPr>
    </w:p>
    <w:p w14:paraId="7324C6AA" w14:textId="4FB2263F" w:rsidR="00F4564F" w:rsidRDefault="00F4564F">
      <w:pPr>
        <w:rPr>
          <w:sz w:val="28"/>
          <w:lang w:val="en-GB"/>
        </w:rPr>
      </w:pPr>
      <w:r>
        <w:rPr>
          <w:sz w:val="28"/>
          <w:lang w:val="en-GB"/>
        </w:rPr>
        <w:t>DATED this</w:t>
      </w:r>
      <w:r w:rsidR="008F2698">
        <w:rPr>
          <w:sz w:val="28"/>
          <w:lang w:val="en-GB"/>
        </w:rPr>
        <w:t xml:space="preserve"> 10</w:t>
      </w:r>
      <w:r w:rsidR="008F2698" w:rsidRPr="008F2698">
        <w:rPr>
          <w:sz w:val="28"/>
          <w:vertAlign w:val="superscript"/>
          <w:lang w:val="en-GB"/>
        </w:rPr>
        <w:t>th</w:t>
      </w:r>
      <w:r w:rsidR="008F2698">
        <w:rPr>
          <w:sz w:val="28"/>
          <w:lang w:val="en-GB"/>
        </w:rPr>
        <w:t xml:space="preserve"> </w:t>
      </w:r>
      <w:r>
        <w:rPr>
          <w:sz w:val="28"/>
          <w:lang w:val="en-GB"/>
        </w:rPr>
        <w:t>day of</w:t>
      </w:r>
      <w:r>
        <w:rPr>
          <w:sz w:val="28"/>
          <w:lang w:val="en-GB"/>
        </w:rPr>
        <w:tab/>
      </w:r>
      <w:r w:rsidR="008F2698">
        <w:rPr>
          <w:sz w:val="28"/>
          <w:lang w:val="en-GB"/>
        </w:rPr>
        <w:t xml:space="preserve"> June 2026</w:t>
      </w:r>
    </w:p>
    <w:p w14:paraId="64E650BB" w14:textId="77777777" w:rsidR="00F4564F" w:rsidRDefault="00F4564F">
      <w:pPr>
        <w:rPr>
          <w:sz w:val="28"/>
          <w:lang w:val="en-GB"/>
        </w:rPr>
      </w:pPr>
    </w:p>
    <w:p w14:paraId="72B40234" w14:textId="77777777" w:rsidR="00F4564F" w:rsidRDefault="00F4564F">
      <w:pPr>
        <w:rPr>
          <w:sz w:val="28"/>
          <w:lang w:val="en-GB"/>
        </w:rPr>
      </w:pPr>
    </w:p>
    <w:p w14:paraId="7EC570C9" w14:textId="77777777" w:rsidR="00F4564F" w:rsidRDefault="00F4564F">
      <w:pPr>
        <w:rPr>
          <w:sz w:val="28"/>
          <w:lang w:val="en-GB"/>
        </w:rPr>
      </w:pPr>
    </w:p>
    <w:p w14:paraId="7784BE6F" w14:textId="77777777" w:rsidR="00F4564F" w:rsidRDefault="00F7675B">
      <w:pPr>
        <w:rPr>
          <w:sz w:val="28"/>
          <w:lang w:val="en-GB"/>
        </w:rPr>
      </w:pPr>
      <w:r>
        <w:rPr>
          <w:sz w:val="28"/>
          <w:lang w:val="en-GB"/>
        </w:rPr>
        <w:t>John McCormack</w:t>
      </w:r>
    </w:p>
    <w:p w14:paraId="3A8AAC6C" w14:textId="77777777" w:rsidR="0059593D" w:rsidRDefault="0059593D">
      <w:pPr>
        <w:rPr>
          <w:sz w:val="28"/>
          <w:lang w:val="en-GB"/>
        </w:rPr>
      </w:pPr>
      <w:r>
        <w:rPr>
          <w:sz w:val="28"/>
          <w:lang w:val="en-GB"/>
        </w:rPr>
        <w:t xml:space="preserve">The Returning Officer </w:t>
      </w:r>
    </w:p>
    <w:p w14:paraId="75058E10" w14:textId="77777777" w:rsidR="00F7675B" w:rsidRDefault="00F7675B">
      <w:pPr>
        <w:rPr>
          <w:sz w:val="28"/>
          <w:lang w:val="en-GB"/>
        </w:rPr>
      </w:pPr>
      <w:r>
        <w:rPr>
          <w:sz w:val="28"/>
          <w:lang w:val="en-GB"/>
        </w:rPr>
        <w:t xml:space="preserve">South Gloucestershire Council </w:t>
      </w:r>
    </w:p>
    <w:p w14:paraId="7127EC0D" w14:textId="77777777" w:rsidR="00F7675B" w:rsidRDefault="00F7675B">
      <w:pPr>
        <w:rPr>
          <w:sz w:val="28"/>
          <w:lang w:val="en-GB"/>
        </w:rPr>
      </w:pPr>
      <w:r>
        <w:rPr>
          <w:sz w:val="28"/>
          <w:lang w:val="en-GB"/>
        </w:rPr>
        <w:t xml:space="preserve">Badminton Road </w:t>
      </w:r>
    </w:p>
    <w:p w14:paraId="2397B2D3" w14:textId="77777777" w:rsidR="00F7675B" w:rsidRDefault="00F7675B">
      <w:pPr>
        <w:rPr>
          <w:sz w:val="28"/>
          <w:lang w:val="en-GB"/>
        </w:rPr>
      </w:pPr>
      <w:r>
        <w:rPr>
          <w:sz w:val="28"/>
          <w:lang w:val="en-GB"/>
        </w:rPr>
        <w:t xml:space="preserve">Yate </w:t>
      </w:r>
    </w:p>
    <w:p w14:paraId="0DB4051F" w14:textId="77777777" w:rsidR="00F7675B" w:rsidRDefault="00F7675B">
      <w:pPr>
        <w:rPr>
          <w:sz w:val="28"/>
          <w:lang w:val="en-GB"/>
        </w:rPr>
      </w:pPr>
      <w:r>
        <w:rPr>
          <w:sz w:val="28"/>
          <w:lang w:val="en-GB"/>
        </w:rPr>
        <w:t xml:space="preserve">Bristol </w:t>
      </w:r>
    </w:p>
    <w:p w14:paraId="4E354024" w14:textId="77777777" w:rsidR="00F7675B" w:rsidRDefault="00F7675B">
      <w:pPr>
        <w:rPr>
          <w:sz w:val="28"/>
          <w:lang w:val="en-GB"/>
        </w:rPr>
      </w:pPr>
      <w:r>
        <w:rPr>
          <w:sz w:val="28"/>
          <w:lang w:val="en-GB"/>
        </w:rPr>
        <w:t>BS37 5AF</w:t>
      </w:r>
    </w:p>
    <w:p w14:paraId="6BEA82A9" w14:textId="77777777" w:rsidR="00F4564F" w:rsidRDefault="00F4564F">
      <w:pPr>
        <w:rPr>
          <w:sz w:val="28"/>
          <w:lang w:val="en-GB"/>
        </w:rPr>
      </w:pPr>
    </w:p>
    <w:p w14:paraId="1EA38894" w14:textId="77777777" w:rsidR="00F4564F" w:rsidRDefault="00F4564F">
      <w:pPr>
        <w:rPr>
          <w:lang w:val="en-GB"/>
        </w:rPr>
      </w:pPr>
    </w:p>
    <w:p w14:paraId="02BB60EC" w14:textId="77777777" w:rsidR="009677B9" w:rsidRDefault="009677B9">
      <w:pPr>
        <w:rPr>
          <w:sz w:val="20"/>
          <w:lang w:val="en-GB"/>
        </w:rPr>
      </w:pPr>
    </w:p>
    <w:p w14:paraId="6981F853" w14:textId="77777777" w:rsidR="009677B9" w:rsidRDefault="009677B9">
      <w:pPr>
        <w:rPr>
          <w:sz w:val="20"/>
          <w:lang w:val="en-GB"/>
        </w:rPr>
      </w:pPr>
    </w:p>
    <w:p w14:paraId="3A208A02" w14:textId="77777777" w:rsidR="009677B9" w:rsidRDefault="009677B9">
      <w:pPr>
        <w:rPr>
          <w:sz w:val="20"/>
          <w:lang w:val="en-GB"/>
        </w:rPr>
      </w:pPr>
    </w:p>
    <w:p w14:paraId="0D5B30E4" w14:textId="77777777" w:rsidR="009677B9" w:rsidRDefault="009677B9">
      <w:pPr>
        <w:rPr>
          <w:sz w:val="20"/>
          <w:lang w:val="en-GB"/>
        </w:rPr>
      </w:pPr>
    </w:p>
    <w:p w14:paraId="7E6F5D36" w14:textId="77777777" w:rsidR="00F4564F" w:rsidRDefault="00F4564F">
      <w:pPr>
        <w:rPr>
          <w:sz w:val="20"/>
          <w:lang w:val="en-GB"/>
        </w:rPr>
      </w:pPr>
      <w:r>
        <w:rPr>
          <w:sz w:val="20"/>
          <w:lang w:val="en-GB"/>
        </w:rPr>
        <w:t>* Insert the name of the Parish/Town Council where the vacancy has occurred.  If the Parish/Town is warded, the ward where the vacancy has occurred must also be specified.</w:t>
      </w:r>
    </w:p>
    <w:p w14:paraId="1157DE46" w14:textId="77777777" w:rsidR="00F4564F" w:rsidRDefault="00F4564F">
      <w:pPr>
        <w:rPr>
          <w:sz w:val="20"/>
          <w:lang w:val="en-GB"/>
        </w:rPr>
      </w:pPr>
    </w:p>
    <w:p w14:paraId="72F6EE6E" w14:textId="77777777" w:rsidR="00F4564F" w:rsidRDefault="00F4564F">
      <w:pPr>
        <w:pStyle w:val="BodyText"/>
      </w:pPr>
      <w:r>
        <w:t>** Insert date 14 days after the date of this notice, counting the day after the date of the notice as day 1, and not counting Saturdays, Sundays, Christmas Eve, Christmas Day, Good Friday, Bank Holidays or a day appointed for public thanksgiving or mourning,(including Boxing Day).</w:t>
      </w:r>
    </w:p>
    <w:sectPr w:rsidR="00F4564F" w:rsidSect="009677B9">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6907"/>
    <w:rsid w:val="000050DE"/>
    <w:rsid w:val="000E6006"/>
    <w:rsid w:val="0017370D"/>
    <w:rsid w:val="0025443E"/>
    <w:rsid w:val="00266D0A"/>
    <w:rsid w:val="002A3EB8"/>
    <w:rsid w:val="00354317"/>
    <w:rsid w:val="004C21DA"/>
    <w:rsid w:val="004E1F38"/>
    <w:rsid w:val="005318E2"/>
    <w:rsid w:val="0059593D"/>
    <w:rsid w:val="00653834"/>
    <w:rsid w:val="006D3F84"/>
    <w:rsid w:val="0072053B"/>
    <w:rsid w:val="00723DED"/>
    <w:rsid w:val="00777893"/>
    <w:rsid w:val="008F2698"/>
    <w:rsid w:val="009054F6"/>
    <w:rsid w:val="00911F15"/>
    <w:rsid w:val="00934BA9"/>
    <w:rsid w:val="009677B9"/>
    <w:rsid w:val="009B25EF"/>
    <w:rsid w:val="00BD497A"/>
    <w:rsid w:val="00C01AEF"/>
    <w:rsid w:val="00C86907"/>
    <w:rsid w:val="00F32515"/>
    <w:rsid w:val="00F4564F"/>
    <w:rsid w:val="00F7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272B2"/>
  <w15:chartTrackingRefBased/>
  <w15:docId w15:val="{75DA6117-EF4D-4031-90BB-9CBFC5F6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3DED"/>
    <w:rPr>
      <w:rFonts w:ascii="Arial" w:hAnsi="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23DED"/>
    <w:pPr>
      <w:jc w:val="center"/>
    </w:pPr>
    <w:rPr>
      <w:b/>
      <w:bCs/>
      <w:sz w:val="32"/>
      <w:lang w:val="en-GB"/>
    </w:rPr>
  </w:style>
  <w:style w:type="paragraph" w:styleId="BodyText">
    <w:name w:val="Body Text"/>
    <w:basedOn w:val="Normal"/>
    <w:rsid w:val="00723DED"/>
    <w:rPr>
      <w:sz w:val="20"/>
      <w:lang w:val="en-GB"/>
    </w:rPr>
  </w:style>
  <w:style w:type="character" w:customStyle="1" w:styleId="Absatz-Standardschriftart">
    <w:name w:val="Absatz-Standardschriftart"/>
    <w:rsid w:val="00723DED"/>
  </w:style>
  <w:style w:type="paragraph" w:customStyle="1" w:styleId="Heading">
    <w:name w:val="Heading"/>
    <w:basedOn w:val="Normal"/>
    <w:next w:val="BodyText"/>
    <w:rsid w:val="00723DED"/>
    <w:pPr>
      <w:keepNext/>
      <w:suppressAutoHyphens/>
      <w:spacing w:before="240" w:after="120"/>
    </w:pPr>
    <w:rPr>
      <w:rFonts w:eastAsia="Lucida Sans Unicode" w:cs="Mangal"/>
      <w:sz w:val="28"/>
      <w:szCs w:val="28"/>
      <w:lang w:eastAsia="ar-SA"/>
    </w:rPr>
  </w:style>
  <w:style w:type="paragraph" w:styleId="List">
    <w:name w:val="List"/>
    <w:basedOn w:val="BodyText"/>
    <w:rsid w:val="00723DED"/>
    <w:pPr>
      <w:suppressAutoHyphens/>
    </w:pPr>
    <w:rPr>
      <w:rFonts w:cs="Mangal"/>
      <w:lang w:eastAsia="ar-SA"/>
    </w:rPr>
  </w:style>
  <w:style w:type="paragraph" w:styleId="Caption">
    <w:name w:val="caption"/>
    <w:basedOn w:val="Normal"/>
    <w:qFormat/>
    <w:rsid w:val="00723DED"/>
    <w:pPr>
      <w:suppressLineNumbers/>
      <w:suppressAutoHyphens/>
      <w:spacing w:before="120" w:after="120"/>
    </w:pPr>
    <w:rPr>
      <w:rFonts w:cs="Mangal"/>
      <w:i/>
      <w:iCs/>
      <w:lang w:eastAsia="ar-SA"/>
    </w:rPr>
  </w:style>
  <w:style w:type="paragraph" w:customStyle="1" w:styleId="Index">
    <w:name w:val="Index"/>
    <w:basedOn w:val="Normal"/>
    <w:rsid w:val="00723DED"/>
    <w:pPr>
      <w:suppressLineNumbers/>
      <w:suppressAutoHyphens/>
    </w:pPr>
    <w:rPr>
      <w:rFonts w:cs="Mangal"/>
      <w:lang w:eastAsia="ar-SA"/>
    </w:rPr>
  </w:style>
  <w:style w:type="paragraph" w:styleId="Subtitle">
    <w:name w:val="Subtitle"/>
    <w:basedOn w:val="Heading"/>
    <w:next w:val="BodyText"/>
    <w:qFormat/>
    <w:rsid w:val="00723DED"/>
    <w:pPr>
      <w:jc w:val="center"/>
    </w:pPr>
    <w:rPr>
      <w:i/>
      <w:iCs/>
    </w:rPr>
  </w:style>
  <w:style w:type="paragraph" w:styleId="BalloonText">
    <w:name w:val="Balloon Text"/>
    <w:basedOn w:val="Normal"/>
    <w:semiHidden/>
    <w:rsid w:val="00723D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77EC07-9A94-473C-A456-41FC63563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E7FF38-D14D-448F-A61E-880E44A86BFE}">
  <ds:schemaRefs>
    <ds:schemaRef ds:uri="http://schemas.microsoft.com/office/2006/metadata/properties"/>
    <ds:schemaRef ds:uri="http://schemas.microsoft.com/office/infopath/2007/PartnerControls"/>
    <ds:schemaRef ds:uri="f80bf440-f76c-482a-9ce2-35c54b6728dc"/>
    <ds:schemaRef ds:uri="9c812a9a-031c-4ac9-8d4d-6863ba6e9288"/>
  </ds:schemaRefs>
</ds:datastoreItem>
</file>

<file path=customXml/itemProps3.xml><?xml version="1.0" encoding="utf-8"?>
<ds:datastoreItem xmlns:ds="http://schemas.openxmlformats.org/officeDocument/2006/customXml" ds:itemID="{85265EAA-9A78-49EA-AE35-99D799CCFB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183</Words>
  <Characters>1048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VACANCY FOR A COUNCILLOR</vt:lpstr>
    </vt:vector>
  </TitlesOfParts>
  <Company>South Gloucestershire Council</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VACANCY FOR A COUNCILLOR</dc:title>
  <dc:subject/>
  <dc:creator>Natalie Carr (ID: nc9 on SGC12321)</dc:creator>
  <cp:keywords/>
  <cp:lastModifiedBy>Sharon Petela</cp:lastModifiedBy>
  <cp:revision>3</cp:revision>
  <cp:lastPrinted>2006-02-17T14:02:00Z</cp:lastPrinted>
  <dcterms:created xsi:type="dcterms:W3CDTF">2026-06-09T13:51:00Z</dcterms:created>
  <dcterms:modified xsi:type="dcterms:W3CDTF">2026-06-09T17:20:00Z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MediaServiceImageTags">
    <vt:lpwstr/>
  </property>
</Properties>
</file>