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100A" w14:textId="0B96E5D8" w:rsidR="00D75BBD" w:rsidRPr="005E2C15" w:rsidRDefault="00742CC7" w:rsidP="00C2783E">
      <w:pPr>
        <w:pStyle w:val="Heading2"/>
        <w:jc w:val="center"/>
        <w:rPr>
          <w:color w:val="000000"/>
          <w:sz w:val="16"/>
          <w:szCs w:val="16"/>
          <w:lang w:val="en-GB"/>
        </w:rPr>
      </w:pPr>
      <w:bookmarkStart w:id="0" w:name="_Hlk6474998"/>
      <w:bookmarkEnd w:id="0"/>
      <w:r>
        <w:rPr>
          <w:color w:val="000000"/>
          <w:sz w:val="16"/>
          <w:szCs w:val="16"/>
          <w:lang w:val="en-GB"/>
        </w:rPr>
        <w:t xml:space="preserve"> </w:t>
      </w:r>
      <w:r w:rsidR="00C85F94">
        <w:rPr>
          <w:color w:val="000000"/>
          <w:sz w:val="16"/>
          <w:szCs w:val="16"/>
          <w:lang w:val="en-GB"/>
        </w:rPr>
        <w:t xml:space="preserve">  </w:t>
      </w:r>
      <w:r w:rsidR="00560040">
        <w:rPr>
          <w:color w:val="000000"/>
          <w:sz w:val="16"/>
          <w:szCs w:val="16"/>
          <w:lang w:val="en-GB"/>
        </w:rPr>
        <w:tab/>
      </w:r>
    </w:p>
    <w:p w14:paraId="495B3F80" w14:textId="77777777" w:rsidR="00792461" w:rsidRPr="00EE01AA" w:rsidRDefault="00792461" w:rsidP="00C2783E">
      <w:pPr>
        <w:pStyle w:val="Heading2"/>
        <w:jc w:val="center"/>
        <w:rPr>
          <w:color w:val="000000"/>
          <w:szCs w:val="24"/>
          <w:lang w:val="en-GB"/>
        </w:rPr>
      </w:pPr>
      <w:r w:rsidRPr="00EE01AA">
        <w:rPr>
          <w:color w:val="000000"/>
          <w:szCs w:val="24"/>
          <w:lang w:val="en-GB"/>
        </w:rPr>
        <w:t>BRADLEY STOKE TOWN COUNCIL</w:t>
      </w:r>
    </w:p>
    <w:p w14:paraId="4C9FF2AE" w14:textId="77777777" w:rsidR="00792461" w:rsidRPr="004D0436" w:rsidRDefault="00792461" w:rsidP="00C2783E">
      <w:pPr>
        <w:jc w:val="center"/>
        <w:rPr>
          <w:rFonts w:ascii="Times New Roman" w:hAnsi="Times New Roman"/>
          <w:b/>
          <w:color w:val="000000"/>
          <w:sz w:val="16"/>
          <w:szCs w:val="16"/>
        </w:rPr>
      </w:pPr>
    </w:p>
    <w:p w14:paraId="2F2DED9B" w14:textId="77777777" w:rsidR="00792461" w:rsidRPr="00EE01AA" w:rsidRDefault="00792461" w:rsidP="00C2783E">
      <w:pPr>
        <w:jc w:val="center"/>
        <w:rPr>
          <w:rFonts w:ascii="Times New Roman" w:hAnsi="Times New Roman"/>
          <w:b/>
          <w:color w:val="000000"/>
          <w:sz w:val="24"/>
          <w:szCs w:val="24"/>
        </w:rPr>
      </w:pPr>
      <w:r w:rsidRPr="00EE01AA">
        <w:rPr>
          <w:rFonts w:ascii="Times New Roman" w:hAnsi="Times New Roman"/>
          <w:b/>
          <w:color w:val="000000"/>
          <w:sz w:val="24"/>
          <w:szCs w:val="24"/>
        </w:rPr>
        <w:t>Finance Committee</w:t>
      </w:r>
    </w:p>
    <w:p w14:paraId="10011878" w14:textId="77777777" w:rsidR="004132F8" w:rsidRPr="004D0436" w:rsidRDefault="004132F8" w:rsidP="00EE171F">
      <w:pPr>
        <w:jc w:val="both"/>
        <w:rPr>
          <w:rFonts w:ascii="Times New Roman" w:hAnsi="Times New Roman"/>
          <w:color w:val="000000"/>
          <w:sz w:val="16"/>
          <w:szCs w:val="16"/>
        </w:rPr>
      </w:pPr>
    </w:p>
    <w:p w14:paraId="4E85E3E3" w14:textId="5CEE92D4" w:rsidR="000A0B28" w:rsidRPr="00BC7E58" w:rsidRDefault="00792461" w:rsidP="00EE171F">
      <w:pPr>
        <w:jc w:val="both"/>
        <w:rPr>
          <w:rFonts w:ascii="Times New Roman" w:hAnsi="Times New Roman"/>
          <w:color w:val="000000"/>
          <w:sz w:val="24"/>
          <w:szCs w:val="24"/>
        </w:rPr>
      </w:pPr>
      <w:r w:rsidRPr="00BC7E58">
        <w:rPr>
          <w:rFonts w:ascii="Times New Roman" w:hAnsi="Times New Roman"/>
          <w:color w:val="000000"/>
          <w:sz w:val="24"/>
          <w:szCs w:val="24"/>
        </w:rPr>
        <w:t>Minutes of the Meeting of the Finance Committee of Bradley Stoke Town Council held</w:t>
      </w:r>
      <w:r w:rsidR="00BC7E58" w:rsidRPr="00BC7E58">
        <w:rPr>
          <w:rFonts w:ascii="Times New Roman" w:hAnsi="Times New Roman"/>
          <w:sz w:val="24"/>
          <w:szCs w:val="24"/>
        </w:rPr>
        <w:t xml:space="preserve"> </w:t>
      </w:r>
      <w:r w:rsidR="008C71E6">
        <w:rPr>
          <w:rFonts w:ascii="Times New Roman" w:hAnsi="Times New Roman"/>
          <w:sz w:val="24"/>
          <w:szCs w:val="24"/>
        </w:rPr>
        <w:t xml:space="preserve">at the Jubilee Centre, Savages Wood Road, Bradley Stoke </w:t>
      </w:r>
      <w:r w:rsidR="00BC7E58" w:rsidRPr="00BC7E58">
        <w:rPr>
          <w:rFonts w:ascii="Times New Roman" w:hAnsi="Times New Roman"/>
          <w:sz w:val="24"/>
          <w:szCs w:val="24"/>
        </w:rPr>
        <w:t xml:space="preserve">on </w:t>
      </w:r>
      <w:r w:rsidR="00BC7E58">
        <w:rPr>
          <w:rFonts w:ascii="Times New Roman" w:hAnsi="Times New Roman"/>
          <w:sz w:val="24"/>
          <w:szCs w:val="24"/>
        </w:rPr>
        <w:t xml:space="preserve">Wednesday </w:t>
      </w:r>
      <w:r w:rsidR="003E7EBC">
        <w:rPr>
          <w:rFonts w:ascii="Times New Roman" w:hAnsi="Times New Roman"/>
          <w:sz w:val="24"/>
          <w:szCs w:val="24"/>
        </w:rPr>
        <w:t>2</w:t>
      </w:r>
      <w:r w:rsidR="007B3559">
        <w:rPr>
          <w:rFonts w:ascii="Times New Roman" w:hAnsi="Times New Roman"/>
          <w:sz w:val="24"/>
          <w:szCs w:val="24"/>
        </w:rPr>
        <w:t>4</w:t>
      </w:r>
      <w:r w:rsidR="00217D11" w:rsidRPr="00217D11">
        <w:rPr>
          <w:rFonts w:ascii="Times New Roman" w:hAnsi="Times New Roman"/>
          <w:sz w:val="24"/>
          <w:szCs w:val="24"/>
          <w:vertAlign w:val="superscript"/>
        </w:rPr>
        <w:t>th</w:t>
      </w:r>
      <w:r w:rsidR="00217D11">
        <w:rPr>
          <w:rFonts w:ascii="Times New Roman" w:hAnsi="Times New Roman"/>
          <w:sz w:val="24"/>
          <w:szCs w:val="24"/>
        </w:rPr>
        <w:t xml:space="preserve"> </w:t>
      </w:r>
      <w:r w:rsidR="007B3559">
        <w:rPr>
          <w:rFonts w:ascii="Times New Roman" w:hAnsi="Times New Roman"/>
          <w:sz w:val="24"/>
          <w:szCs w:val="24"/>
        </w:rPr>
        <w:t xml:space="preserve">January 2024 </w:t>
      </w:r>
      <w:r w:rsidR="00BC7E58" w:rsidRPr="00BC7E58">
        <w:rPr>
          <w:rFonts w:ascii="Times New Roman" w:hAnsi="Times New Roman"/>
          <w:sz w:val="24"/>
          <w:szCs w:val="24"/>
        </w:rPr>
        <w:t xml:space="preserve">at </w:t>
      </w:r>
      <w:r w:rsidR="007F4402">
        <w:rPr>
          <w:rFonts w:ascii="Times New Roman" w:hAnsi="Times New Roman"/>
          <w:sz w:val="24"/>
          <w:szCs w:val="24"/>
        </w:rPr>
        <w:t>6.</w:t>
      </w:r>
      <w:r w:rsidR="007B3559">
        <w:rPr>
          <w:rFonts w:ascii="Times New Roman" w:hAnsi="Times New Roman"/>
          <w:sz w:val="24"/>
          <w:szCs w:val="24"/>
        </w:rPr>
        <w:t>30</w:t>
      </w:r>
      <w:r w:rsidR="007F4402">
        <w:rPr>
          <w:rFonts w:ascii="Times New Roman" w:hAnsi="Times New Roman"/>
          <w:sz w:val="24"/>
          <w:szCs w:val="24"/>
        </w:rPr>
        <w:t>pm</w:t>
      </w:r>
      <w:r w:rsidR="00BC7E58" w:rsidRPr="00BC7E58">
        <w:rPr>
          <w:rFonts w:ascii="Times New Roman" w:hAnsi="Times New Roman"/>
          <w:sz w:val="24"/>
          <w:szCs w:val="24"/>
        </w:rPr>
        <w:t>.</w:t>
      </w:r>
    </w:p>
    <w:p w14:paraId="7AF0DBAA" w14:textId="77777777" w:rsidR="00BC7E58" w:rsidRPr="003E7EBC" w:rsidRDefault="00BC7E58" w:rsidP="008A36AF">
      <w:pPr>
        <w:jc w:val="both"/>
        <w:rPr>
          <w:rFonts w:ascii="Times New Roman" w:hAnsi="Times New Roman"/>
          <w:sz w:val="24"/>
          <w:szCs w:val="24"/>
        </w:rPr>
      </w:pPr>
    </w:p>
    <w:p w14:paraId="688DEE2E" w14:textId="6BB63AA1" w:rsidR="009C4956" w:rsidRDefault="003E7EBC" w:rsidP="00E52B77">
      <w:pPr>
        <w:jc w:val="both"/>
        <w:rPr>
          <w:rFonts w:ascii="Times New Roman" w:hAnsi="Times New Roman"/>
          <w:sz w:val="24"/>
          <w:szCs w:val="24"/>
        </w:rPr>
      </w:pPr>
      <w:r w:rsidRPr="003E7EBC">
        <w:rPr>
          <w:rFonts w:ascii="Times New Roman" w:hAnsi="Times New Roman"/>
          <w:b/>
          <w:sz w:val="24"/>
          <w:szCs w:val="24"/>
        </w:rPr>
        <w:t xml:space="preserve">PRESENT: </w:t>
      </w:r>
      <w:r w:rsidRPr="003E7EBC">
        <w:rPr>
          <w:rFonts w:ascii="Times New Roman" w:hAnsi="Times New Roman"/>
          <w:sz w:val="24"/>
          <w:szCs w:val="24"/>
        </w:rPr>
        <w:t>Councillors:</w:t>
      </w:r>
      <w:r w:rsidRPr="003E7EBC">
        <w:rPr>
          <w:rFonts w:ascii="Times New Roman" w:hAnsi="Times New Roman"/>
          <w:sz w:val="24"/>
          <w:szCs w:val="24"/>
        </w:rPr>
        <w:tab/>
      </w:r>
      <w:r w:rsidR="001B4D0B">
        <w:rPr>
          <w:rFonts w:ascii="Times New Roman" w:hAnsi="Times New Roman"/>
          <w:sz w:val="24"/>
          <w:szCs w:val="24"/>
        </w:rPr>
        <w:t>Aleena Aditya</w:t>
      </w:r>
    </w:p>
    <w:p w14:paraId="35EB4E86" w14:textId="1175A029" w:rsidR="003E7EBC" w:rsidRPr="003E7EBC" w:rsidRDefault="003E7EBC" w:rsidP="009C4956">
      <w:pPr>
        <w:ind w:left="2160" w:firstLine="720"/>
        <w:jc w:val="both"/>
        <w:rPr>
          <w:rFonts w:ascii="Times New Roman" w:hAnsi="Times New Roman"/>
          <w:sz w:val="24"/>
          <w:szCs w:val="24"/>
        </w:rPr>
      </w:pPr>
      <w:r w:rsidRPr="003E7EBC">
        <w:rPr>
          <w:rFonts w:ascii="Times New Roman" w:hAnsi="Times New Roman"/>
          <w:sz w:val="24"/>
          <w:szCs w:val="24"/>
        </w:rPr>
        <w:t>Tom Aditya</w:t>
      </w:r>
    </w:p>
    <w:p w14:paraId="7A7A2008" w14:textId="77777777" w:rsidR="001B4D0B" w:rsidRDefault="001B4D0B" w:rsidP="003E7EBC">
      <w:pPr>
        <w:ind w:left="2160" w:firstLine="720"/>
        <w:jc w:val="both"/>
        <w:rPr>
          <w:rFonts w:ascii="Times New Roman" w:hAnsi="Times New Roman"/>
          <w:sz w:val="24"/>
          <w:szCs w:val="24"/>
        </w:rPr>
      </w:pPr>
      <w:r>
        <w:rPr>
          <w:rFonts w:ascii="Times New Roman" w:hAnsi="Times New Roman"/>
          <w:sz w:val="24"/>
          <w:szCs w:val="24"/>
        </w:rPr>
        <w:t>Roger Avenin</w:t>
      </w:r>
    </w:p>
    <w:p w14:paraId="038989E1" w14:textId="77777777" w:rsidR="001B4D0B" w:rsidRDefault="001B4D0B" w:rsidP="003E7EBC">
      <w:pPr>
        <w:ind w:left="2160" w:firstLine="720"/>
        <w:jc w:val="both"/>
        <w:rPr>
          <w:rFonts w:ascii="Times New Roman" w:hAnsi="Times New Roman"/>
          <w:sz w:val="24"/>
          <w:szCs w:val="24"/>
        </w:rPr>
      </w:pPr>
      <w:r>
        <w:rPr>
          <w:rFonts w:ascii="Times New Roman" w:hAnsi="Times New Roman"/>
          <w:sz w:val="24"/>
          <w:szCs w:val="24"/>
        </w:rPr>
        <w:t>John Bradbury</w:t>
      </w:r>
    </w:p>
    <w:p w14:paraId="4B5EED0D" w14:textId="77777777" w:rsidR="001B4D0B" w:rsidRDefault="001B4D0B" w:rsidP="003E7EBC">
      <w:pPr>
        <w:ind w:left="2160" w:firstLine="720"/>
        <w:jc w:val="both"/>
        <w:rPr>
          <w:rFonts w:ascii="Times New Roman" w:hAnsi="Times New Roman"/>
          <w:sz w:val="24"/>
          <w:szCs w:val="24"/>
        </w:rPr>
      </w:pPr>
      <w:r>
        <w:rPr>
          <w:rFonts w:ascii="Times New Roman" w:hAnsi="Times New Roman"/>
          <w:sz w:val="24"/>
          <w:szCs w:val="24"/>
        </w:rPr>
        <w:t>Frederic Contenot</w:t>
      </w:r>
    </w:p>
    <w:p w14:paraId="498DB1D2" w14:textId="4EDB3A78" w:rsidR="00E52B77" w:rsidRDefault="00222C0A" w:rsidP="003E7EBC">
      <w:pPr>
        <w:ind w:left="2160" w:firstLine="720"/>
        <w:jc w:val="both"/>
        <w:rPr>
          <w:rFonts w:ascii="Times New Roman" w:hAnsi="Times New Roman"/>
          <w:sz w:val="24"/>
          <w:szCs w:val="24"/>
        </w:rPr>
      </w:pPr>
      <w:r>
        <w:rPr>
          <w:rFonts w:ascii="Times New Roman" w:hAnsi="Times New Roman"/>
          <w:sz w:val="24"/>
          <w:szCs w:val="24"/>
        </w:rPr>
        <w:t>Natalie Field</w:t>
      </w:r>
    </w:p>
    <w:p w14:paraId="2794C50A" w14:textId="6687D10C"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Jenny James</w:t>
      </w:r>
    </w:p>
    <w:p w14:paraId="6F3C15A5" w14:textId="309E0C06"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James Nelson</w:t>
      </w:r>
    </w:p>
    <w:p w14:paraId="6F173AFF"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Ben Randles</w:t>
      </w:r>
    </w:p>
    <w:p w14:paraId="08E9F94C" w14:textId="77777777" w:rsidR="007B3559" w:rsidRDefault="007B3559" w:rsidP="003E7EBC">
      <w:pPr>
        <w:ind w:left="2160" w:firstLine="720"/>
        <w:jc w:val="both"/>
        <w:rPr>
          <w:rFonts w:ascii="Times New Roman" w:hAnsi="Times New Roman"/>
          <w:sz w:val="24"/>
          <w:szCs w:val="24"/>
        </w:rPr>
      </w:pPr>
      <w:r>
        <w:rPr>
          <w:rFonts w:ascii="Times New Roman" w:hAnsi="Times New Roman"/>
          <w:sz w:val="24"/>
          <w:szCs w:val="24"/>
        </w:rPr>
        <w:t>Kulwinder Singh Sappal</w:t>
      </w:r>
    </w:p>
    <w:p w14:paraId="693F43BE" w14:textId="07A61115" w:rsidR="003E7EBC" w:rsidRPr="003E7EBC" w:rsidRDefault="00222C0A" w:rsidP="003E7EBC">
      <w:pPr>
        <w:ind w:left="2160" w:firstLine="720"/>
        <w:jc w:val="both"/>
        <w:rPr>
          <w:rFonts w:ascii="Times New Roman" w:hAnsi="Times New Roman"/>
          <w:sz w:val="24"/>
          <w:szCs w:val="24"/>
        </w:rPr>
      </w:pPr>
      <w:r>
        <w:rPr>
          <w:rFonts w:ascii="Times New Roman" w:hAnsi="Times New Roman"/>
          <w:sz w:val="24"/>
          <w:szCs w:val="24"/>
        </w:rPr>
        <w:t>Jon Williams (Chair)</w:t>
      </w:r>
    </w:p>
    <w:p w14:paraId="720337FC" w14:textId="77777777" w:rsidR="003E7EBC" w:rsidRPr="00273BC2" w:rsidRDefault="003E7EBC" w:rsidP="003E7EBC">
      <w:pPr>
        <w:ind w:left="2160"/>
        <w:jc w:val="both"/>
        <w:rPr>
          <w:rFonts w:ascii="Times New Roman" w:hAnsi="Times New Roman"/>
          <w:sz w:val="16"/>
          <w:szCs w:val="16"/>
        </w:rPr>
      </w:pPr>
    </w:p>
    <w:p w14:paraId="60821E20" w14:textId="13E9E7A0" w:rsidR="003E7EBC" w:rsidRDefault="003E7EBC" w:rsidP="003E7EBC">
      <w:pPr>
        <w:ind w:left="720" w:firstLine="720"/>
        <w:jc w:val="both"/>
        <w:rPr>
          <w:rFonts w:ascii="Times New Roman" w:hAnsi="Times New Roman"/>
          <w:sz w:val="24"/>
          <w:szCs w:val="24"/>
        </w:rPr>
      </w:pPr>
      <w:r w:rsidRPr="003E7EBC">
        <w:rPr>
          <w:rFonts w:ascii="Times New Roman" w:hAnsi="Times New Roman"/>
          <w:sz w:val="24"/>
          <w:szCs w:val="24"/>
        </w:rPr>
        <w:t>Officers:</w:t>
      </w:r>
      <w:r w:rsidRPr="003E7EBC">
        <w:rPr>
          <w:rFonts w:ascii="Times New Roman" w:hAnsi="Times New Roman"/>
          <w:sz w:val="24"/>
          <w:szCs w:val="24"/>
        </w:rPr>
        <w:tab/>
        <w:t>Sharon Petela - Town Clerk</w:t>
      </w:r>
    </w:p>
    <w:p w14:paraId="66B6753F" w14:textId="7B3A3F74" w:rsidR="009C4956" w:rsidRDefault="003E7EBC" w:rsidP="003E7EB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3C9C">
        <w:rPr>
          <w:rFonts w:ascii="Times New Roman" w:hAnsi="Times New Roman"/>
          <w:sz w:val="24"/>
          <w:szCs w:val="24"/>
        </w:rPr>
        <w:tab/>
        <w:t xml:space="preserve">Philip </w:t>
      </w:r>
      <w:r w:rsidR="009C4956">
        <w:rPr>
          <w:rFonts w:ascii="Times New Roman" w:hAnsi="Times New Roman"/>
          <w:sz w:val="24"/>
          <w:szCs w:val="24"/>
        </w:rPr>
        <w:t>Francis – Deputy Town Clerk/Activity Centres Manager</w:t>
      </w:r>
    </w:p>
    <w:p w14:paraId="53C141B9" w14:textId="29279E97" w:rsidR="0067777A" w:rsidRPr="007B3559" w:rsidRDefault="007B3559" w:rsidP="0067777A">
      <w:pPr>
        <w:jc w:val="both"/>
        <w:rPr>
          <w:rFonts w:ascii="Times New Roman" w:hAnsi="Times New Roman"/>
          <w:sz w:val="24"/>
          <w:szCs w:val="24"/>
        </w:rPr>
      </w:pPr>
      <w:r w:rsidRPr="007B3559">
        <w:rPr>
          <w:rFonts w:ascii="Times New Roman" w:hAnsi="Times New Roman"/>
          <w:sz w:val="24"/>
          <w:szCs w:val="24"/>
        </w:rPr>
        <w:tab/>
      </w:r>
      <w:r w:rsidRPr="007B3559">
        <w:rPr>
          <w:rFonts w:ascii="Times New Roman" w:hAnsi="Times New Roman"/>
          <w:sz w:val="24"/>
          <w:szCs w:val="24"/>
        </w:rPr>
        <w:tab/>
      </w:r>
      <w:r w:rsidRPr="007B3559">
        <w:rPr>
          <w:rFonts w:ascii="Times New Roman" w:hAnsi="Times New Roman"/>
          <w:sz w:val="24"/>
          <w:szCs w:val="24"/>
        </w:rPr>
        <w:tab/>
      </w:r>
      <w:r w:rsidRPr="007B3559">
        <w:rPr>
          <w:rFonts w:ascii="Times New Roman" w:hAnsi="Times New Roman"/>
          <w:sz w:val="24"/>
          <w:szCs w:val="24"/>
        </w:rPr>
        <w:tab/>
        <w:t>Nikki Rich – Booking Clerk &amp; Finance Officer</w:t>
      </w:r>
    </w:p>
    <w:p w14:paraId="2D0D3CA8" w14:textId="77777777" w:rsidR="007B3559" w:rsidRPr="0067777A" w:rsidRDefault="007B3559" w:rsidP="0067777A">
      <w:pPr>
        <w:jc w:val="both"/>
        <w:rPr>
          <w:sz w:val="16"/>
          <w:szCs w:val="16"/>
        </w:rPr>
      </w:pPr>
    </w:p>
    <w:p w14:paraId="462C81AE" w14:textId="77777777" w:rsidR="0067777A" w:rsidRDefault="0067777A" w:rsidP="004E0E3E">
      <w:pPr>
        <w:jc w:val="both"/>
        <w:rPr>
          <w:rFonts w:ascii="Times New Roman" w:hAnsi="Times New Roman"/>
          <w:sz w:val="16"/>
          <w:szCs w:val="16"/>
        </w:rPr>
      </w:pPr>
    </w:p>
    <w:p w14:paraId="42E513C8" w14:textId="63BF06EC" w:rsidR="00200E21" w:rsidRPr="00EE53C1" w:rsidRDefault="00752141" w:rsidP="00EE53C1">
      <w:pPr>
        <w:pStyle w:val="ListParagraph"/>
        <w:numPr>
          <w:ilvl w:val="0"/>
          <w:numId w:val="3"/>
        </w:numPr>
        <w:jc w:val="both"/>
        <w:rPr>
          <w:b/>
          <w:color w:val="000000"/>
          <w:sz w:val="24"/>
          <w:szCs w:val="24"/>
        </w:rPr>
      </w:pPr>
      <w:r w:rsidRPr="00EE53C1">
        <w:rPr>
          <w:b/>
          <w:color w:val="000000"/>
          <w:sz w:val="24"/>
          <w:szCs w:val="24"/>
        </w:rPr>
        <w:t>Submissions from the Public</w:t>
      </w:r>
    </w:p>
    <w:p w14:paraId="4AA980CD" w14:textId="77777777" w:rsidR="00EE53C1" w:rsidRDefault="00EE53C1" w:rsidP="00EE53C1">
      <w:pPr>
        <w:pStyle w:val="ListParagraph"/>
        <w:jc w:val="both"/>
        <w:rPr>
          <w:b/>
          <w:color w:val="000000"/>
          <w:sz w:val="16"/>
          <w:szCs w:val="16"/>
        </w:rPr>
      </w:pPr>
    </w:p>
    <w:p w14:paraId="38ECF811" w14:textId="5DC9F8E9" w:rsidR="005B18A7" w:rsidRPr="005B18A7" w:rsidRDefault="007B3559" w:rsidP="0044533E">
      <w:pPr>
        <w:pStyle w:val="ListParagraph"/>
        <w:numPr>
          <w:ilvl w:val="1"/>
          <w:numId w:val="3"/>
        </w:numPr>
        <w:ind w:left="1437"/>
        <w:jc w:val="both"/>
      </w:pPr>
      <w:r w:rsidRPr="005B18A7">
        <w:rPr>
          <w:bCs/>
          <w:color w:val="000000"/>
          <w:sz w:val="24"/>
          <w:szCs w:val="24"/>
        </w:rPr>
        <w:t xml:space="preserve">Councillor Tom Aditya asked why the Union Flag was not currently flying on the flagpole at the Jubilee Centre. The Town Clerk explained it had been removed due to the extreme </w:t>
      </w:r>
      <w:r w:rsidR="00F42EBD">
        <w:rPr>
          <w:bCs/>
          <w:color w:val="000000"/>
          <w:sz w:val="24"/>
          <w:szCs w:val="24"/>
        </w:rPr>
        <w:t xml:space="preserve">windy </w:t>
      </w:r>
      <w:r w:rsidRPr="005B18A7">
        <w:rPr>
          <w:bCs/>
          <w:color w:val="000000"/>
          <w:sz w:val="24"/>
          <w:szCs w:val="24"/>
        </w:rPr>
        <w:t>weather experienced recently.</w:t>
      </w:r>
    </w:p>
    <w:p w14:paraId="66632BF3" w14:textId="77777777" w:rsidR="005B18A7" w:rsidRPr="005B18A7" w:rsidRDefault="005B18A7" w:rsidP="005B18A7">
      <w:pPr>
        <w:pStyle w:val="ListParagraph"/>
        <w:ind w:left="1437"/>
        <w:jc w:val="both"/>
        <w:rPr>
          <w:sz w:val="16"/>
          <w:szCs w:val="16"/>
        </w:rPr>
      </w:pPr>
    </w:p>
    <w:p w14:paraId="4765A24D" w14:textId="7BE0E628" w:rsidR="005B18A7" w:rsidRPr="005B18A7" w:rsidRDefault="005B18A7" w:rsidP="0044533E">
      <w:pPr>
        <w:pStyle w:val="ListParagraph"/>
        <w:numPr>
          <w:ilvl w:val="1"/>
          <w:numId w:val="3"/>
        </w:numPr>
        <w:ind w:left="1437"/>
        <w:jc w:val="both"/>
        <w:rPr>
          <w:sz w:val="24"/>
          <w:szCs w:val="24"/>
        </w:rPr>
      </w:pPr>
      <w:r w:rsidRPr="005B18A7">
        <w:rPr>
          <w:bCs/>
          <w:color w:val="000000"/>
          <w:sz w:val="24"/>
          <w:szCs w:val="24"/>
        </w:rPr>
        <w:t xml:space="preserve">On behalf of </w:t>
      </w:r>
      <w:r w:rsidRPr="005B18A7">
        <w:rPr>
          <w:sz w:val="24"/>
          <w:szCs w:val="24"/>
        </w:rPr>
        <w:t>Indian Community, Councillor Tom Aditya invited councillors to attend a flag-raising ceremony to be held at the Jubilee Centre to celebrate Indian Republic Day at 8.00am on 26</w:t>
      </w:r>
      <w:r w:rsidRPr="005B18A7">
        <w:rPr>
          <w:sz w:val="24"/>
          <w:szCs w:val="24"/>
          <w:vertAlign w:val="superscript"/>
        </w:rPr>
        <w:t>th</w:t>
      </w:r>
      <w:r w:rsidRPr="005B18A7">
        <w:rPr>
          <w:sz w:val="24"/>
          <w:szCs w:val="24"/>
        </w:rPr>
        <w:t xml:space="preserve"> January 2024.</w:t>
      </w:r>
    </w:p>
    <w:p w14:paraId="27379BE0" w14:textId="77777777" w:rsidR="005B18A7" w:rsidRPr="007B7FA3" w:rsidRDefault="005B18A7" w:rsidP="005B18A7">
      <w:pPr>
        <w:pStyle w:val="ListParagraph"/>
        <w:ind w:left="1437"/>
        <w:jc w:val="both"/>
      </w:pPr>
    </w:p>
    <w:p w14:paraId="7CE077AD" w14:textId="59E1593A" w:rsidR="009C4956" w:rsidRDefault="007B3559" w:rsidP="007B3559">
      <w:pPr>
        <w:pStyle w:val="ListParagraph"/>
        <w:numPr>
          <w:ilvl w:val="1"/>
          <w:numId w:val="3"/>
        </w:numPr>
        <w:jc w:val="both"/>
        <w:rPr>
          <w:bCs/>
          <w:color w:val="000000"/>
          <w:sz w:val="24"/>
          <w:szCs w:val="24"/>
        </w:rPr>
      </w:pPr>
      <w:r>
        <w:rPr>
          <w:bCs/>
          <w:color w:val="000000"/>
          <w:sz w:val="24"/>
          <w:szCs w:val="24"/>
        </w:rPr>
        <w:t xml:space="preserve">Councillor </w:t>
      </w:r>
      <w:r w:rsidR="005B18A7">
        <w:rPr>
          <w:bCs/>
          <w:color w:val="000000"/>
          <w:sz w:val="24"/>
          <w:szCs w:val="24"/>
        </w:rPr>
        <w:t xml:space="preserve">Tom Aditya asked for the council to consider installation of some benches on Jubilee Green. Phil Francis, Activity </w:t>
      </w:r>
      <w:r w:rsidR="00174F41">
        <w:rPr>
          <w:bCs/>
          <w:color w:val="000000"/>
          <w:sz w:val="24"/>
          <w:szCs w:val="24"/>
        </w:rPr>
        <w:t>C</w:t>
      </w:r>
      <w:r w:rsidR="005B18A7">
        <w:rPr>
          <w:bCs/>
          <w:color w:val="000000"/>
          <w:sz w:val="24"/>
          <w:szCs w:val="24"/>
        </w:rPr>
        <w:t xml:space="preserve">entres Manager/Deputy </w:t>
      </w:r>
      <w:r w:rsidR="00174F41">
        <w:rPr>
          <w:bCs/>
          <w:color w:val="000000"/>
          <w:sz w:val="24"/>
          <w:szCs w:val="24"/>
        </w:rPr>
        <w:t>Town</w:t>
      </w:r>
      <w:r w:rsidR="005B18A7">
        <w:rPr>
          <w:bCs/>
          <w:color w:val="000000"/>
          <w:sz w:val="24"/>
          <w:szCs w:val="24"/>
        </w:rPr>
        <w:t xml:space="preserve"> Clerk informed the meeting that many years ago there were benches</w:t>
      </w:r>
      <w:r w:rsidR="00174F41">
        <w:rPr>
          <w:bCs/>
          <w:color w:val="000000"/>
          <w:sz w:val="24"/>
          <w:szCs w:val="24"/>
        </w:rPr>
        <w:t xml:space="preserve"> on the green,</w:t>
      </w:r>
      <w:r w:rsidR="005B18A7">
        <w:rPr>
          <w:bCs/>
          <w:color w:val="000000"/>
          <w:sz w:val="24"/>
          <w:szCs w:val="24"/>
        </w:rPr>
        <w:t xml:space="preserve"> but these were removed as there were complaints from local </w:t>
      </w:r>
      <w:r w:rsidR="00174F41">
        <w:rPr>
          <w:bCs/>
          <w:color w:val="000000"/>
          <w:sz w:val="24"/>
          <w:szCs w:val="24"/>
        </w:rPr>
        <w:t>residents</w:t>
      </w:r>
      <w:r w:rsidR="005B18A7">
        <w:rPr>
          <w:bCs/>
          <w:color w:val="000000"/>
          <w:sz w:val="24"/>
          <w:szCs w:val="24"/>
        </w:rPr>
        <w:t xml:space="preserve"> regarding anti-social behaviour around the benches</w:t>
      </w:r>
      <w:r w:rsidR="00174F41">
        <w:rPr>
          <w:bCs/>
          <w:color w:val="000000"/>
          <w:sz w:val="24"/>
          <w:szCs w:val="24"/>
        </w:rPr>
        <w:t xml:space="preserve"> (especially late at night)</w:t>
      </w:r>
      <w:r w:rsidR="005B18A7">
        <w:rPr>
          <w:bCs/>
          <w:color w:val="000000"/>
          <w:sz w:val="24"/>
          <w:szCs w:val="24"/>
        </w:rPr>
        <w:t xml:space="preserve">. He also explained that quotes will be coming to </w:t>
      </w:r>
      <w:r w:rsidR="00174F41">
        <w:rPr>
          <w:bCs/>
          <w:color w:val="000000"/>
          <w:sz w:val="24"/>
          <w:szCs w:val="24"/>
        </w:rPr>
        <w:t>Co</w:t>
      </w:r>
      <w:r w:rsidR="005B18A7">
        <w:rPr>
          <w:bCs/>
          <w:color w:val="000000"/>
          <w:sz w:val="24"/>
          <w:szCs w:val="24"/>
        </w:rPr>
        <w:t xml:space="preserve">uncil in due course to replace all the </w:t>
      </w:r>
      <w:r w:rsidR="00174F41">
        <w:rPr>
          <w:bCs/>
          <w:color w:val="000000"/>
          <w:sz w:val="24"/>
          <w:szCs w:val="24"/>
        </w:rPr>
        <w:t>rotten</w:t>
      </w:r>
      <w:r w:rsidR="005B18A7">
        <w:rPr>
          <w:bCs/>
          <w:color w:val="000000"/>
          <w:sz w:val="24"/>
          <w:szCs w:val="24"/>
        </w:rPr>
        <w:t xml:space="preserve"> wood in the Beacon Playscheme and this would include replacement benches.</w:t>
      </w:r>
    </w:p>
    <w:p w14:paraId="60D11AF7" w14:textId="77777777" w:rsidR="00273BC2" w:rsidRDefault="00273BC2" w:rsidP="00273BC2">
      <w:pPr>
        <w:pStyle w:val="ListParagraph"/>
        <w:rPr>
          <w:bCs/>
          <w:color w:val="000000"/>
          <w:sz w:val="16"/>
          <w:szCs w:val="16"/>
        </w:rPr>
      </w:pPr>
    </w:p>
    <w:p w14:paraId="18C30462" w14:textId="77777777" w:rsidR="00280472" w:rsidRPr="00273BC2" w:rsidRDefault="00280472" w:rsidP="00273BC2">
      <w:pPr>
        <w:pStyle w:val="ListParagraph"/>
        <w:rPr>
          <w:bCs/>
          <w:color w:val="000000"/>
          <w:sz w:val="16"/>
          <w:szCs w:val="16"/>
        </w:rPr>
      </w:pPr>
    </w:p>
    <w:p w14:paraId="2EF539D9" w14:textId="559BAA3C" w:rsidR="009C3ED0" w:rsidRDefault="007F4402" w:rsidP="009C3ED0">
      <w:pPr>
        <w:jc w:val="both"/>
        <w:rPr>
          <w:rFonts w:ascii="Times New Roman" w:hAnsi="Times New Roman"/>
          <w:b/>
          <w:color w:val="000000"/>
          <w:sz w:val="24"/>
          <w:szCs w:val="24"/>
        </w:rPr>
      </w:pPr>
      <w:r>
        <w:rPr>
          <w:rFonts w:ascii="Times New Roman" w:hAnsi="Times New Roman"/>
          <w:b/>
          <w:color w:val="000000"/>
          <w:sz w:val="24"/>
          <w:szCs w:val="24"/>
        </w:rPr>
        <w:t>2</w:t>
      </w:r>
      <w:r w:rsidR="00F46ED6">
        <w:rPr>
          <w:rFonts w:ascii="Times New Roman" w:hAnsi="Times New Roman"/>
          <w:b/>
          <w:color w:val="000000"/>
          <w:sz w:val="24"/>
          <w:szCs w:val="24"/>
        </w:rPr>
        <w:tab/>
      </w:r>
      <w:r w:rsidR="00792461" w:rsidRPr="00EE01AA">
        <w:rPr>
          <w:rFonts w:ascii="Times New Roman" w:hAnsi="Times New Roman"/>
          <w:b/>
          <w:color w:val="000000"/>
          <w:sz w:val="24"/>
          <w:szCs w:val="24"/>
        </w:rPr>
        <w:t>Apologies for absence</w:t>
      </w:r>
    </w:p>
    <w:p w14:paraId="10B907FC" w14:textId="77777777" w:rsidR="009C3ED0" w:rsidRPr="00E63645" w:rsidRDefault="009C3ED0" w:rsidP="009C3ED0">
      <w:pPr>
        <w:jc w:val="both"/>
        <w:rPr>
          <w:rFonts w:ascii="Times New Roman" w:hAnsi="Times New Roman"/>
          <w:color w:val="000000"/>
          <w:sz w:val="16"/>
          <w:szCs w:val="16"/>
        </w:rPr>
      </w:pPr>
    </w:p>
    <w:p w14:paraId="3ACA867D" w14:textId="6FB6908F" w:rsidR="00B262A4" w:rsidRDefault="008C71E6" w:rsidP="00B262A4">
      <w:pPr>
        <w:ind w:left="720"/>
        <w:jc w:val="both"/>
        <w:rPr>
          <w:rFonts w:ascii="Times New Roman" w:hAnsi="Times New Roman"/>
          <w:sz w:val="24"/>
          <w:szCs w:val="24"/>
        </w:rPr>
      </w:pPr>
      <w:r>
        <w:rPr>
          <w:rFonts w:ascii="Times New Roman" w:hAnsi="Times New Roman"/>
          <w:color w:val="000000"/>
          <w:sz w:val="24"/>
          <w:szCs w:val="24"/>
        </w:rPr>
        <w:t>Apologies received from Councillor</w:t>
      </w:r>
      <w:r w:rsidR="00273BC2">
        <w:rPr>
          <w:rFonts w:ascii="Times New Roman" w:hAnsi="Times New Roman"/>
          <w:color w:val="000000"/>
          <w:sz w:val="24"/>
          <w:szCs w:val="24"/>
        </w:rPr>
        <w:t>s</w:t>
      </w:r>
      <w:r w:rsidR="009C4956">
        <w:rPr>
          <w:rFonts w:ascii="Times New Roman" w:hAnsi="Times New Roman"/>
          <w:color w:val="000000"/>
          <w:sz w:val="24"/>
          <w:szCs w:val="24"/>
        </w:rPr>
        <w:t xml:space="preserve"> </w:t>
      </w:r>
      <w:r w:rsidR="00B262A4">
        <w:rPr>
          <w:rFonts w:ascii="Times New Roman" w:hAnsi="Times New Roman"/>
          <w:color w:val="000000"/>
          <w:sz w:val="24"/>
          <w:szCs w:val="24"/>
        </w:rPr>
        <w:t xml:space="preserve">Dave Addison, </w:t>
      </w:r>
      <w:r w:rsidR="009C4956">
        <w:rPr>
          <w:rFonts w:ascii="Times New Roman" w:hAnsi="Times New Roman"/>
          <w:color w:val="000000"/>
          <w:sz w:val="24"/>
          <w:szCs w:val="24"/>
        </w:rPr>
        <w:t>Terri Cullen,</w:t>
      </w:r>
      <w:r w:rsidR="00222C0A">
        <w:rPr>
          <w:rFonts w:ascii="Times New Roman" w:hAnsi="Times New Roman"/>
          <w:color w:val="000000"/>
          <w:sz w:val="24"/>
          <w:szCs w:val="24"/>
        </w:rPr>
        <w:t xml:space="preserve"> </w:t>
      </w:r>
      <w:r w:rsidR="00B262A4">
        <w:rPr>
          <w:rFonts w:ascii="Times New Roman" w:hAnsi="Times New Roman"/>
          <w:color w:val="000000"/>
          <w:sz w:val="24"/>
          <w:szCs w:val="24"/>
        </w:rPr>
        <w:t xml:space="preserve">Dayley Lawrence and </w:t>
      </w:r>
      <w:r w:rsidR="00280472">
        <w:rPr>
          <w:rFonts w:ascii="Times New Roman" w:hAnsi="Times New Roman"/>
          <w:sz w:val="24"/>
          <w:szCs w:val="24"/>
        </w:rPr>
        <w:t xml:space="preserve">Brian Mead and </w:t>
      </w:r>
      <w:r w:rsidR="00B262A4" w:rsidRPr="003E7EBC">
        <w:rPr>
          <w:rFonts w:ascii="Times New Roman" w:hAnsi="Times New Roman"/>
          <w:sz w:val="24"/>
          <w:szCs w:val="24"/>
        </w:rPr>
        <w:t>Rachel Pullen</w:t>
      </w:r>
      <w:r w:rsidR="00B262A4">
        <w:rPr>
          <w:rFonts w:ascii="Times New Roman" w:hAnsi="Times New Roman"/>
          <w:sz w:val="24"/>
          <w:szCs w:val="24"/>
        </w:rPr>
        <w:t xml:space="preserve"> - R</w:t>
      </w:r>
      <w:r w:rsidR="00B262A4" w:rsidRPr="003E7EBC">
        <w:rPr>
          <w:rFonts w:ascii="Times New Roman" w:hAnsi="Times New Roman"/>
          <w:sz w:val="24"/>
          <w:szCs w:val="24"/>
        </w:rPr>
        <w:t>esponsible Finance Officer/Finance Manager</w:t>
      </w:r>
    </w:p>
    <w:p w14:paraId="448AA155" w14:textId="7D22338A" w:rsidR="00273BC2" w:rsidRPr="00273BC2" w:rsidRDefault="0067777A" w:rsidP="00174F41">
      <w:pPr>
        <w:ind w:left="720"/>
        <w:jc w:val="both"/>
        <w:rPr>
          <w:rFonts w:ascii="Times New Roman" w:hAnsi="Times New Roman"/>
          <w:color w:val="000000"/>
          <w:sz w:val="16"/>
          <w:szCs w:val="16"/>
        </w:rPr>
      </w:pPr>
      <w:r>
        <w:rPr>
          <w:rFonts w:ascii="Times New Roman" w:hAnsi="Times New Roman"/>
          <w:sz w:val="24"/>
          <w:szCs w:val="24"/>
        </w:rPr>
        <w:t xml:space="preserve"> </w:t>
      </w:r>
    </w:p>
    <w:p w14:paraId="056C1E55" w14:textId="25E9153E" w:rsidR="00D75BBD" w:rsidRPr="00273BC2" w:rsidRDefault="00D75BBD" w:rsidP="00D75BBD">
      <w:pPr>
        <w:jc w:val="both"/>
        <w:rPr>
          <w:rFonts w:ascii="Times New Roman" w:hAnsi="Times New Roman"/>
          <w:sz w:val="16"/>
          <w:szCs w:val="16"/>
        </w:rPr>
      </w:pPr>
      <w:r w:rsidRPr="00273BC2">
        <w:rPr>
          <w:rFonts w:ascii="Times New Roman" w:hAnsi="Times New Roman"/>
          <w:sz w:val="16"/>
          <w:szCs w:val="16"/>
        </w:rPr>
        <w:tab/>
      </w:r>
      <w:r w:rsidRPr="00273BC2">
        <w:rPr>
          <w:rFonts w:ascii="Times New Roman" w:hAnsi="Times New Roman"/>
          <w:sz w:val="16"/>
          <w:szCs w:val="16"/>
        </w:rPr>
        <w:tab/>
      </w:r>
      <w:r w:rsidRPr="00273BC2">
        <w:rPr>
          <w:rFonts w:ascii="Times New Roman" w:hAnsi="Times New Roman"/>
          <w:sz w:val="16"/>
          <w:szCs w:val="16"/>
        </w:rPr>
        <w:tab/>
      </w:r>
    </w:p>
    <w:p w14:paraId="075D2A0F" w14:textId="52106485" w:rsidR="004B6EA9" w:rsidRPr="004D0436" w:rsidRDefault="004D0436" w:rsidP="004D0436">
      <w:pPr>
        <w:jc w:val="both"/>
        <w:rPr>
          <w:rFonts w:ascii="Times New Roman" w:hAnsi="Times New Roman"/>
          <w:b/>
          <w:bCs/>
          <w:color w:val="000000"/>
          <w:sz w:val="24"/>
          <w:szCs w:val="24"/>
        </w:rPr>
      </w:pPr>
      <w:r w:rsidRPr="004D0436">
        <w:rPr>
          <w:rFonts w:ascii="Times New Roman" w:hAnsi="Times New Roman"/>
          <w:b/>
          <w:bCs/>
          <w:color w:val="000000"/>
          <w:sz w:val="24"/>
          <w:szCs w:val="24"/>
        </w:rPr>
        <w:t>3</w:t>
      </w:r>
      <w:r w:rsidRPr="004D0436">
        <w:rPr>
          <w:rFonts w:ascii="Times New Roman" w:hAnsi="Times New Roman"/>
          <w:b/>
          <w:bCs/>
          <w:color w:val="000000"/>
          <w:sz w:val="24"/>
          <w:szCs w:val="24"/>
        </w:rPr>
        <w:tab/>
      </w:r>
      <w:r w:rsidR="00D765A6" w:rsidRPr="004D0436">
        <w:rPr>
          <w:rFonts w:ascii="Times New Roman" w:hAnsi="Times New Roman"/>
          <w:b/>
          <w:bCs/>
          <w:color w:val="000000"/>
          <w:sz w:val="24"/>
          <w:szCs w:val="24"/>
        </w:rPr>
        <w:t xml:space="preserve">Declarations by </w:t>
      </w:r>
      <w:r w:rsidR="006E39CE" w:rsidRPr="004D0436">
        <w:rPr>
          <w:rFonts w:ascii="Times New Roman" w:hAnsi="Times New Roman"/>
          <w:b/>
          <w:bCs/>
          <w:color w:val="000000"/>
          <w:sz w:val="24"/>
          <w:szCs w:val="24"/>
        </w:rPr>
        <w:t>M</w:t>
      </w:r>
      <w:r w:rsidR="00D765A6" w:rsidRPr="004D0436">
        <w:rPr>
          <w:rFonts w:ascii="Times New Roman" w:hAnsi="Times New Roman"/>
          <w:b/>
          <w:bCs/>
          <w:color w:val="000000"/>
          <w:sz w:val="24"/>
          <w:szCs w:val="24"/>
        </w:rPr>
        <w:t>embers</w:t>
      </w:r>
    </w:p>
    <w:p w14:paraId="3E29913B" w14:textId="77777777" w:rsidR="00350E5D" w:rsidRDefault="00350E5D" w:rsidP="00350E5D">
      <w:pPr>
        <w:jc w:val="both"/>
        <w:rPr>
          <w:b/>
          <w:bCs/>
          <w:color w:val="000000"/>
          <w:sz w:val="16"/>
          <w:szCs w:val="16"/>
        </w:rPr>
      </w:pPr>
    </w:p>
    <w:p w14:paraId="254BC1EC" w14:textId="77777777" w:rsidR="009C4956" w:rsidRDefault="009C4956" w:rsidP="0067777A">
      <w:pPr>
        <w:ind w:left="709" w:firstLine="11"/>
        <w:jc w:val="both"/>
        <w:rPr>
          <w:rFonts w:ascii="Times New Roman" w:hAnsi="Times New Roman"/>
          <w:sz w:val="24"/>
          <w:szCs w:val="24"/>
        </w:rPr>
      </w:pPr>
      <w:r>
        <w:rPr>
          <w:rFonts w:ascii="Times New Roman" w:hAnsi="Times New Roman"/>
          <w:sz w:val="24"/>
          <w:szCs w:val="24"/>
        </w:rPr>
        <w:t>None</w:t>
      </w:r>
    </w:p>
    <w:p w14:paraId="70E09236" w14:textId="77777777" w:rsidR="00E45BB5" w:rsidRPr="00B1707F" w:rsidRDefault="00E45BB5" w:rsidP="00F46ED6">
      <w:pPr>
        <w:jc w:val="both"/>
        <w:rPr>
          <w:rFonts w:ascii="Times New Roman" w:hAnsi="Times New Roman"/>
          <w:b/>
          <w:sz w:val="16"/>
          <w:szCs w:val="16"/>
        </w:rPr>
      </w:pPr>
    </w:p>
    <w:p w14:paraId="540056FE" w14:textId="77777777" w:rsidR="00442786" w:rsidRPr="0067777A" w:rsidRDefault="00442786" w:rsidP="00F46ED6">
      <w:pPr>
        <w:jc w:val="both"/>
        <w:rPr>
          <w:rFonts w:ascii="Times New Roman" w:hAnsi="Times New Roman"/>
          <w:b/>
          <w:sz w:val="16"/>
          <w:szCs w:val="16"/>
        </w:rPr>
      </w:pPr>
    </w:p>
    <w:p w14:paraId="479E7592" w14:textId="5EF0B944" w:rsidR="00F46ED6" w:rsidRDefault="004D0436" w:rsidP="00F46ED6">
      <w:pPr>
        <w:jc w:val="both"/>
        <w:rPr>
          <w:rFonts w:ascii="Times New Roman" w:hAnsi="Times New Roman"/>
          <w:b/>
          <w:sz w:val="24"/>
          <w:szCs w:val="24"/>
        </w:rPr>
      </w:pPr>
      <w:r>
        <w:rPr>
          <w:rFonts w:ascii="Times New Roman" w:hAnsi="Times New Roman"/>
          <w:b/>
          <w:sz w:val="24"/>
          <w:szCs w:val="24"/>
        </w:rPr>
        <w:t>4</w:t>
      </w:r>
      <w:r w:rsidR="00F46ED6" w:rsidRPr="00F46ED6">
        <w:rPr>
          <w:rFonts w:ascii="Times New Roman" w:hAnsi="Times New Roman"/>
          <w:b/>
          <w:sz w:val="24"/>
          <w:szCs w:val="24"/>
        </w:rPr>
        <w:tab/>
      </w:r>
      <w:r w:rsidR="009C3ED0">
        <w:rPr>
          <w:rFonts w:ascii="Times New Roman" w:hAnsi="Times New Roman"/>
          <w:b/>
          <w:sz w:val="24"/>
          <w:szCs w:val="24"/>
        </w:rPr>
        <w:t>Announcements by the Chair</w:t>
      </w:r>
    </w:p>
    <w:p w14:paraId="45975846" w14:textId="1425CC82" w:rsidR="00B90221" w:rsidRPr="00CD14BC" w:rsidRDefault="00B90221" w:rsidP="00F46ED6">
      <w:pPr>
        <w:jc w:val="both"/>
        <w:rPr>
          <w:rFonts w:ascii="Times New Roman" w:hAnsi="Times New Roman"/>
          <w:b/>
          <w:sz w:val="16"/>
          <w:szCs w:val="16"/>
        </w:rPr>
      </w:pPr>
    </w:p>
    <w:p w14:paraId="368D8346" w14:textId="3EB2A98A" w:rsidR="006766A3" w:rsidRPr="003B444B" w:rsidRDefault="003B444B" w:rsidP="0040218B">
      <w:pPr>
        <w:jc w:val="both"/>
        <w:rPr>
          <w:rFonts w:ascii="Times New Roman" w:hAnsi="Times New Roman"/>
          <w:bCs/>
          <w:sz w:val="24"/>
          <w:szCs w:val="24"/>
        </w:rPr>
      </w:pPr>
      <w:r w:rsidRPr="003B444B">
        <w:rPr>
          <w:rFonts w:ascii="Times New Roman" w:hAnsi="Times New Roman"/>
          <w:bCs/>
          <w:sz w:val="24"/>
          <w:szCs w:val="24"/>
        </w:rPr>
        <w:tab/>
        <w:t>None</w:t>
      </w:r>
    </w:p>
    <w:p w14:paraId="671EDA2A" w14:textId="77777777" w:rsidR="003B444B" w:rsidRPr="00273BC2" w:rsidRDefault="003B444B" w:rsidP="0040218B">
      <w:pPr>
        <w:jc w:val="both"/>
        <w:rPr>
          <w:rFonts w:ascii="Times New Roman" w:hAnsi="Times New Roman"/>
          <w:b/>
          <w:sz w:val="16"/>
          <w:szCs w:val="16"/>
        </w:rPr>
      </w:pPr>
    </w:p>
    <w:p w14:paraId="6DD067E2" w14:textId="77777777" w:rsidR="00273BC2" w:rsidRPr="00273BC2" w:rsidRDefault="00273BC2" w:rsidP="0040218B">
      <w:pPr>
        <w:jc w:val="both"/>
        <w:rPr>
          <w:rFonts w:ascii="Times New Roman" w:hAnsi="Times New Roman"/>
          <w:b/>
          <w:sz w:val="16"/>
          <w:szCs w:val="16"/>
        </w:rPr>
      </w:pPr>
    </w:p>
    <w:p w14:paraId="36D00AFE" w14:textId="7ABAE115" w:rsidR="005B45C9" w:rsidRPr="00EE01AA" w:rsidRDefault="004D0436" w:rsidP="00EE171F">
      <w:pPr>
        <w:pStyle w:val="EndnoteText"/>
        <w:jc w:val="both"/>
        <w:rPr>
          <w:rFonts w:ascii="Times New Roman" w:hAnsi="Times New Roman"/>
          <w:b/>
          <w:color w:val="000000"/>
          <w:sz w:val="24"/>
          <w:szCs w:val="24"/>
        </w:rPr>
      </w:pPr>
      <w:r>
        <w:rPr>
          <w:rFonts w:ascii="Times New Roman" w:hAnsi="Times New Roman"/>
          <w:b/>
          <w:color w:val="000000"/>
          <w:sz w:val="24"/>
          <w:szCs w:val="24"/>
        </w:rPr>
        <w:t>5</w:t>
      </w:r>
      <w:r w:rsidR="00F91960" w:rsidRPr="00EE01AA">
        <w:rPr>
          <w:rFonts w:ascii="Times New Roman" w:hAnsi="Times New Roman"/>
          <w:b/>
          <w:color w:val="000000"/>
          <w:sz w:val="24"/>
          <w:szCs w:val="24"/>
        </w:rPr>
        <w:tab/>
      </w:r>
      <w:r w:rsidR="009C4956">
        <w:rPr>
          <w:rFonts w:ascii="Times New Roman" w:hAnsi="Times New Roman"/>
          <w:b/>
          <w:color w:val="000000"/>
          <w:sz w:val="24"/>
          <w:szCs w:val="24"/>
        </w:rPr>
        <w:t>To Confirm m</w:t>
      </w:r>
      <w:r w:rsidR="00FE0E5B" w:rsidRPr="00EE01AA">
        <w:rPr>
          <w:rFonts w:ascii="Times New Roman" w:hAnsi="Times New Roman"/>
          <w:b/>
          <w:color w:val="000000"/>
          <w:sz w:val="24"/>
          <w:szCs w:val="24"/>
        </w:rPr>
        <w:t xml:space="preserve">inutes of </w:t>
      </w:r>
      <w:r w:rsidR="009C4956">
        <w:rPr>
          <w:rFonts w:ascii="Times New Roman" w:hAnsi="Times New Roman"/>
          <w:b/>
          <w:color w:val="000000"/>
          <w:sz w:val="24"/>
          <w:szCs w:val="24"/>
        </w:rPr>
        <w:t>m</w:t>
      </w:r>
      <w:r w:rsidR="00FE0E5B" w:rsidRPr="00EE01AA">
        <w:rPr>
          <w:rFonts w:ascii="Times New Roman" w:hAnsi="Times New Roman"/>
          <w:b/>
          <w:color w:val="000000"/>
          <w:sz w:val="24"/>
          <w:szCs w:val="24"/>
        </w:rPr>
        <w:t>eeting</w:t>
      </w:r>
      <w:r w:rsidR="009C4956">
        <w:rPr>
          <w:rFonts w:ascii="Times New Roman" w:hAnsi="Times New Roman"/>
          <w:b/>
          <w:color w:val="000000"/>
          <w:sz w:val="24"/>
          <w:szCs w:val="24"/>
        </w:rPr>
        <w:t xml:space="preserve"> held on 2</w:t>
      </w:r>
      <w:r w:rsidR="00127E45">
        <w:rPr>
          <w:rFonts w:ascii="Times New Roman" w:hAnsi="Times New Roman"/>
          <w:b/>
          <w:color w:val="000000"/>
          <w:sz w:val="24"/>
          <w:szCs w:val="24"/>
        </w:rPr>
        <w:t>0</w:t>
      </w:r>
      <w:r w:rsidR="00127E45" w:rsidRPr="00127E45">
        <w:rPr>
          <w:rFonts w:ascii="Times New Roman" w:hAnsi="Times New Roman"/>
          <w:b/>
          <w:color w:val="000000"/>
          <w:sz w:val="24"/>
          <w:szCs w:val="24"/>
          <w:vertAlign w:val="superscript"/>
        </w:rPr>
        <w:t>th</w:t>
      </w:r>
      <w:r w:rsidR="00127E45">
        <w:rPr>
          <w:rFonts w:ascii="Times New Roman" w:hAnsi="Times New Roman"/>
          <w:b/>
          <w:color w:val="000000"/>
          <w:sz w:val="24"/>
          <w:szCs w:val="24"/>
        </w:rPr>
        <w:t xml:space="preserve"> December 2023</w:t>
      </w:r>
    </w:p>
    <w:p w14:paraId="66428AE9" w14:textId="77777777" w:rsidR="005B45C9" w:rsidRPr="00E63645" w:rsidRDefault="005B45C9" w:rsidP="00EE171F">
      <w:pPr>
        <w:jc w:val="both"/>
        <w:rPr>
          <w:rFonts w:ascii="Times New Roman" w:hAnsi="Times New Roman"/>
          <w:color w:val="000000"/>
          <w:sz w:val="16"/>
          <w:szCs w:val="16"/>
        </w:rPr>
      </w:pPr>
    </w:p>
    <w:p w14:paraId="020FC24D" w14:textId="7109D7BC" w:rsidR="00174F41" w:rsidRDefault="00CA3996" w:rsidP="00742079">
      <w:pPr>
        <w:ind w:left="720" w:hanging="11"/>
        <w:jc w:val="both"/>
        <w:rPr>
          <w:rFonts w:ascii="Times New Roman" w:hAnsi="Times New Roman"/>
          <w:color w:val="000000"/>
          <w:sz w:val="24"/>
          <w:szCs w:val="24"/>
        </w:rPr>
      </w:pPr>
      <w:r w:rsidRPr="00EE01AA">
        <w:rPr>
          <w:rFonts w:ascii="Times New Roman" w:hAnsi="Times New Roman"/>
          <w:color w:val="000000"/>
          <w:sz w:val="24"/>
          <w:szCs w:val="24"/>
        </w:rPr>
        <w:t xml:space="preserve">Minutes of the Finance Committee held on </w:t>
      </w:r>
      <w:r w:rsidR="007F4402">
        <w:rPr>
          <w:rFonts w:ascii="Times New Roman" w:hAnsi="Times New Roman"/>
          <w:color w:val="000000"/>
          <w:sz w:val="24"/>
          <w:szCs w:val="24"/>
        </w:rPr>
        <w:t>2</w:t>
      </w:r>
      <w:r w:rsidR="00127E45">
        <w:rPr>
          <w:rFonts w:ascii="Times New Roman" w:hAnsi="Times New Roman"/>
          <w:color w:val="000000"/>
          <w:sz w:val="24"/>
          <w:szCs w:val="24"/>
        </w:rPr>
        <w:t>0</w:t>
      </w:r>
      <w:r w:rsidR="00127E45" w:rsidRPr="00127E45">
        <w:rPr>
          <w:rFonts w:ascii="Times New Roman" w:hAnsi="Times New Roman"/>
          <w:color w:val="000000"/>
          <w:sz w:val="24"/>
          <w:szCs w:val="24"/>
          <w:vertAlign w:val="superscript"/>
        </w:rPr>
        <w:t>th</w:t>
      </w:r>
      <w:r w:rsidR="00127E45">
        <w:rPr>
          <w:rFonts w:ascii="Times New Roman" w:hAnsi="Times New Roman"/>
          <w:color w:val="000000"/>
          <w:sz w:val="24"/>
          <w:szCs w:val="24"/>
        </w:rPr>
        <w:t xml:space="preserve"> December </w:t>
      </w:r>
      <w:r w:rsidR="008C71E6">
        <w:rPr>
          <w:rFonts w:ascii="Times New Roman" w:hAnsi="Times New Roman"/>
          <w:color w:val="000000"/>
          <w:sz w:val="24"/>
          <w:szCs w:val="24"/>
        </w:rPr>
        <w:t>202</w:t>
      </w:r>
      <w:r w:rsidR="00273BC2">
        <w:rPr>
          <w:rFonts w:ascii="Times New Roman" w:hAnsi="Times New Roman"/>
          <w:color w:val="000000"/>
          <w:sz w:val="24"/>
          <w:szCs w:val="24"/>
        </w:rPr>
        <w:t>3</w:t>
      </w:r>
      <w:r w:rsidR="008C71E6">
        <w:rPr>
          <w:rFonts w:ascii="Times New Roman" w:hAnsi="Times New Roman"/>
          <w:color w:val="000000"/>
          <w:sz w:val="24"/>
          <w:szCs w:val="24"/>
        </w:rPr>
        <w:t xml:space="preserve"> </w:t>
      </w:r>
      <w:r w:rsidRPr="00EE01AA">
        <w:rPr>
          <w:rFonts w:ascii="Times New Roman" w:hAnsi="Times New Roman"/>
          <w:color w:val="000000"/>
          <w:sz w:val="24"/>
          <w:szCs w:val="24"/>
        </w:rPr>
        <w:t>were proposed for acceptance</w:t>
      </w:r>
      <w:r w:rsidR="006B0E32">
        <w:rPr>
          <w:rFonts w:ascii="Times New Roman" w:hAnsi="Times New Roman"/>
          <w:color w:val="000000"/>
          <w:sz w:val="24"/>
          <w:szCs w:val="24"/>
        </w:rPr>
        <w:t xml:space="preserve"> </w:t>
      </w:r>
      <w:r w:rsidR="00CB25FE">
        <w:rPr>
          <w:rFonts w:ascii="Times New Roman" w:hAnsi="Times New Roman"/>
          <w:color w:val="000000"/>
          <w:sz w:val="24"/>
          <w:szCs w:val="24"/>
        </w:rPr>
        <w:t xml:space="preserve">by </w:t>
      </w:r>
      <w:r w:rsidR="007444F6">
        <w:rPr>
          <w:rFonts w:ascii="Times New Roman" w:hAnsi="Times New Roman"/>
          <w:color w:val="000000"/>
          <w:sz w:val="24"/>
          <w:szCs w:val="24"/>
        </w:rPr>
        <w:t xml:space="preserve">Councillor </w:t>
      </w:r>
      <w:r w:rsidR="00222C0A">
        <w:rPr>
          <w:rFonts w:ascii="Times New Roman" w:hAnsi="Times New Roman"/>
          <w:color w:val="000000"/>
          <w:sz w:val="24"/>
          <w:szCs w:val="24"/>
        </w:rPr>
        <w:t>Tom Aditya</w:t>
      </w:r>
      <w:r w:rsidR="0067777A">
        <w:rPr>
          <w:rFonts w:ascii="Times New Roman" w:hAnsi="Times New Roman"/>
          <w:color w:val="000000"/>
          <w:sz w:val="24"/>
          <w:szCs w:val="24"/>
        </w:rPr>
        <w:t xml:space="preserve">, seconded by Councillor </w:t>
      </w:r>
      <w:r w:rsidR="00127E45">
        <w:rPr>
          <w:rFonts w:ascii="Times New Roman" w:hAnsi="Times New Roman"/>
          <w:color w:val="000000"/>
          <w:sz w:val="24"/>
          <w:szCs w:val="24"/>
        </w:rPr>
        <w:t>Ben Randles</w:t>
      </w:r>
      <w:r w:rsidR="00174F41">
        <w:rPr>
          <w:rFonts w:ascii="Times New Roman" w:hAnsi="Times New Roman"/>
          <w:color w:val="000000"/>
          <w:sz w:val="24"/>
          <w:szCs w:val="24"/>
        </w:rPr>
        <w:t xml:space="preserve"> with the following amendments:</w:t>
      </w:r>
    </w:p>
    <w:p w14:paraId="08014612" w14:textId="77777777" w:rsidR="00174F41" w:rsidRPr="00C635D4" w:rsidRDefault="00174F41" w:rsidP="00742079">
      <w:pPr>
        <w:ind w:left="720" w:hanging="11"/>
        <w:jc w:val="both"/>
        <w:rPr>
          <w:rFonts w:ascii="Times New Roman" w:hAnsi="Times New Roman"/>
          <w:color w:val="000000"/>
          <w:sz w:val="16"/>
          <w:szCs w:val="16"/>
        </w:rPr>
      </w:pPr>
    </w:p>
    <w:p w14:paraId="7AD28B24" w14:textId="77777777" w:rsidR="00174F41" w:rsidRPr="00127E45" w:rsidRDefault="00174F41" w:rsidP="00174F41">
      <w:pPr>
        <w:ind w:left="1440" w:hanging="720"/>
        <w:jc w:val="both"/>
        <w:rPr>
          <w:rFonts w:ascii="Times New Roman" w:hAnsi="Times New Roman"/>
          <w:b/>
          <w:bCs/>
          <w:i/>
          <w:iCs/>
          <w:lang w:eastAsia="en-GB"/>
        </w:rPr>
      </w:pPr>
      <w:r w:rsidRPr="00127E45">
        <w:rPr>
          <w:rFonts w:ascii="Times New Roman" w:hAnsi="Times New Roman"/>
          <w:b/>
          <w:bCs/>
          <w:i/>
          <w:iCs/>
          <w:lang w:eastAsia="en-GB"/>
        </w:rPr>
        <w:t>7.2</w:t>
      </w:r>
      <w:r w:rsidRPr="00127E45">
        <w:rPr>
          <w:rFonts w:ascii="Times New Roman" w:hAnsi="Times New Roman"/>
          <w:b/>
          <w:bCs/>
          <w:i/>
          <w:iCs/>
          <w:lang w:eastAsia="en-GB"/>
        </w:rPr>
        <w:tab/>
        <w:t>Quotes for delivery of BSTC 2023/24 Annual Report</w:t>
      </w:r>
    </w:p>
    <w:p w14:paraId="264EE906" w14:textId="1ABAE76D" w:rsidR="00174F41" w:rsidRPr="00127E45" w:rsidRDefault="00127E45" w:rsidP="00174F41">
      <w:pPr>
        <w:ind w:left="1440"/>
        <w:jc w:val="both"/>
        <w:rPr>
          <w:rFonts w:ascii="Times New Roman" w:hAnsi="Times New Roman"/>
          <w:i/>
          <w:iCs/>
        </w:rPr>
      </w:pPr>
      <w:r>
        <w:rPr>
          <w:rFonts w:ascii="Times New Roman" w:hAnsi="Times New Roman"/>
          <w:i/>
          <w:iCs/>
        </w:rPr>
        <w:t xml:space="preserve">……………. </w:t>
      </w:r>
      <w:r w:rsidR="00174F41" w:rsidRPr="00127E45">
        <w:rPr>
          <w:rFonts w:ascii="Times New Roman" w:hAnsi="Times New Roman"/>
          <w:i/>
          <w:iCs/>
        </w:rPr>
        <w:t xml:space="preserve">Following discussion, Councillor Jon Williams proposed acceptance of the Bradley Stoke Matters Magazine quote of £675.00 + VAT for delivery of the BSTC 2023/24 Annual Report (Nominal Code </w:t>
      </w:r>
      <w:r w:rsidR="00174F41" w:rsidRPr="00127E45">
        <w:rPr>
          <w:rFonts w:ascii="Times New Roman" w:hAnsi="Times New Roman"/>
          <w:i/>
          <w:iCs/>
          <w:strike/>
        </w:rPr>
        <w:t>N/C5015</w:t>
      </w:r>
      <w:r w:rsidR="00174F41" w:rsidRPr="00127E45">
        <w:rPr>
          <w:rFonts w:ascii="Times New Roman" w:hAnsi="Times New Roman"/>
          <w:i/>
          <w:iCs/>
        </w:rPr>
        <w:t xml:space="preserve"> N/C5016), seconded by Councillor Tom Aditya, carried unanimously. </w:t>
      </w:r>
    </w:p>
    <w:p w14:paraId="1711F0C8" w14:textId="77777777" w:rsidR="00174F41" w:rsidRDefault="00174F41" w:rsidP="00742079">
      <w:pPr>
        <w:ind w:left="720" w:hanging="11"/>
        <w:jc w:val="both"/>
        <w:rPr>
          <w:rFonts w:ascii="Times New Roman" w:hAnsi="Times New Roman"/>
          <w:color w:val="000000"/>
          <w:sz w:val="24"/>
          <w:szCs w:val="24"/>
        </w:rPr>
      </w:pPr>
    </w:p>
    <w:p w14:paraId="4E315C63" w14:textId="77777777" w:rsidR="00127E45" w:rsidRPr="00127E45" w:rsidRDefault="00127E45" w:rsidP="00127E45">
      <w:pPr>
        <w:ind w:left="1440" w:hanging="720"/>
        <w:jc w:val="both"/>
        <w:rPr>
          <w:rFonts w:ascii="Times New Roman" w:hAnsi="Times New Roman"/>
          <w:b/>
          <w:bCs/>
          <w:i/>
          <w:iCs/>
          <w:lang w:eastAsia="en-GB"/>
        </w:rPr>
      </w:pPr>
      <w:r w:rsidRPr="00127E45">
        <w:rPr>
          <w:rFonts w:ascii="Times New Roman" w:hAnsi="Times New Roman"/>
          <w:b/>
          <w:bCs/>
          <w:i/>
          <w:iCs/>
          <w:lang w:eastAsia="en-GB"/>
        </w:rPr>
        <w:t>7.5</w:t>
      </w:r>
      <w:r w:rsidRPr="00127E45">
        <w:rPr>
          <w:rFonts w:ascii="Times New Roman" w:hAnsi="Times New Roman"/>
          <w:b/>
          <w:bCs/>
          <w:i/>
          <w:iCs/>
          <w:lang w:eastAsia="en-GB"/>
        </w:rPr>
        <w:tab/>
        <w:t>Update to Mainstream tele-communications contract to include enhanced router and back-up provision</w:t>
      </w:r>
    </w:p>
    <w:p w14:paraId="4BBCDE36" w14:textId="7CA0FED4" w:rsidR="00174F41" w:rsidRPr="00127E45" w:rsidRDefault="00127E45" w:rsidP="00127E45">
      <w:pPr>
        <w:ind w:left="1440"/>
        <w:rPr>
          <w:rFonts w:ascii="Times New Roman" w:hAnsi="Times New Roman"/>
          <w:i/>
          <w:iCs/>
          <w:color w:val="000000"/>
        </w:rPr>
      </w:pPr>
      <w:r w:rsidRPr="00127E45">
        <w:rPr>
          <w:rFonts w:ascii="Times New Roman" w:hAnsi="Times New Roman"/>
          <w:i/>
          <w:iCs/>
        </w:rPr>
        <w:t xml:space="preserve">……. Constants connect with high spec router, Wi-Fi Capabilities and 4G Back up = </w:t>
      </w:r>
      <w:r w:rsidRPr="00127E45">
        <w:rPr>
          <w:rFonts w:ascii="Times New Roman" w:hAnsi="Times New Roman"/>
          <w:i/>
          <w:iCs/>
          <w:strike/>
        </w:rPr>
        <w:t>£23.00</w:t>
      </w:r>
      <w:r w:rsidRPr="00127E45">
        <w:rPr>
          <w:rFonts w:ascii="Times New Roman" w:hAnsi="Times New Roman"/>
          <w:i/>
          <w:iCs/>
        </w:rPr>
        <w:t xml:space="preserve"> £32.00 per month. </w:t>
      </w:r>
      <w:r w:rsidRPr="00127E45">
        <w:rPr>
          <w:rFonts w:ascii="Times New Roman" w:hAnsi="Times New Roman"/>
          <w:i/>
          <w:iCs/>
          <w:strike/>
        </w:rPr>
        <w:t>£276</w:t>
      </w:r>
      <w:r w:rsidRPr="00127E45">
        <w:rPr>
          <w:rFonts w:ascii="Times New Roman" w:hAnsi="Times New Roman"/>
          <w:i/>
          <w:iCs/>
        </w:rPr>
        <w:t xml:space="preserve"> £384 per annum</w:t>
      </w:r>
    </w:p>
    <w:p w14:paraId="7CA5CC9B" w14:textId="77777777" w:rsidR="00127E45" w:rsidRDefault="00127E45" w:rsidP="00742079">
      <w:pPr>
        <w:ind w:left="720" w:hanging="11"/>
        <w:jc w:val="both"/>
        <w:rPr>
          <w:rFonts w:ascii="Times New Roman" w:hAnsi="Times New Roman"/>
          <w:color w:val="000000"/>
          <w:sz w:val="24"/>
          <w:szCs w:val="24"/>
        </w:rPr>
      </w:pPr>
    </w:p>
    <w:p w14:paraId="6CBAF6BD" w14:textId="44669FB2" w:rsidR="006D7110" w:rsidRPr="009D18F7" w:rsidRDefault="006D7110" w:rsidP="006D7110">
      <w:pPr>
        <w:ind w:left="720"/>
        <w:rPr>
          <w:rFonts w:ascii="Times New Roman" w:hAnsi="Times New Roman"/>
          <w:b/>
        </w:rPr>
      </w:pPr>
      <w:r w:rsidRPr="009D18F7">
        <w:rPr>
          <w:rFonts w:ascii="Times New Roman" w:hAnsi="Times New Roman"/>
          <w:b/>
        </w:rPr>
        <w:t>8.3</w:t>
      </w:r>
      <w:r w:rsidRPr="009D18F7">
        <w:rPr>
          <w:rFonts w:ascii="Times New Roman" w:hAnsi="Times New Roman"/>
          <w:b/>
        </w:rPr>
        <w:tab/>
        <w:t>Review Bond Re-Investments</w:t>
      </w:r>
    </w:p>
    <w:p w14:paraId="4BBA29D0" w14:textId="77777777" w:rsidR="009D18F7" w:rsidRPr="009D18F7" w:rsidRDefault="006D7110" w:rsidP="009D18F7">
      <w:pPr>
        <w:ind w:right="2" w:firstLine="709"/>
        <w:rPr>
          <w:rFonts w:ascii="Times New Roman" w:hAnsi="Times New Roman"/>
          <w:i/>
          <w:iCs/>
          <w:sz w:val="24"/>
          <w:szCs w:val="24"/>
          <w:lang w:eastAsia="en-GB"/>
        </w:rPr>
      </w:pPr>
      <w:r w:rsidRPr="009D18F7">
        <w:rPr>
          <w:rFonts w:ascii="Times New Roman" w:hAnsi="Times New Roman"/>
          <w:color w:val="000000"/>
        </w:rPr>
        <w:tab/>
      </w:r>
      <w:r w:rsidRPr="009D18F7">
        <w:rPr>
          <w:rFonts w:ascii="Times New Roman" w:hAnsi="Times New Roman"/>
          <w:color w:val="000000"/>
        </w:rPr>
        <w:tab/>
      </w:r>
      <w:r w:rsidR="009D18F7" w:rsidRPr="009D18F7">
        <w:rPr>
          <w:rFonts w:ascii="Times New Roman" w:hAnsi="Times New Roman"/>
          <w:b/>
          <w:i/>
          <w:iCs/>
          <w:u w:val="single"/>
          <w:lang w:val="en-US"/>
        </w:rPr>
        <w:t xml:space="preserve">Cambridge &amp; Counties Bank  - </w:t>
      </w:r>
      <w:r w:rsidR="009D18F7" w:rsidRPr="009D18F7">
        <w:rPr>
          <w:rFonts w:ascii="Times New Roman" w:hAnsi="Times New Roman"/>
          <w:i/>
          <w:iCs/>
          <w:u w:val="single"/>
          <w:lang w:eastAsia="en-GB"/>
        </w:rPr>
        <w:t>Council currently holds</w:t>
      </w:r>
      <w:r w:rsidR="009D18F7" w:rsidRPr="009D18F7">
        <w:rPr>
          <w:rFonts w:ascii="Times New Roman" w:hAnsi="Times New Roman"/>
          <w:i/>
          <w:iCs/>
          <w:lang w:eastAsia="en-GB"/>
        </w:rPr>
        <w:t>:</w:t>
      </w:r>
      <w:r w:rsidR="009D18F7" w:rsidRPr="009D18F7">
        <w:rPr>
          <w:rFonts w:ascii="Times New Roman" w:hAnsi="Times New Roman"/>
          <w:i/>
          <w:iCs/>
          <w:sz w:val="24"/>
          <w:szCs w:val="24"/>
          <w:lang w:eastAsia="en-GB"/>
        </w:rPr>
        <w:t xml:space="preserve"> </w:t>
      </w:r>
    </w:p>
    <w:p w14:paraId="3FE2DD84" w14:textId="77777777" w:rsidR="009D18F7" w:rsidRPr="009D18F7" w:rsidRDefault="009D18F7" w:rsidP="009D18F7">
      <w:pPr>
        <w:ind w:right="2" w:firstLine="709"/>
        <w:rPr>
          <w:rFonts w:ascii="Times New Roman" w:hAnsi="Times New Roman"/>
          <w:b/>
          <w:i/>
          <w:iCs/>
          <w:sz w:val="16"/>
          <w:szCs w:val="16"/>
          <w:u w:val="single"/>
          <w:lang w:val="en-US" w:eastAsia="en-GB"/>
        </w:rPr>
      </w:pPr>
    </w:p>
    <w:tbl>
      <w:tblPr>
        <w:tblW w:w="9923" w:type="dxa"/>
        <w:tblInd w:w="421" w:type="dxa"/>
        <w:tblLayout w:type="fixed"/>
        <w:tblLook w:val="04A0" w:firstRow="1" w:lastRow="0" w:firstColumn="1" w:lastColumn="0" w:noHBand="0" w:noVBand="1"/>
      </w:tblPr>
      <w:tblGrid>
        <w:gridCol w:w="4253"/>
        <w:gridCol w:w="1984"/>
        <w:gridCol w:w="1985"/>
        <w:gridCol w:w="1701"/>
      </w:tblGrid>
      <w:tr w:rsidR="009D18F7" w:rsidRPr="009D18F7" w14:paraId="69261057" w14:textId="77777777" w:rsidTr="00825443">
        <w:trPr>
          <w:trHeight w:val="70"/>
        </w:trPr>
        <w:tc>
          <w:tcPr>
            <w:tcW w:w="4253" w:type="dxa"/>
            <w:tcBorders>
              <w:top w:val="single" w:sz="4" w:space="0" w:color="auto"/>
              <w:left w:val="single" w:sz="4" w:space="0" w:color="auto"/>
              <w:bottom w:val="single" w:sz="4" w:space="0" w:color="auto"/>
              <w:right w:val="nil"/>
            </w:tcBorders>
            <w:shd w:val="clear" w:color="000000" w:fill="D9D9D9"/>
            <w:noWrap/>
            <w:vAlign w:val="bottom"/>
            <w:hideMark/>
          </w:tcPr>
          <w:p w14:paraId="7D58D955" w14:textId="77777777" w:rsidR="009D18F7" w:rsidRPr="009D18F7" w:rsidRDefault="009D18F7" w:rsidP="00825443">
            <w:pPr>
              <w:rPr>
                <w:rFonts w:ascii="Times New Roman" w:hAnsi="Times New Roman"/>
                <w:b/>
                <w:bCs/>
                <w:i/>
                <w:iCs/>
                <w:sz w:val="18"/>
                <w:szCs w:val="18"/>
                <w:lang w:eastAsia="en-GB"/>
              </w:rPr>
            </w:pPr>
            <w:r w:rsidRPr="009D18F7">
              <w:rPr>
                <w:rFonts w:ascii="Times New Roman" w:hAnsi="Times New Roman"/>
                <w:b/>
                <w:bCs/>
                <w:i/>
                <w:iCs/>
                <w:sz w:val="18"/>
                <w:szCs w:val="18"/>
                <w:lang w:eastAsia="en-GB"/>
              </w:rPr>
              <w:t xml:space="preserve">INVESTMENTS </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967D8D" w14:textId="77777777" w:rsidR="009D18F7" w:rsidRPr="009D18F7" w:rsidRDefault="009D18F7" w:rsidP="00825443">
            <w:pPr>
              <w:jc w:val="right"/>
              <w:rPr>
                <w:rFonts w:ascii="Times New Roman" w:hAnsi="Times New Roman"/>
                <w:b/>
                <w:bCs/>
                <w:i/>
                <w:iCs/>
                <w:color w:val="000000"/>
                <w:sz w:val="18"/>
                <w:szCs w:val="18"/>
                <w:lang w:eastAsia="en-GB"/>
              </w:rPr>
            </w:pPr>
            <w:r w:rsidRPr="009D18F7">
              <w:rPr>
                <w:rFonts w:ascii="Times New Roman" w:hAnsi="Times New Roman"/>
                <w:b/>
                <w:bCs/>
                <w:i/>
                <w:iCs/>
                <w:color w:val="000000"/>
                <w:sz w:val="18"/>
                <w:szCs w:val="18"/>
                <w:lang w:eastAsia="en-GB"/>
              </w:rPr>
              <w:t>Current Balance</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14:paraId="2C5B64D0" w14:textId="77777777" w:rsidR="009D18F7" w:rsidRPr="009D18F7" w:rsidRDefault="009D18F7" w:rsidP="00825443">
            <w:pPr>
              <w:jc w:val="right"/>
              <w:rPr>
                <w:rFonts w:ascii="Times New Roman" w:hAnsi="Times New Roman"/>
                <w:b/>
                <w:bCs/>
                <w:i/>
                <w:iCs/>
                <w:color w:val="000000"/>
                <w:sz w:val="18"/>
                <w:szCs w:val="18"/>
                <w:lang w:eastAsia="en-GB"/>
              </w:rPr>
            </w:pPr>
            <w:r w:rsidRPr="009D18F7">
              <w:rPr>
                <w:rFonts w:ascii="Times New Roman" w:hAnsi="Times New Roman"/>
                <w:b/>
                <w:bCs/>
                <w:i/>
                <w:iCs/>
                <w:color w:val="000000"/>
                <w:sz w:val="18"/>
                <w:szCs w:val="18"/>
                <w:lang w:eastAsia="en-GB"/>
              </w:rPr>
              <w:t xml:space="preserve">Annual Interest </w:t>
            </w:r>
          </w:p>
        </w:tc>
        <w:tc>
          <w:tcPr>
            <w:tcW w:w="1701" w:type="dxa"/>
            <w:tcBorders>
              <w:top w:val="single" w:sz="4" w:space="0" w:color="auto"/>
              <w:left w:val="nil"/>
              <w:bottom w:val="single" w:sz="4" w:space="0" w:color="auto"/>
              <w:right w:val="single" w:sz="4" w:space="0" w:color="auto"/>
            </w:tcBorders>
            <w:shd w:val="clear" w:color="000000" w:fill="D9D9D9"/>
          </w:tcPr>
          <w:p w14:paraId="49374A31" w14:textId="77777777" w:rsidR="009D18F7" w:rsidRPr="009D18F7" w:rsidRDefault="009D18F7" w:rsidP="00825443">
            <w:pPr>
              <w:jc w:val="center"/>
              <w:rPr>
                <w:rFonts w:ascii="Times New Roman" w:hAnsi="Times New Roman"/>
                <w:b/>
                <w:bCs/>
                <w:i/>
                <w:iCs/>
                <w:color w:val="000000"/>
                <w:sz w:val="18"/>
                <w:szCs w:val="18"/>
                <w:lang w:eastAsia="en-GB"/>
              </w:rPr>
            </w:pPr>
            <w:r w:rsidRPr="009D18F7">
              <w:rPr>
                <w:rFonts w:ascii="Times New Roman" w:hAnsi="Times New Roman"/>
                <w:b/>
                <w:bCs/>
                <w:i/>
                <w:iCs/>
                <w:color w:val="000000"/>
                <w:sz w:val="18"/>
                <w:szCs w:val="18"/>
                <w:lang w:eastAsia="en-GB"/>
              </w:rPr>
              <w:t>Maturity</w:t>
            </w:r>
          </w:p>
        </w:tc>
      </w:tr>
      <w:tr w:rsidR="009D18F7" w:rsidRPr="009D18F7" w14:paraId="09B8E6FE" w14:textId="77777777" w:rsidTr="00825443">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44DD1F0" w14:textId="77777777" w:rsidR="009D18F7" w:rsidRPr="009D18F7" w:rsidRDefault="009D18F7" w:rsidP="00825443">
            <w:pPr>
              <w:ind w:right="2"/>
              <w:rPr>
                <w:rFonts w:ascii="Times New Roman" w:hAnsi="Times New Roman"/>
                <w:b/>
                <w:i/>
                <w:iCs/>
                <w:sz w:val="18"/>
                <w:szCs w:val="18"/>
                <w:u w:val="single"/>
                <w:lang w:val="en-US"/>
              </w:rPr>
            </w:pPr>
            <w:r w:rsidRPr="009D18F7">
              <w:rPr>
                <w:rFonts w:ascii="Times New Roman" w:hAnsi="Times New Roman"/>
                <w:b/>
                <w:i/>
                <w:iCs/>
                <w:sz w:val="18"/>
                <w:szCs w:val="18"/>
                <w:u w:val="single"/>
                <w:lang w:val="en-US"/>
              </w:rPr>
              <w:t>Business Bond</w:t>
            </w:r>
          </w:p>
          <w:p w14:paraId="687BD973" w14:textId="77777777" w:rsidR="009D18F7" w:rsidRPr="009D18F7" w:rsidRDefault="009D18F7" w:rsidP="00825443">
            <w:pPr>
              <w:widowControl w:val="0"/>
              <w:rPr>
                <w:rFonts w:ascii="Times New Roman" w:hAnsi="Times New Roman"/>
                <w:i/>
                <w:iCs/>
                <w:sz w:val="18"/>
                <w:szCs w:val="18"/>
              </w:rPr>
            </w:pPr>
            <w:r w:rsidRPr="009D18F7">
              <w:rPr>
                <w:rFonts w:ascii="Times New Roman" w:hAnsi="Times New Roman"/>
                <w:i/>
                <w:iCs/>
                <w:sz w:val="18"/>
                <w:szCs w:val="18"/>
              </w:rPr>
              <w:t xml:space="preserve">Cambridge &amp; Counties 1-Year Business Bond - 3.8% - </w:t>
            </w:r>
          </w:p>
          <w:p w14:paraId="7251F4F4" w14:textId="77777777" w:rsidR="009D18F7" w:rsidRPr="009D18F7" w:rsidRDefault="009D18F7" w:rsidP="00825443">
            <w:pPr>
              <w:widowControl w:val="0"/>
              <w:rPr>
                <w:rFonts w:ascii="Times New Roman" w:hAnsi="Times New Roman"/>
                <w:b/>
                <w:bCs/>
                <w:i/>
                <w:iCs/>
                <w:sz w:val="18"/>
                <w:szCs w:val="18"/>
                <w:lang w:eastAsia="en-GB"/>
              </w:rPr>
            </w:pPr>
            <w:r w:rsidRPr="005F5B76">
              <w:rPr>
                <w:rFonts w:ascii="Times New Roman" w:hAnsi="Times New Roman"/>
                <w:b/>
                <w:bCs/>
                <w:i/>
                <w:iCs/>
                <w:sz w:val="18"/>
                <w:szCs w:val="18"/>
              </w:rPr>
              <w:t>maturing 11/1/24</w:t>
            </w:r>
          </w:p>
        </w:tc>
        <w:tc>
          <w:tcPr>
            <w:tcW w:w="1984" w:type="dxa"/>
            <w:tcBorders>
              <w:top w:val="nil"/>
              <w:left w:val="nil"/>
              <w:bottom w:val="single" w:sz="4" w:space="0" w:color="auto"/>
              <w:right w:val="single" w:sz="4" w:space="0" w:color="auto"/>
            </w:tcBorders>
            <w:shd w:val="clear" w:color="auto" w:fill="auto"/>
            <w:noWrap/>
            <w:vAlign w:val="bottom"/>
            <w:hideMark/>
          </w:tcPr>
          <w:p w14:paraId="74D02274" w14:textId="77777777" w:rsidR="009D18F7" w:rsidRPr="009D18F7" w:rsidRDefault="009D18F7" w:rsidP="00825443">
            <w:pPr>
              <w:ind w:left="-2103"/>
              <w:jc w:val="right"/>
              <w:rPr>
                <w:rFonts w:ascii="Times New Roman" w:hAnsi="Times New Roman"/>
                <w:i/>
                <w:iCs/>
                <w:strike/>
                <w:sz w:val="18"/>
                <w:szCs w:val="18"/>
              </w:rPr>
            </w:pPr>
            <w:r w:rsidRPr="009D18F7">
              <w:rPr>
                <w:rFonts w:ascii="Times New Roman" w:hAnsi="Times New Roman"/>
                <w:i/>
                <w:iCs/>
                <w:strike/>
                <w:sz w:val="18"/>
                <w:szCs w:val="18"/>
              </w:rPr>
              <w:t>£81,791.55</w:t>
            </w:r>
          </w:p>
          <w:p w14:paraId="4D2F2F39" w14:textId="3F670CF6" w:rsidR="009D18F7" w:rsidRPr="009D18F7" w:rsidRDefault="009D18F7" w:rsidP="00825443">
            <w:pPr>
              <w:ind w:left="-2103"/>
              <w:jc w:val="right"/>
              <w:rPr>
                <w:rFonts w:ascii="Times New Roman" w:hAnsi="Times New Roman"/>
                <w:i/>
                <w:iCs/>
                <w:sz w:val="18"/>
                <w:szCs w:val="18"/>
                <w:lang w:eastAsia="en-GB"/>
              </w:rPr>
            </w:pPr>
            <w:r w:rsidRPr="009D18F7">
              <w:rPr>
                <w:rFonts w:ascii="Times New Roman" w:hAnsi="Times New Roman"/>
                <w:i/>
                <w:iCs/>
                <w:sz w:val="18"/>
                <w:szCs w:val="18"/>
              </w:rPr>
              <w:t>£81,971.55</w:t>
            </w:r>
          </w:p>
        </w:tc>
        <w:tc>
          <w:tcPr>
            <w:tcW w:w="1985" w:type="dxa"/>
            <w:tcBorders>
              <w:top w:val="nil"/>
              <w:left w:val="nil"/>
              <w:bottom w:val="single" w:sz="4" w:space="0" w:color="auto"/>
              <w:right w:val="single" w:sz="4" w:space="0" w:color="auto"/>
            </w:tcBorders>
            <w:shd w:val="clear" w:color="auto" w:fill="auto"/>
            <w:noWrap/>
            <w:vAlign w:val="bottom"/>
            <w:hideMark/>
          </w:tcPr>
          <w:p w14:paraId="26337DD8" w14:textId="77777777" w:rsidR="009D18F7" w:rsidRPr="009D18F7" w:rsidRDefault="009D18F7" w:rsidP="00825443">
            <w:pPr>
              <w:jc w:val="right"/>
              <w:rPr>
                <w:rFonts w:ascii="Times New Roman" w:hAnsi="Times New Roman"/>
                <w:i/>
                <w:iCs/>
                <w:sz w:val="18"/>
                <w:szCs w:val="18"/>
                <w:lang w:eastAsia="en-GB"/>
              </w:rPr>
            </w:pPr>
            <w:r w:rsidRPr="009D18F7">
              <w:rPr>
                <w:rFonts w:ascii="Times New Roman" w:hAnsi="Times New Roman"/>
                <w:i/>
                <w:iCs/>
                <w:sz w:val="18"/>
                <w:szCs w:val="18"/>
              </w:rPr>
              <w:t>£3,114.92</w:t>
            </w:r>
          </w:p>
        </w:tc>
        <w:tc>
          <w:tcPr>
            <w:tcW w:w="1701" w:type="dxa"/>
            <w:tcBorders>
              <w:top w:val="nil"/>
              <w:left w:val="nil"/>
              <w:bottom w:val="single" w:sz="4" w:space="0" w:color="auto"/>
              <w:right w:val="single" w:sz="4" w:space="0" w:color="auto"/>
            </w:tcBorders>
          </w:tcPr>
          <w:p w14:paraId="700E849C" w14:textId="77777777" w:rsidR="009D18F7" w:rsidRPr="009D18F7" w:rsidRDefault="009D18F7" w:rsidP="00825443">
            <w:pPr>
              <w:jc w:val="center"/>
              <w:rPr>
                <w:rFonts w:ascii="Times New Roman" w:hAnsi="Times New Roman"/>
                <w:i/>
                <w:iCs/>
                <w:sz w:val="18"/>
                <w:szCs w:val="18"/>
              </w:rPr>
            </w:pPr>
          </w:p>
          <w:p w14:paraId="2A9D0219" w14:textId="77777777" w:rsidR="009D18F7" w:rsidRPr="009D18F7" w:rsidRDefault="009D18F7" w:rsidP="00825443">
            <w:pPr>
              <w:jc w:val="center"/>
              <w:rPr>
                <w:rFonts w:ascii="Times New Roman" w:hAnsi="Times New Roman"/>
                <w:i/>
                <w:iCs/>
                <w:strike/>
                <w:sz w:val="18"/>
                <w:szCs w:val="18"/>
              </w:rPr>
            </w:pPr>
            <w:r w:rsidRPr="009D18F7">
              <w:rPr>
                <w:rFonts w:ascii="Times New Roman" w:hAnsi="Times New Roman"/>
                <w:i/>
                <w:iCs/>
                <w:strike/>
                <w:sz w:val="18"/>
                <w:szCs w:val="18"/>
              </w:rPr>
              <w:t>£84,906.47</w:t>
            </w:r>
          </w:p>
          <w:p w14:paraId="7802425D" w14:textId="54E66EE0" w:rsidR="009D18F7" w:rsidRPr="009D18F7" w:rsidRDefault="009D18F7" w:rsidP="00825443">
            <w:pPr>
              <w:jc w:val="center"/>
              <w:rPr>
                <w:rFonts w:ascii="Times New Roman" w:hAnsi="Times New Roman"/>
                <w:i/>
                <w:iCs/>
                <w:sz w:val="18"/>
                <w:szCs w:val="18"/>
              </w:rPr>
            </w:pPr>
            <w:r w:rsidRPr="009D18F7">
              <w:rPr>
                <w:rFonts w:ascii="Times New Roman" w:hAnsi="Times New Roman"/>
                <w:i/>
                <w:iCs/>
                <w:sz w:val="18"/>
                <w:szCs w:val="18"/>
              </w:rPr>
              <w:t>£85,084.47</w:t>
            </w:r>
          </w:p>
        </w:tc>
      </w:tr>
    </w:tbl>
    <w:p w14:paraId="059F718A" w14:textId="158265D5" w:rsidR="006D7110" w:rsidRPr="009D18F7" w:rsidRDefault="006D7110" w:rsidP="00742079">
      <w:pPr>
        <w:ind w:left="720" w:hanging="11"/>
        <w:jc w:val="both"/>
        <w:rPr>
          <w:rFonts w:ascii="Times New Roman" w:hAnsi="Times New Roman"/>
          <w:i/>
          <w:iCs/>
          <w:color w:val="000000"/>
          <w:sz w:val="16"/>
          <w:szCs w:val="16"/>
        </w:rPr>
      </w:pPr>
    </w:p>
    <w:p w14:paraId="070F5304" w14:textId="79B3FDAD" w:rsidR="009D18F7" w:rsidRPr="009D18F7" w:rsidRDefault="009D18F7" w:rsidP="009D18F7">
      <w:pPr>
        <w:ind w:left="153" w:right="-284" w:firstLine="1287"/>
        <w:jc w:val="both"/>
        <w:rPr>
          <w:rFonts w:ascii="Times New Roman" w:hAnsi="Times New Roman"/>
          <w:b/>
          <w:bCs/>
          <w:i/>
          <w:iCs/>
          <w:u w:val="single"/>
        </w:rPr>
      </w:pPr>
      <w:r w:rsidRPr="009D18F7">
        <w:rPr>
          <w:rFonts w:ascii="Times New Roman" w:hAnsi="Times New Roman"/>
          <w:b/>
          <w:bCs/>
          <w:i/>
          <w:iCs/>
          <w:u w:val="single"/>
        </w:rPr>
        <w:t>Recommendation</w:t>
      </w:r>
    </w:p>
    <w:p w14:paraId="1B2B9A68" w14:textId="088260F1" w:rsidR="009D18F7" w:rsidRPr="009D18F7" w:rsidRDefault="009D18F7" w:rsidP="009D18F7">
      <w:pPr>
        <w:ind w:left="720" w:firstLine="720"/>
        <w:jc w:val="both"/>
        <w:rPr>
          <w:rFonts w:ascii="Times New Roman" w:hAnsi="Times New Roman"/>
          <w:i/>
          <w:iCs/>
          <w:color w:val="000000"/>
        </w:rPr>
      </w:pPr>
      <w:r w:rsidRPr="009D18F7">
        <w:rPr>
          <w:rFonts w:ascii="Times New Roman" w:hAnsi="Times New Roman"/>
          <w:b/>
          <w:bCs/>
          <w:i/>
          <w:iCs/>
        </w:rPr>
        <w:t xml:space="preserve">Reinvest </w:t>
      </w:r>
      <w:r w:rsidRPr="009D18F7">
        <w:rPr>
          <w:rFonts w:ascii="Times New Roman" w:hAnsi="Times New Roman"/>
          <w:b/>
          <w:bCs/>
          <w:i/>
          <w:iCs/>
          <w:strike/>
        </w:rPr>
        <w:t>£84,906.47</w:t>
      </w:r>
      <w:r w:rsidRPr="009D18F7">
        <w:rPr>
          <w:rFonts w:ascii="Times New Roman" w:hAnsi="Times New Roman"/>
          <w:b/>
          <w:bCs/>
          <w:i/>
          <w:iCs/>
        </w:rPr>
        <w:t xml:space="preserve"> £85,084.47</w:t>
      </w:r>
      <w:r>
        <w:rPr>
          <w:rFonts w:ascii="Times New Roman" w:hAnsi="Times New Roman"/>
          <w:b/>
          <w:bCs/>
          <w:i/>
          <w:iCs/>
        </w:rPr>
        <w:t xml:space="preserve"> </w:t>
      </w:r>
      <w:r w:rsidRPr="009D18F7">
        <w:rPr>
          <w:rFonts w:ascii="Times New Roman" w:hAnsi="Times New Roman"/>
          <w:b/>
          <w:bCs/>
          <w:i/>
          <w:iCs/>
        </w:rPr>
        <w:t>with Cambridge &amp; Counties Bank ……………….</w:t>
      </w:r>
    </w:p>
    <w:p w14:paraId="6D788100" w14:textId="77777777" w:rsidR="006D7110" w:rsidRPr="009D18F7" w:rsidRDefault="006D7110" w:rsidP="00742079">
      <w:pPr>
        <w:ind w:left="720" w:hanging="11"/>
        <w:jc w:val="both"/>
        <w:rPr>
          <w:rFonts w:ascii="Times New Roman" w:hAnsi="Times New Roman"/>
          <w:color w:val="000000"/>
          <w:sz w:val="16"/>
          <w:szCs w:val="16"/>
        </w:rPr>
      </w:pPr>
    </w:p>
    <w:p w14:paraId="21D80847" w14:textId="20A5D05E" w:rsidR="00133A24" w:rsidRPr="00742079" w:rsidRDefault="005E2C15" w:rsidP="009D18F7">
      <w:pPr>
        <w:ind w:left="1440"/>
        <w:jc w:val="both"/>
        <w:rPr>
          <w:rFonts w:ascii="Times New Roman" w:hAnsi="Times New Roman"/>
          <w:color w:val="000000"/>
          <w:sz w:val="24"/>
          <w:szCs w:val="24"/>
        </w:rPr>
      </w:pPr>
      <w:r>
        <w:rPr>
          <w:rFonts w:ascii="Times New Roman" w:hAnsi="Times New Roman"/>
          <w:color w:val="000000"/>
          <w:sz w:val="24"/>
          <w:szCs w:val="24"/>
        </w:rPr>
        <w:t xml:space="preserve">A vote was taken, </w:t>
      </w:r>
      <w:r w:rsidR="009D18F7">
        <w:rPr>
          <w:rFonts w:ascii="Times New Roman" w:hAnsi="Times New Roman"/>
          <w:color w:val="000000"/>
          <w:sz w:val="24"/>
          <w:szCs w:val="24"/>
        </w:rPr>
        <w:t>10</w:t>
      </w:r>
      <w:r>
        <w:rPr>
          <w:rFonts w:ascii="Times New Roman" w:hAnsi="Times New Roman"/>
          <w:color w:val="000000"/>
          <w:sz w:val="24"/>
          <w:szCs w:val="24"/>
        </w:rPr>
        <w:t xml:space="preserve"> in favour, </w:t>
      </w:r>
      <w:r w:rsidR="009D18F7">
        <w:rPr>
          <w:rFonts w:ascii="Times New Roman" w:hAnsi="Times New Roman"/>
          <w:color w:val="000000"/>
          <w:sz w:val="24"/>
          <w:szCs w:val="24"/>
        </w:rPr>
        <w:t>1</w:t>
      </w:r>
      <w:r>
        <w:rPr>
          <w:rFonts w:ascii="Times New Roman" w:hAnsi="Times New Roman"/>
          <w:color w:val="000000"/>
          <w:sz w:val="24"/>
          <w:szCs w:val="24"/>
        </w:rPr>
        <w:t xml:space="preserve"> abstention</w:t>
      </w:r>
      <w:r w:rsidR="00273BC2">
        <w:rPr>
          <w:rFonts w:ascii="Times New Roman" w:hAnsi="Times New Roman"/>
          <w:color w:val="000000"/>
          <w:sz w:val="24"/>
          <w:szCs w:val="24"/>
        </w:rPr>
        <w:t xml:space="preserve">, </w:t>
      </w:r>
      <w:r>
        <w:rPr>
          <w:rFonts w:ascii="Times New Roman" w:hAnsi="Times New Roman"/>
          <w:color w:val="000000"/>
          <w:sz w:val="24"/>
          <w:szCs w:val="24"/>
        </w:rPr>
        <w:t xml:space="preserve">proposal </w:t>
      </w:r>
      <w:r w:rsidR="00E45BB5">
        <w:rPr>
          <w:rFonts w:ascii="Times New Roman" w:hAnsi="Times New Roman"/>
          <w:color w:val="000000"/>
          <w:sz w:val="24"/>
          <w:szCs w:val="24"/>
        </w:rPr>
        <w:t>carried</w:t>
      </w:r>
      <w:r w:rsidR="00273BC2">
        <w:rPr>
          <w:rFonts w:ascii="Times New Roman" w:hAnsi="Times New Roman"/>
          <w:color w:val="000000"/>
          <w:sz w:val="24"/>
          <w:szCs w:val="24"/>
        </w:rPr>
        <w:t xml:space="preserve">. </w:t>
      </w:r>
      <w:r w:rsidR="00C429DF">
        <w:rPr>
          <w:rFonts w:ascii="Times New Roman" w:hAnsi="Times New Roman"/>
          <w:color w:val="000000"/>
          <w:sz w:val="24"/>
          <w:szCs w:val="24"/>
        </w:rPr>
        <w:t>T</w:t>
      </w:r>
      <w:r w:rsidR="00133A24" w:rsidRPr="00133A24">
        <w:rPr>
          <w:rFonts w:ascii="Times New Roman" w:hAnsi="Times New Roman"/>
          <w:sz w:val="24"/>
          <w:szCs w:val="24"/>
        </w:rPr>
        <w:t xml:space="preserve">he minutes were then signed </w:t>
      </w:r>
      <w:r w:rsidR="00EF38B0">
        <w:rPr>
          <w:rFonts w:ascii="Times New Roman" w:hAnsi="Times New Roman"/>
          <w:sz w:val="24"/>
          <w:szCs w:val="24"/>
        </w:rPr>
        <w:t xml:space="preserve">by the Chair </w:t>
      </w:r>
      <w:r w:rsidR="00133A24" w:rsidRPr="00133A24">
        <w:rPr>
          <w:rFonts w:ascii="Times New Roman" w:hAnsi="Times New Roman"/>
          <w:sz w:val="24"/>
          <w:szCs w:val="24"/>
        </w:rPr>
        <w:t>as a correct record.</w:t>
      </w:r>
    </w:p>
    <w:p w14:paraId="6817D9E7" w14:textId="6C667AFC" w:rsidR="0054582D" w:rsidRPr="00273BC2" w:rsidRDefault="00D75BBD" w:rsidP="00D75BBD">
      <w:pPr>
        <w:jc w:val="both"/>
        <w:rPr>
          <w:rFonts w:ascii="Times New Roman" w:hAnsi="Times New Roman"/>
          <w:sz w:val="16"/>
          <w:szCs w:val="16"/>
        </w:rPr>
      </w:pPr>
      <w:r w:rsidRPr="00273BC2">
        <w:rPr>
          <w:rFonts w:ascii="Times New Roman" w:hAnsi="Times New Roman"/>
          <w:sz w:val="16"/>
          <w:szCs w:val="16"/>
        </w:rPr>
        <w:tab/>
      </w:r>
      <w:r w:rsidR="0054582D">
        <w:rPr>
          <w:rFonts w:ascii="Times New Roman" w:hAnsi="Times New Roman"/>
          <w:sz w:val="16"/>
          <w:szCs w:val="16"/>
        </w:rPr>
        <w:tab/>
      </w:r>
    </w:p>
    <w:p w14:paraId="7462416F" w14:textId="77777777" w:rsidR="00F72354" w:rsidRPr="00F72354" w:rsidRDefault="00F72354" w:rsidP="005F4416">
      <w:pPr>
        <w:ind w:left="709" w:hanging="709"/>
        <w:jc w:val="both"/>
        <w:rPr>
          <w:rFonts w:ascii="Times New Roman" w:hAnsi="Times New Roman"/>
          <w:b/>
          <w:sz w:val="16"/>
          <w:szCs w:val="16"/>
        </w:rPr>
      </w:pPr>
    </w:p>
    <w:p w14:paraId="431AE778" w14:textId="4045DEB7" w:rsidR="005F4416" w:rsidRPr="005F4416" w:rsidRDefault="00956ACC" w:rsidP="005F4416">
      <w:pPr>
        <w:ind w:left="709" w:hanging="709"/>
        <w:jc w:val="both"/>
        <w:rPr>
          <w:rFonts w:ascii="Times New Roman" w:hAnsi="Times New Roman"/>
          <w:b/>
          <w:sz w:val="24"/>
          <w:szCs w:val="24"/>
        </w:rPr>
      </w:pPr>
      <w:r>
        <w:rPr>
          <w:rFonts w:ascii="Times New Roman" w:hAnsi="Times New Roman"/>
          <w:b/>
          <w:sz w:val="24"/>
          <w:szCs w:val="24"/>
        </w:rPr>
        <w:t>6</w:t>
      </w:r>
      <w:r w:rsidR="005F4416" w:rsidRPr="005F4416">
        <w:rPr>
          <w:rFonts w:ascii="Times New Roman" w:hAnsi="Times New Roman"/>
          <w:b/>
          <w:sz w:val="24"/>
          <w:szCs w:val="24"/>
        </w:rPr>
        <w:t xml:space="preserve"> </w:t>
      </w:r>
      <w:r w:rsidR="005F4416" w:rsidRPr="005F4416">
        <w:rPr>
          <w:rFonts w:ascii="Times New Roman" w:hAnsi="Times New Roman"/>
          <w:b/>
          <w:sz w:val="24"/>
          <w:szCs w:val="24"/>
        </w:rPr>
        <w:tab/>
        <w:t xml:space="preserve">Matters arising from the minutes of the meeting held on </w:t>
      </w:r>
      <w:r>
        <w:rPr>
          <w:rFonts w:ascii="Times New Roman" w:hAnsi="Times New Roman"/>
          <w:b/>
          <w:sz w:val="24"/>
          <w:szCs w:val="24"/>
        </w:rPr>
        <w:t>2</w:t>
      </w:r>
      <w:r w:rsidR="005F5B76">
        <w:rPr>
          <w:rFonts w:ascii="Times New Roman" w:hAnsi="Times New Roman"/>
          <w:b/>
          <w:sz w:val="24"/>
          <w:szCs w:val="24"/>
        </w:rPr>
        <w:t>0</w:t>
      </w:r>
      <w:r w:rsidR="005F5B76" w:rsidRPr="005F5B76">
        <w:rPr>
          <w:rFonts w:ascii="Times New Roman" w:hAnsi="Times New Roman"/>
          <w:b/>
          <w:sz w:val="24"/>
          <w:szCs w:val="24"/>
          <w:vertAlign w:val="superscript"/>
        </w:rPr>
        <w:t>th</w:t>
      </w:r>
      <w:r w:rsidR="005F5B76">
        <w:rPr>
          <w:rFonts w:ascii="Times New Roman" w:hAnsi="Times New Roman"/>
          <w:b/>
          <w:sz w:val="24"/>
          <w:szCs w:val="24"/>
        </w:rPr>
        <w:t xml:space="preserve"> December </w:t>
      </w:r>
      <w:r w:rsidR="000B5DF1">
        <w:rPr>
          <w:rFonts w:ascii="Times New Roman" w:hAnsi="Times New Roman"/>
          <w:b/>
          <w:sz w:val="24"/>
          <w:szCs w:val="24"/>
        </w:rPr>
        <w:t>202</w:t>
      </w:r>
      <w:r w:rsidR="00273BC2">
        <w:rPr>
          <w:rFonts w:ascii="Times New Roman" w:hAnsi="Times New Roman"/>
          <w:b/>
          <w:sz w:val="24"/>
          <w:szCs w:val="24"/>
        </w:rPr>
        <w:t>3</w:t>
      </w:r>
    </w:p>
    <w:p w14:paraId="7A2EC96C" w14:textId="77777777" w:rsidR="00AC4281" w:rsidRPr="009745FF" w:rsidRDefault="00AC4281" w:rsidP="00AC4281">
      <w:pPr>
        <w:pStyle w:val="EndnoteText"/>
        <w:jc w:val="both"/>
        <w:rPr>
          <w:rFonts w:ascii="Times New Roman" w:hAnsi="Times New Roman"/>
          <w:b/>
          <w:color w:val="000000"/>
          <w:sz w:val="16"/>
          <w:szCs w:val="16"/>
        </w:rPr>
      </w:pPr>
      <w:r w:rsidRPr="009745FF">
        <w:rPr>
          <w:rFonts w:ascii="Times New Roman" w:hAnsi="Times New Roman"/>
          <w:b/>
          <w:color w:val="000000"/>
          <w:sz w:val="16"/>
          <w:szCs w:val="16"/>
        </w:rPr>
        <w:tab/>
      </w:r>
    </w:p>
    <w:p w14:paraId="5FFBAA14" w14:textId="0CA00C43" w:rsidR="005E2C15" w:rsidRPr="00B86A61" w:rsidRDefault="005E2C15" w:rsidP="005F5B76">
      <w:pPr>
        <w:ind w:left="1440" w:hanging="731"/>
        <w:jc w:val="both"/>
        <w:rPr>
          <w:rFonts w:ascii="Times New Roman" w:hAnsi="Times New Roman"/>
          <w:b/>
          <w:bCs/>
          <w:sz w:val="24"/>
          <w:szCs w:val="24"/>
          <w:lang w:eastAsia="en-GB"/>
        </w:rPr>
      </w:pPr>
      <w:r>
        <w:rPr>
          <w:rFonts w:ascii="Times New Roman" w:hAnsi="Times New Roman"/>
          <w:b/>
          <w:bCs/>
          <w:sz w:val="24"/>
          <w:szCs w:val="24"/>
        </w:rPr>
        <w:t>6</w:t>
      </w:r>
      <w:r w:rsidRPr="00B86A61">
        <w:rPr>
          <w:rFonts w:ascii="Times New Roman" w:hAnsi="Times New Roman"/>
          <w:b/>
          <w:bCs/>
          <w:sz w:val="24"/>
          <w:szCs w:val="24"/>
          <w:lang w:eastAsia="en-GB"/>
        </w:rPr>
        <w:t xml:space="preserve">.1 </w:t>
      </w:r>
      <w:r w:rsidRPr="00B86A61">
        <w:rPr>
          <w:rFonts w:ascii="Times New Roman" w:hAnsi="Times New Roman"/>
          <w:b/>
          <w:bCs/>
          <w:sz w:val="24"/>
          <w:szCs w:val="24"/>
          <w:lang w:eastAsia="en-GB"/>
        </w:rPr>
        <w:tab/>
      </w:r>
      <w:r w:rsidR="005F5B76">
        <w:rPr>
          <w:rFonts w:ascii="Times New Roman" w:hAnsi="Times New Roman"/>
          <w:b/>
          <w:bCs/>
          <w:sz w:val="24"/>
          <w:szCs w:val="24"/>
          <w:lang w:eastAsia="en-GB"/>
        </w:rPr>
        <w:t>Introduction of additional Multi-Factor Authentication system for BSTC staff and councillors emails</w:t>
      </w:r>
    </w:p>
    <w:p w14:paraId="24BCEB0D" w14:textId="7A1D4A65" w:rsidR="005F5B76" w:rsidRPr="005F5B76" w:rsidRDefault="006F5E84" w:rsidP="005F5B76">
      <w:pPr>
        <w:jc w:val="both"/>
        <w:rPr>
          <w:rFonts w:ascii="Times New Roman" w:hAnsi="Times New Roman"/>
          <w:sz w:val="16"/>
          <w:szCs w:val="16"/>
        </w:rPr>
      </w:pPr>
      <w:r w:rsidRPr="005F5B76">
        <w:rPr>
          <w:rFonts w:ascii="Times New Roman" w:hAnsi="Times New Roman"/>
          <w:color w:val="000000"/>
          <w:sz w:val="16"/>
          <w:szCs w:val="16"/>
        </w:rPr>
        <w:tab/>
      </w:r>
      <w:r w:rsidRPr="005F5B76">
        <w:rPr>
          <w:rFonts w:ascii="Times New Roman" w:hAnsi="Times New Roman"/>
          <w:color w:val="000000"/>
          <w:sz w:val="16"/>
          <w:szCs w:val="16"/>
        </w:rPr>
        <w:tab/>
      </w:r>
    </w:p>
    <w:p w14:paraId="7E92080B" w14:textId="77777777" w:rsidR="005F5B76" w:rsidRDefault="005F5B76" w:rsidP="005F5B76">
      <w:pPr>
        <w:ind w:left="1429"/>
        <w:jc w:val="both"/>
        <w:rPr>
          <w:rFonts w:ascii="Times New Roman" w:hAnsi="Times New Roman"/>
          <w:sz w:val="24"/>
          <w:szCs w:val="24"/>
        </w:rPr>
      </w:pPr>
      <w:r w:rsidRPr="00D40BA5">
        <w:rPr>
          <w:rFonts w:ascii="Times New Roman" w:hAnsi="Times New Roman"/>
          <w:sz w:val="24"/>
          <w:szCs w:val="24"/>
        </w:rPr>
        <w:t>Following a meeting with ou</w:t>
      </w:r>
      <w:r>
        <w:rPr>
          <w:rFonts w:ascii="Times New Roman" w:hAnsi="Times New Roman"/>
          <w:sz w:val="24"/>
          <w:szCs w:val="24"/>
        </w:rPr>
        <w:t>r</w:t>
      </w:r>
      <w:r w:rsidRPr="00D40BA5">
        <w:rPr>
          <w:rFonts w:ascii="Times New Roman" w:hAnsi="Times New Roman"/>
          <w:sz w:val="24"/>
          <w:szCs w:val="24"/>
        </w:rPr>
        <w:t xml:space="preserve"> </w:t>
      </w:r>
      <w:r>
        <w:rPr>
          <w:rFonts w:ascii="Times New Roman" w:hAnsi="Times New Roman"/>
          <w:sz w:val="24"/>
          <w:szCs w:val="24"/>
        </w:rPr>
        <w:t xml:space="preserve">current </w:t>
      </w:r>
      <w:r w:rsidRPr="00D40BA5">
        <w:rPr>
          <w:rFonts w:ascii="Times New Roman" w:hAnsi="Times New Roman"/>
          <w:sz w:val="24"/>
          <w:szCs w:val="24"/>
        </w:rPr>
        <w:t>IT service provider about the best practices going forwards and ways of working</w:t>
      </w:r>
      <w:r>
        <w:rPr>
          <w:rFonts w:ascii="Times New Roman" w:hAnsi="Times New Roman"/>
          <w:sz w:val="24"/>
          <w:szCs w:val="24"/>
        </w:rPr>
        <w:t>,</w:t>
      </w:r>
      <w:r w:rsidRPr="00D40BA5">
        <w:rPr>
          <w:rFonts w:ascii="Times New Roman" w:hAnsi="Times New Roman"/>
          <w:sz w:val="24"/>
          <w:szCs w:val="24"/>
        </w:rPr>
        <w:t xml:space="preserve"> they have recommended that we take up the Software as a Service (SaaS) backup solution to better secure our data. The data is securely stored off our own servers in a hosted cloud-based system that we can access anytime. </w:t>
      </w:r>
    </w:p>
    <w:p w14:paraId="434B8249" w14:textId="77777777" w:rsidR="005F5B76" w:rsidRPr="005F5B76" w:rsidRDefault="005F5B76" w:rsidP="005F5B76">
      <w:pPr>
        <w:jc w:val="both"/>
        <w:rPr>
          <w:rFonts w:ascii="Times New Roman" w:hAnsi="Times New Roman"/>
          <w:sz w:val="16"/>
          <w:szCs w:val="16"/>
        </w:rPr>
      </w:pPr>
    </w:p>
    <w:p w14:paraId="42D200C3" w14:textId="77777777" w:rsidR="005F5B76" w:rsidRPr="00D40BA5" w:rsidRDefault="005F5B76" w:rsidP="005F5B76">
      <w:pPr>
        <w:ind w:left="1429" w:firstLine="11"/>
        <w:jc w:val="both"/>
        <w:rPr>
          <w:rFonts w:ascii="Times New Roman" w:hAnsi="Times New Roman"/>
          <w:sz w:val="24"/>
          <w:szCs w:val="24"/>
        </w:rPr>
      </w:pPr>
      <w:r w:rsidRPr="00D40BA5">
        <w:rPr>
          <w:rFonts w:ascii="Times New Roman" w:hAnsi="Times New Roman"/>
          <w:sz w:val="24"/>
          <w:szCs w:val="24"/>
        </w:rPr>
        <w:t>SaaS allows users to connect to and use cloud-based apps over the Internet. Common examples are email, calendaring, and office tools (such as Microsoft Office 365). This would require its own login credentials that would also have Multi-Factor Authentication</w:t>
      </w:r>
      <w:r>
        <w:rPr>
          <w:rFonts w:ascii="Times New Roman" w:hAnsi="Times New Roman"/>
          <w:sz w:val="24"/>
          <w:szCs w:val="24"/>
        </w:rPr>
        <w:t xml:space="preserve"> (</w:t>
      </w:r>
      <w:r w:rsidRPr="00D40BA5">
        <w:rPr>
          <w:rFonts w:ascii="Times New Roman" w:hAnsi="Times New Roman"/>
          <w:sz w:val="24"/>
          <w:szCs w:val="24"/>
        </w:rPr>
        <w:t>MFA</w:t>
      </w:r>
      <w:r>
        <w:rPr>
          <w:rFonts w:ascii="Times New Roman" w:hAnsi="Times New Roman"/>
          <w:sz w:val="24"/>
          <w:szCs w:val="24"/>
        </w:rPr>
        <w:t xml:space="preserve">) </w:t>
      </w:r>
      <w:r w:rsidRPr="00D40BA5">
        <w:rPr>
          <w:rFonts w:ascii="Times New Roman" w:hAnsi="Times New Roman"/>
          <w:sz w:val="24"/>
          <w:szCs w:val="24"/>
        </w:rPr>
        <w:t xml:space="preserve">making it harder to hack. </w:t>
      </w:r>
    </w:p>
    <w:p w14:paraId="0D74154E" w14:textId="77777777" w:rsidR="005F5B76" w:rsidRPr="005F5B76" w:rsidRDefault="005F5B76" w:rsidP="005F5B76">
      <w:pPr>
        <w:jc w:val="both"/>
        <w:rPr>
          <w:rFonts w:ascii="Times New Roman" w:hAnsi="Times New Roman"/>
          <w:sz w:val="16"/>
          <w:szCs w:val="16"/>
        </w:rPr>
      </w:pPr>
    </w:p>
    <w:p w14:paraId="39620A5B" w14:textId="77777777" w:rsidR="005F5B76" w:rsidRPr="00D40BA5" w:rsidRDefault="005F5B76" w:rsidP="005F5B76">
      <w:pPr>
        <w:ind w:left="1429" w:firstLine="11"/>
        <w:jc w:val="both"/>
        <w:rPr>
          <w:rFonts w:ascii="Times New Roman" w:hAnsi="Times New Roman"/>
          <w:sz w:val="24"/>
          <w:szCs w:val="24"/>
        </w:rPr>
      </w:pPr>
      <w:r w:rsidRPr="00D40BA5">
        <w:rPr>
          <w:rFonts w:ascii="Times New Roman" w:hAnsi="Times New Roman"/>
          <w:sz w:val="24"/>
          <w:szCs w:val="24"/>
        </w:rPr>
        <w:t>Given the increase in phishing emails we have received and the increased media attention</w:t>
      </w:r>
      <w:r>
        <w:rPr>
          <w:rFonts w:ascii="Times New Roman" w:hAnsi="Times New Roman"/>
          <w:sz w:val="24"/>
          <w:szCs w:val="24"/>
        </w:rPr>
        <w:t xml:space="preserve">, </w:t>
      </w:r>
      <w:r w:rsidRPr="00D40BA5">
        <w:rPr>
          <w:rFonts w:ascii="Times New Roman" w:hAnsi="Times New Roman"/>
          <w:sz w:val="24"/>
          <w:szCs w:val="24"/>
        </w:rPr>
        <w:t xml:space="preserve">it is becoming increasingly likely that we may become targets for a cyber-attack. I’m sure that everyone has in the past had training in GDPR and Data Protection, but these can be incredibly costly if we are found not have tried every measure. </w:t>
      </w:r>
    </w:p>
    <w:p w14:paraId="013427AB" w14:textId="77777777" w:rsidR="005F5B76" w:rsidRPr="005F5B76" w:rsidRDefault="005F5B76" w:rsidP="005F5B76">
      <w:pPr>
        <w:rPr>
          <w:rFonts w:ascii="Times New Roman" w:hAnsi="Times New Roman"/>
          <w:sz w:val="16"/>
          <w:szCs w:val="16"/>
        </w:rPr>
      </w:pPr>
    </w:p>
    <w:p w14:paraId="48E28018" w14:textId="77777777" w:rsidR="005F5B76" w:rsidRPr="00D40BA5" w:rsidRDefault="005F5B76" w:rsidP="005F5B76">
      <w:pPr>
        <w:ind w:left="709" w:firstLine="720"/>
        <w:rPr>
          <w:rFonts w:ascii="Times New Roman" w:hAnsi="Times New Roman"/>
          <w:b/>
          <w:bCs/>
          <w:sz w:val="24"/>
          <w:szCs w:val="24"/>
          <w:u w:val="single"/>
        </w:rPr>
      </w:pPr>
      <w:r w:rsidRPr="00D40BA5">
        <w:rPr>
          <w:rFonts w:ascii="Times New Roman" w:hAnsi="Times New Roman"/>
          <w:b/>
          <w:bCs/>
          <w:sz w:val="24"/>
          <w:szCs w:val="24"/>
          <w:u w:val="single"/>
        </w:rPr>
        <w:t xml:space="preserve">Backups proposed Solution </w:t>
      </w:r>
    </w:p>
    <w:p w14:paraId="55C83947" w14:textId="77777777" w:rsidR="005F5B76" w:rsidRPr="00D40BA5" w:rsidRDefault="005F5B76" w:rsidP="005F5B76">
      <w:pPr>
        <w:ind w:left="1429"/>
        <w:jc w:val="both"/>
        <w:rPr>
          <w:rFonts w:ascii="Times New Roman" w:hAnsi="Times New Roman"/>
          <w:sz w:val="24"/>
          <w:szCs w:val="24"/>
        </w:rPr>
      </w:pPr>
      <w:r w:rsidRPr="00D40BA5">
        <w:rPr>
          <w:rFonts w:ascii="Times New Roman" w:hAnsi="Times New Roman"/>
          <w:sz w:val="24"/>
          <w:szCs w:val="24"/>
        </w:rPr>
        <w:t>Office 365 tenancy is coupled with a SaaS backup solution. With automated, continuous backups you can protect Microsoft 365 applications against accidental or malicious deletion, ransomware attacks, and other cloud data loss with daily backups.</w:t>
      </w:r>
    </w:p>
    <w:p w14:paraId="7D4A4CDA" w14:textId="77777777" w:rsidR="005F5B76" w:rsidRPr="00656FAF" w:rsidRDefault="005F5B76" w:rsidP="005F5B76">
      <w:pPr>
        <w:rPr>
          <w:rFonts w:ascii="Times New Roman" w:hAnsi="Times New Roman"/>
          <w:sz w:val="16"/>
          <w:szCs w:val="16"/>
        </w:rPr>
      </w:pPr>
    </w:p>
    <w:p w14:paraId="26735543" w14:textId="77777777" w:rsidR="005F5B76" w:rsidRPr="00D40BA5" w:rsidRDefault="005F5B76" w:rsidP="005F5B76">
      <w:pPr>
        <w:ind w:left="709" w:firstLine="720"/>
        <w:rPr>
          <w:rFonts w:ascii="Times New Roman" w:hAnsi="Times New Roman"/>
          <w:sz w:val="24"/>
          <w:szCs w:val="24"/>
        </w:rPr>
      </w:pPr>
      <w:r w:rsidRPr="00D40BA5">
        <w:rPr>
          <w:rFonts w:ascii="Times New Roman" w:hAnsi="Times New Roman"/>
          <w:sz w:val="24"/>
          <w:szCs w:val="24"/>
        </w:rPr>
        <w:t>Price Per month £3.50 per user</w:t>
      </w:r>
      <w:r>
        <w:rPr>
          <w:rFonts w:ascii="Times New Roman" w:hAnsi="Times New Roman"/>
          <w:sz w:val="24"/>
          <w:szCs w:val="24"/>
        </w:rPr>
        <w:t xml:space="preserve"> x </w:t>
      </w:r>
      <w:r w:rsidRPr="00D40BA5">
        <w:rPr>
          <w:rFonts w:ascii="Times New Roman" w:hAnsi="Times New Roman"/>
          <w:sz w:val="24"/>
          <w:szCs w:val="24"/>
        </w:rPr>
        <w:t xml:space="preserve">12 users. </w:t>
      </w:r>
    </w:p>
    <w:p w14:paraId="319AADCD" w14:textId="77777777" w:rsidR="005F5B76" w:rsidRPr="00D40BA5" w:rsidRDefault="005F5B76" w:rsidP="005F5B76">
      <w:pPr>
        <w:ind w:left="709" w:firstLine="720"/>
        <w:rPr>
          <w:rFonts w:ascii="Times New Roman" w:hAnsi="Times New Roman"/>
          <w:sz w:val="24"/>
          <w:szCs w:val="24"/>
        </w:rPr>
      </w:pPr>
      <w:r w:rsidRPr="00D40BA5">
        <w:rPr>
          <w:rFonts w:ascii="Times New Roman" w:hAnsi="Times New Roman"/>
          <w:sz w:val="24"/>
          <w:szCs w:val="24"/>
        </w:rPr>
        <w:t xml:space="preserve">Total per Month £42.00 </w:t>
      </w:r>
    </w:p>
    <w:p w14:paraId="160A6FBC" w14:textId="77777777" w:rsidR="005F5B76" w:rsidRPr="00D40BA5" w:rsidRDefault="005F5B76" w:rsidP="005F5B76">
      <w:pPr>
        <w:ind w:left="709" w:firstLine="720"/>
        <w:rPr>
          <w:rFonts w:ascii="Times New Roman" w:hAnsi="Times New Roman"/>
          <w:sz w:val="24"/>
          <w:szCs w:val="24"/>
        </w:rPr>
      </w:pPr>
      <w:r w:rsidRPr="00D40BA5">
        <w:rPr>
          <w:rFonts w:ascii="Times New Roman" w:hAnsi="Times New Roman"/>
          <w:sz w:val="24"/>
          <w:szCs w:val="24"/>
        </w:rPr>
        <w:t>Total per year: £504</w:t>
      </w:r>
    </w:p>
    <w:p w14:paraId="296D461B" w14:textId="77777777" w:rsidR="005F5B76" w:rsidRPr="00D40BA5" w:rsidRDefault="005F5B76" w:rsidP="005F5B76">
      <w:pPr>
        <w:ind w:left="709" w:firstLine="720"/>
        <w:rPr>
          <w:rFonts w:ascii="Times New Roman" w:hAnsi="Times New Roman"/>
          <w:sz w:val="24"/>
          <w:szCs w:val="24"/>
        </w:rPr>
      </w:pPr>
      <w:r w:rsidRPr="00D40BA5">
        <w:rPr>
          <w:rFonts w:ascii="Times New Roman" w:hAnsi="Times New Roman"/>
          <w:sz w:val="24"/>
          <w:szCs w:val="24"/>
        </w:rPr>
        <w:t xml:space="preserve">Total for 3-year contract: £1,512 </w:t>
      </w:r>
    </w:p>
    <w:p w14:paraId="6027463C" w14:textId="77777777" w:rsidR="005F5B76" w:rsidRDefault="005F5B76" w:rsidP="005F5B76">
      <w:pPr>
        <w:rPr>
          <w:rFonts w:ascii="Times New Roman" w:hAnsi="Times New Roman"/>
          <w:sz w:val="24"/>
          <w:szCs w:val="24"/>
        </w:rPr>
      </w:pPr>
    </w:p>
    <w:p w14:paraId="77D675B8" w14:textId="77777777" w:rsidR="005F5B76" w:rsidRPr="00656FAF" w:rsidRDefault="005F5B76" w:rsidP="005F5B76">
      <w:pPr>
        <w:rPr>
          <w:rFonts w:ascii="Times New Roman" w:hAnsi="Times New Roman"/>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5272"/>
        <w:gridCol w:w="1276"/>
        <w:gridCol w:w="850"/>
        <w:gridCol w:w="993"/>
      </w:tblGrid>
      <w:tr w:rsidR="005F5B76" w:rsidRPr="005F5B76" w14:paraId="2485856F" w14:textId="77777777" w:rsidTr="005F5B76">
        <w:trPr>
          <w:trHeight w:val="162"/>
        </w:trPr>
        <w:tc>
          <w:tcPr>
            <w:tcW w:w="7088" w:type="dxa"/>
            <w:gridSpan w:val="2"/>
          </w:tcPr>
          <w:p w14:paraId="5DBE5020" w14:textId="77777777" w:rsidR="005F5B76" w:rsidRPr="005F5B76" w:rsidRDefault="005F5B76" w:rsidP="00825443">
            <w:pPr>
              <w:pStyle w:val="Default"/>
              <w:rPr>
                <w:rFonts w:ascii="Times New Roman" w:hAnsi="Times New Roman" w:cs="Times New Roman"/>
                <w:b/>
                <w:bCs/>
                <w:sz w:val="20"/>
                <w:szCs w:val="20"/>
              </w:rPr>
            </w:pPr>
            <w:r w:rsidRPr="005F5B76">
              <w:rPr>
                <w:rFonts w:ascii="Times New Roman" w:hAnsi="Times New Roman" w:cs="Times New Roman"/>
                <w:b/>
                <w:bCs/>
                <w:sz w:val="20"/>
                <w:szCs w:val="20"/>
              </w:rPr>
              <w:t>Itemised Quotation</w:t>
            </w:r>
          </w:p>
        </w:tc>
        <w:tc>
          <w:tcPr>
            <w:tcW w:w="1276" w:type="dxa"/>
          </w:tcPr>
          <w:p w14:paraId="6914BDC7" w14:textId="77777777" w:rsidR="005F5B76" w:rsidRPr="005F5B76" w:rsidRDefault="005F5B76" w:rsidP="00825443">
            <w:pPr>
              <w:pStyle w:val="Default"/>
              <w:rPr>
                <w:rFonts w:ascii="Times New Roman" w:hAnsi="Times New Roman" w:cs="Times New Roman"/>
                <w:b/>
                <w:bCs/>
                <w:sz w:val="20"/>
                <w:szCs w:val="20"/>
              </w:rPr>
            </w:pPr>
            <w:r w:rsidRPr="005F5B76">
              <w:rPr>
                <w:rFonts w:ascii="Times New Roman" w:hAnsi="Times New Roman" w:cs="Times New Roman"/>
                <w:b/>
                <w:bCs/>
                <w:sz w:val="20"/>
                <w:szCs w:val="20"/>
              </w:rPr>
              <w:t>Unit Price</w:t>
            </w:r>
          </w:p>
        </w:tc>
        <w:tc>
          <w:tcPr>
            <w:tcW w:w="850" w:type="dxa"/>
          </w:tcPr>
          <w:p w14:paraId="5BC1798C" w14:textId="77777777" w:rsidR="005F5B76" w:rsidRPr="005F5B76" w:rsidRDefault="005F5B76" w:rsidP="00825443">
            <w:pPr>
              <w:pStyle w:val="Default"/>
              <w:rPr>
                <w:rFonts w:ascii="Times New Roman" w:hAnsi="Times New Roman" w:cs="Times New Roman"/>
                <w:b/>
                <w:bCs/>
                <w:sz w:val="20"/>
                <w:szCs w:val="20"/>
              </w:rPr>
            </w:pPr>
            <w:r w:rsidRPr="005F5B76">
              <w:rPr>
                <w:rFonts w:ascii="Times New Roman" w:hAnsi="Times New Roman" w:cs="Times New Roman"/>
                <w:b/>
                <w:bCs/>
                <w:sz w:val="20"/>
                <w:szCs w:val="20"/>
              </w:rPr>
              <w:t>QTY</w:t>
            </w:r>
          </w:p>
        </w:tc>
        <w:tc>
          <w:tcPr>
            <w:tcW w:w="993" w:type="dxa"/>
          </w:tcPr>
          <w:p w14:paraId="2860CC2C" w14:textId="77777777" w:rsidR="005F5B76" w:rsidRPr="005F5B76" w:rsidRDefault="005F5B76" w:rsidP="00825443">
            <w:pPr>
              <w:pStyle w:val="Default"/>
              <w:rPr>
                <w:rFonts w:ascii="Times New Roman" w:hAnsi="Times New Roman" w:cs="Times New Roman"/>
                <w:b/>
                <w:bCs/>
                <w:sz w:val="20"/>
                <w:szCs w:val="20"/>
              </w:rPr>
            </w:pPr>
            <w:r w:rsidRPr="005F5B76">
              <w:rPr>
                <w:rFonts w:ascii="Times New Roman" w:hAnsi="Times New Roman" w:cs="Times New Roman"/>
                <w:b/>
                <w:bCs/>
                <w:sz w:val="20"/>
                <w:szCs w:val="20"/>
              </w:rPr>
              <w:t>Price</w:t>
            </w:r>
          </w:p>
        </w:tc>
      </w:tr>
      <w:tr w:rsidR="005F5B76" w:rsidRPr="005F5B76" w14:paraId="486974C4" w14:textId="77777777" w:rsidTr="005F5B76">
        <w:trPr>
          <w:trHeight w:val="1289"/>
        </w:trPr>
        <w:tc>
          <w:tcPr>
            <w:tcW w:w="1816" w:type="dxa"/>
          </w:tcPr>
          <w:p w14:paraId="315CB7CF" w14:textId="77777777" w:rsidR="005F5B76" w:rsidRPr="005F5B76" w:rsidRDefault="005F5B76" w:rsidP="00825443">
            <w:pPr>
              <w:pStyle w:val="Default"/>
              <w:rPr>
                <w:rFonts w:ascii="Times New Roman" w:hAnsi="Times New Roman" w:cs="Times New Roman"/>
                <w:sz w:val="20"/>
                <w:szCs w:val="20"/>
              </w:rPr>
            </w:pPr>
            <w:r w:rsidRPr="005F5B76">
              <w:rPr>
                <w:rFonts w:ascii="Times New Roman" w:hAnsi="Times New Roman" w:cs="Times New Roman"/>
                <w:sz w:val="20"/>
                <w:szCs w:val="20"/>
              </w:rPr>
              <w:t xml:space="preserve">Soltech IT SaaS Backup </w:t>
            </w:r>
          </w:p>
          <w:p w14:paraId="4D045AC9" w14:textId="77777777" w:rsidR="005F5B76" w:rsidRPr="005F5B76" w:rsidRDefault="005F5B76" w:rsidP="00825443">
            <w:pPr>
              <w:pStyle w:val="Default"/>
              <w:rPr>
                <w:rFonts w:ascii="Times New Roman" w:hAnsi="Times New Roman" w:cs="Times New Roman"/>
                <w:sz w:val="20"/>
                <w:szCs w:val="20"/>
              </w:rPr>
            </w:pPr>
            <w:r w:rsidRPr="005F5B76">
              <w:rPr>
                <w:rFonts w:ascii="Times New Roman" w:hAnsi="Times New Roman" w:cs="Times New Roman"/>
                <w:sz w:val="20"/>
                <w:szCs w:val="20"/>
              </w:rPr>
              <w:t xml:space="preserve">Software </w:t>
            </w:r>
          </w:p>
          <w:p w14:paraId="3B1BC203" w14:textId="77777777" w:rsidR="005F5B76" w:rsidRPr="005F5B76" w:rsidRDefault="005F5B76" w:rsidP="00825443">
            <w:pPr>
              <w:pStyle w:val="Default"/>
              <w:rPr>
                <w:rFonts w:ascii="Times New Roman" w:hAnsi="Times New Roman" w:cs="Times New Roman"/>
                <w:sz w:val="20"/>
                <w:szCs w:val="20"/>
              </w:rPr>
            </w:pPr>
            <w:r w:rsidRPr="005F5B76">
              <w:rPr>
                <w:rFonts w:ascii="Times New Roman" w:hAnsi="Times New Roman" w:cs="Times New Roman"/>
                <w:sz w:val="20"/>
                <w:szCs w:val="20"/>
              </w:rPr>
              <w:t xml:space="preserve">Min 3 year contract </w:t>
            </w:r>
          </w:p>
        </w:tc>
        <w:tc>
          <w:tcPr>
            <w:tcW w:w="5272" w:type="dxa"/>
          </w:tcPr>
          <w:p w14:paraId="32EEC3A2" w14:textId="77777777" w:rsidR="005F5B76" w:rsidRPr="005F5B76" w:rsidRDefault="005F5B76" w:rsidP="00825443">
            <w:pPr>
              <w:pStyle w:val="Default"/>
              <w:rPr>
                <w:rFonts w:ascii="Times New Roman" w:hAnsi="Times New Roman" w:cs="Times New Roman"/>
                <w:sz w:val="20"/>
                <w:szCs w:val="20"/>
              </w:rPr>
            </w:pPr>
            <w:r w:rsidRPr="005F5B76">
              <w:rPr>
                <w:rFonts w:ascii="Times New Roman" w:hAnsi="Times New Roman" w:cs="Times New Roman"/>
                <w:sz w:val="20"/>
                <w:szCs w:val="20"/>
              </w:rPr>
              <w:t xml:space="preserve">we strongly recommend that any Office 365 tenancy is coupled with a SaaS backup solution. With automated, continuous backups you can protect Microsoft 365 applications against accidental or malicious deletion, ransomware attacks, and other cloud data loss with daily backups. </w:t>
            </w:r>
          </w:p>
        </w:tc>
        <w:tc>
          <w:tcPr>
            <w:tcW w:w="1276" w:type="dxa"/>
          </w:tcPr>
          <w:p w14:paraId="0CD3EFD4" w14:textId="77777777" w:rsidR="005F5B76" w:rsidRPr="005F5B76" w:rsidRDefault="005F5B76" w:rsidP="00825443">
            <w:pPr>
              <w:pStyle w:val="Default"/>
              <w:rPr>
                <w:rFonts w:ascii="Times New Roman" w:hAnsi="Times New Roman" w:cs="Times New Roman"/>
                <w:sz w:val="20"/>
                <w:szCs w:val="20"/>
              </w:rPr>
            </w:pPr>
            <w:r w:rsidRPr="005F5B76">
              <w:rPr>
                <w:rFonts w:ascii="Times New Roman" w:hAnsi="Times New Roman" w:cs="Times New Roman"/>
                <w:sz w:val="20"/>
                <w:szCs w:val="20"/>
              </w:rPr>
              <w:t xml:space="preserve">£3.50 per month </w:t>
            </w:r>
          </w:p>
        </w:tc>
        <w:tc>
          <w:tcPr>
            <w:tcW w:w="850" w:type="dxa"/>
          </w:tcPr>
          <w:p w14:paraId="39A4408D" w14:textId="77777777" w:rsidR="005F5B76" w:rsidRPr="005F5B76" w:rsidRDefault="005F5B76" w:rsidP="00825443">
            <w:pPr>
              <w:pStyle w:val="Default"/>
              <w:rPr>
                <w:rFonts w:ascii="Times New Roman" w:hAnsi="Times New Roman" w:cs="Times New Roman"/>
                <w:sz w:val="20"/>
                <w:szCs w:val="20"/>
              </w:rPr>
            </w:pPr>
            <w:r w:rsidRPr="005F5B76">
              <w:rPr>
                <w:rFonts w:ascii="Times New Roman" w:hAnsi="Times New Roman" w:cs="Times New Roman"/>
                <w:sz w:val="20"/>
                <w:szCs w:val="20"/>
              </w:rPr>
              <w:t xml:space="preserve">12 </w:t>
            </w:r>
          </w:p>
        </w:tc>
        <w:tc>
          <w:tcPr>
            <w:tcW w:w="993" w:type="dxa"/>
          </w:tcPr>
          <w:p w14:paraId="6D4D4553" w14:textId="77777777" w:rsidR="005F5B76" w:rsidRPr="005F5B76" w:rsidRDefault="005F5B76" w:rsidP="00825443">
            <w:pPr>
              <w:pStyle w:val="Default"/>
              <w:rPr>
                <w:rFonts w:ascii="Times New Roman" w:hAnsi="Times New Roman" w:cs="Times New Roman"/>
                <w:sz w:val="20"/>
                <w:szCs w:val="20"/>
              </w:rPr>
            </w:pPr>
            <w:r w:rsidRPr="005F5B76">
              <w:rPr>
                <w:rFonts w:ascii="Times New Roman" w:hAnsi="Times New Roman" w:cs="Times New Roman"/>
                <w:sz w:val="20"/>
                <w:szCs w:val="20"/>
              </w:rPr>
              <w:t xml:space="preserve">£42 per month </w:t>
            </w:r>
          </w:p>
        </w:tc>
      </w:tr>
    </w:tbl>
    <w:p w14:paraId="10B16789" w14:textId="77777777" w:rsidR="005F5B76" w:rsidRPr="00A43185" w:rsidRDefault="005F5B76" w:rsidP="005F5B76">
      <w:pPr>
        <w:rPr>
          <w:rFonts w:ascii="Times New Roman" w:hAnsi="Times New Roman"/>
          <w:sz w:val="16"/>
          <w:szCs w:val="16"/>
        </w:rPr>
      </w:pPr>
    </w:p>
    <w:p w14:paraId="537EA234" w14:textId="77777777" w:rsidR="005F5B76" w:rsidRPr="00D40BA5" w:rsidRDefault="005F5B76" w:rsidP="00A43185">
      <w:pPr>
        <w:ind w:left="720" w:firstLine="720"/>
        <w:jc w:val="both"/>
        <w:rPr>
          <w:rFonts w:ascii="Times New Roman" w:hAnsi="Times New Roman"/>
          <w:b/>
          <w:bCs/>
          <w:sz w:val="24"/>
          <w:szCs w:val="24"/>
          <w:u w:val="single"/>
        </w:rPr>
      </w:pPr>
      <w:r w:rsidRPr="00D40BA5">
        <w:rPr>
          <w:rFonts w:ascii="Times New Roman" w:hAnsi="Times New Roman"/>
          <w:b/>
          <w:bCs/>
          <w:sz w:val="24"/>
          <w:szCs w:val="24"/>
          <w:u w:val="single"/>
        </w:rPr>
        <w:t>Multi-Factor Authentication</w:t>
      </w:r>
      <w:r>
        <w:rPr>
          <w:rFonts w:ascii="Times New Roman" w:hAnsi="Times New Roman"/>
          <w:b/>
          <w:bCs/>
          <w:sz w:val="24"/>
          <w:szCs w:val="24"/>
          <w:u w:val="single"/>
        </w:rPr>
        <w:t xml:space="preserve"> (MFA)</w:t>
      </w:r>
    </w:p>
    <w:p w14:paraId="6C6684CD" w14:textId="77777777" w:rsidR="005F5B76" w:rsidRPr="00D40BA5" w:rsidRDefault="005F5B76" w:rsidP="00A43185">
      <w:pPr>
        <w:ind w:left="1440"/>
        <w:jc w:val="both"/>
        <w:rPr>
          <w:rFonts w:ascii="Times New Roman" w:hAnsi="Times New Roman"/>
          <w:sz w:val="24"/>
          <w:szCs w:val="24"/>
        </w:rPr>
      </w:pPr>
      <w:r w:rsidRPr="00D40BA5">
        <w:rPr>
          <w:rFonts w:ascii="Times New Roman" w:hAnsi="Times New Roman"/>
          <w:sz w:val="24"/>
          <w:szCs w:val="24"/>
        </w:rPr>
        <w:t>MFA is highly recommended to help protect the data. This is recommended for anyone</w:t>
      </w:r>
      <w:r>
        <w:rPr>
          <w:rFonts w:ascii="Times New Roman" w:hAnsi="Times New Roman"/>
          <w:sz w:val="24"/>
          <w:szCs w:val="24"/>
        </w:rPr>
        <w:t xml:space="preserve"> </w:t>
      </w:r>
      <w:r w:rsidRPr="00D40BA5">
        <w:rPr>
          <w:rFonts w:ascii="Times New Roman" w:hAnsi="Times New Roman"/>
          <w:sz w:val="24"/>
          <w:szCs w:val="24"/>
        </w:rPr>
        <w:t>using Office 365</w:t>
      </w:r>
      <w:r>
        <w:rPr>
          <w:rFonts w:ascii="Times New Roman" w:hAnsi="Times New Roman"/>
          <w:sz w:val="24"/>
          <w:szCs w:val="24"/>
        </w:rPr>
        <w:t xml:space="preserve"> – relevant for all staff and councillors using bradleystoke.gov.uk email addresses</w:t>
      </w:r>
      <w:r w:rsidRPr="00D40BA5">
        <w:rPr>
          <w:rFonts w:ascii="Times New Roman" w:hAnsi="Times New Roman"/>
          <w:sz w:val="24"/>
          <w:szCs w:val="24"/>
        </w:rPr>
        <w:t>.</w:t>
      </w:r>
    </w:p>
    <w:p w14:paraId="34018F4E" w14:textId="77777777" w:rsidR="005F5B76" w:rsidRPr="00656FAF" w:rsidRDefault="005F5B76" w:rsidP="005F5B76">
      <w:pPr>
        <w:rPr>
          <w:rFonts w:ascii="Times New Roman" w:hAnsi="Times New Roman"/>
          <w:sz w:val="16"/>
          <w:szCs w:val="16"/>
        </w:rPr>
      </w:pPr>
    </w:p>
    <w:p w14:paraId="3AE36D4A" w14:textId="77777777" w:rsidR="005F5B76" w:rsidRPr="00D40BA5" w:rsidRDefault="005F5B76" w:rsidP="005F5B76">
      <w:pPr>
        <w:ind w:left="720" w:firstLine="720"/>
        <w:rPr>
          <w:rFonts w:ascii="Times New Roman" w:hAnsi="Times New Roman"/>
          <w:sz w:val="24"/>
          <w:szCs w:val="24"/>
        </w:rPr>
      </w:pPr>
      <w:r w:rsidRPr="00D40BA5">
        <w:rPr>
          <w:rFonts w:ascii="Times New Roman" w:hAnsi="Times New Roman"/>
          <w:sz w:val="24"/>
          <w:szCs w:val="24"/>
        </w:rPr>
        <w:t>Installation Charge Setup and Training for Multi-Factor Authentication (MFA)</w:t>
      </w:r>
    </w:p>
    <w:p w14:paraId="41E49470" w14:textId="77777777" w:rsidR="005F5B76" w:rsidRPr="00656FAF" w:rsidRDefault="005F5B76" w:rsidP="005F5B76">
      <w:pPr>
        <w:rPr>
          <w:rFonts w:ascii="Times New Roman" w:hAnsi="Times New Roman"/>
          <w:sz w:val="16"/>
          <w:szCs w:val="16"/>
        </w:rPr>
      </w:pPr>
      <w:r>
        <w:rPr>
          <w:rFonts w:ascii="Times New Roman" w:hAnsi="Times New Roman"/>
          <w:sz w:val="24"/>
          <w:szCs w:val="24"/>
        </w:rPr>
        <w:t xml:space="preserve"> </w:t>
      </w:r>
    </w:p>
    <w:p w14:paraId="791F5D62" w14:textId="77777777" w:rsidR="005F5B76" w:rsidRPr="00D40BA5" w:rsidRDefault="005F5B76" w:rsidP="005F5B76">
      <w:pPr>
        <w:ind w:left="720" w:firstLine="720"/>
        <w:rPr>
          <w:rFonts w:ascii="Times New Roman" w:hAnsi="Times New Roman"/>
          <w:sz w:val="24"/>
          <w:szCs w:val="24"/>
        </w:rPr>
      </w:pPr>
      <w:r w:rsidRPr="00D40BA5">
        <w:rPr>
          <w:rFonts w:ascii="Times New Roman" w:hAnsi="Times New Roman"/>
          <w:sz w:val="24"/>
          <w:szCs w:val="24"/>
        </w:rPr>
        <w:t>Total one-off cost £600</w:t>
      </w:r>
    </w:p>
    <w:p w14:paraId="434E6A7E" w14:textId="77777777" w:rsidR="005F5B76" w:rsidRPr="00656FAF" w:rsidRDefault="005F5B76" w:rsidP="005F5B76">
      <w:pPr>
        <w:rPr>
          <w:sz w:val="16"/>
          <w:szCs w:val="16"/>
        </w:rPr>
      </w:pPr>
    </w:p>
    <w:p w14:paraId="32584136" w14:textId="77777777" w:rsidR="005F5B76" w:rsidRPr="005F5B76" w:rsidRDefault="005F5B76" w:rsidP="005F5B7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bCs/>
          <w14:ligatures w14:val="standardContextual"/>
        </w:rPr>
      </w:pPr>
      <w:r w:rsidRPr="005F5B76">
        <w:rPr>
          <w:rFonts w:ascii="Times New Roman" w:hAnsi="Times New Roman"/>
          <w:b/>
          <w:bCs/>
          <w14:ligatures w14:val="standardContextual"/>
        </w:rPr>
        <w:t>Itemised Quotation</w:t>
      </w:r>
    </w:p>
    <w:p w14:paraId="7ECA7B7F" w14:textId="77777777" w:rsidR="005F5B76" w:rsidRPr="00A43185" w:rsidRDefault="005F5B76" w:rsidP="005F5B7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bCs/>
          <w:sz w:val="16"/>
          <w:szCs w:val="16"/>
          <w14:ligatures w14:val="standardContextual"/>
        </w:rPr>
      </w:pPr>
    </w:p>
    <w:p w14:paraId="33740875" w14:textId="490B24D2" w:rsidR="005F5B76" w:rsidRPr="005F5B76" w:rsidRDefault="005F5B76" w:rsidP="005F5B7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bCs/>
          <w14:ligatures w14:val="standardContextual"/>
        </w:rPr>
      </w:pPr>
      <w:r w:rsidRPr="005F5B76">
        <w:rPr>
          <w:rFonts w:ascii="Times New Roman" w:hAnsi="Times New Roman"/>
          <w:b/>
          <w:bCs/>
          <w14:ligatures w14:val="standardContextual"/>
        </w:rPr>
        <w:t>Scope of works</w:t>
      </w:r>
      <w:r w:rsidR="00831B7B">
        <w:rPr>
          <w:rFonts w:ascii="Times New Roman" w:hAnsi="Times New Roman"/>
          <w:b/>
          <w:bCs/>
          <w14:ligatures w14:val="standardContextual"/>
        </w:rPr>
        <w:t xml:space="preserve"> - </w:t>
      </w:r>
      <w:r w:rsidRPr="005F5B76">
        <w:rPr>
          <w:rFonts w:ascii="Times New Roman" w:hAnsi="Times New Roman"/>
          <w:b/>
          <w:bCs/>
          <w14:ligatures w14:val="standardContextual"/>
        </w:rPr>
        <w:t>Installation Charge Setup and Training for Multi Factor Authentication (MFA).</w:t>
      </w:r>
    </w:p>
    <w:p w14:paraId="057540C2" w14:textId="77777777" w:rsidR="005F5B76" w:rsidRPr="005F5B76" w:rsidRDefault="005F5B76" w:rsidP="005F5B7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14:ligatures w14:val="standardContextual"/>
        </w:rPr>
      </w:pPr>
    </w:p>
    <w:p w14:paraId="4341F1F6" w14:textId="654EAABA" w:rsidR="005F5B76" w:rsidRPr="005F5B76" w:rsidRDefault="005F5B76" w:rsidP="005F5B7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14:ligatures w14:val="standardContextual"/>
        </w:rPr>
      </w:pPr>
      <w:r w:rsidRPr="005F5B76">
        <w:rPr>
          <w:rFonts w:ascii="Times New Roman" w:hAnsi="Times New Roman"/>
          <w14:ligatures w14:val="standardContextual"/>
        </w:rPr>
        <w:t>MFA is highly recommended to help protect the data. This is recommended for anyone</w:t>
      </w:r>
      <w:r>
        <w:rPr>
          <w:rFonts w:ascii="Times New Roman" w:hAnsi="Times New Roman"/>
          <w14:ligatures w14:val="standardContextual"/>
        </w:rPr>
        <w:t xml:space="preserve"> </w:t>
      </w:r>
      <w:r w:rsidRPr="005F5B76">
        <w:rPr>
          <w:rFonts w:ascii="Times New Roman" w:hAnsi="Times New Roman"/>
          <w14:ligatures w14:val="standardContextual"/>
        </w:rPr>
        <w:t>using Office 365.</w:t>
      </w:r>
    </w:p>
    <w:p w14:paraId="53EC5570" w14:textId="77777777" w:rsidR="005F5B76" w:rsidRPr="005F5B76" w:rsidRDefault="005F5B76" w:rsidP="005F5B76">
      <w:pPr>
        <w:pBdr>
          <w:top w:val="single" w:sz="4" w:space="1" w:color="auto"/>
          <w:left w:val="single" w:sz="4" w:space="4" w:color="auto"/>
          <w:bottom w:val="single" w:sz="4" w:space="1" w:color="auto"/>
          <w:right w:val="single" w:sz="4" w:space="4" w:color="auto"/>
        </w:pBdr>
        <w:rPr>
          <w:rFonts w:ascii="Times New Roman" w:hAnsi="Times New Roman"/>
          <w:b/>
          <w:bCs/>
          <w14:ligatures w14:val="standardContextual"/>
        </w:rPr>
      </w:pPr>
    </w:p>
    <w:p w14:paraId="2C96992F" w14:textId="32E6899D" w:rsidR="005F5B76" w:rsidRPr="005F5B76" w:rsidRDefault="005F5B76" w:rsidP="005F5B76">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b/>
          <w:bCs/>
          <w14:ligatures w14:val="standardContextual"/>
        </w:rPr>
        <w:t xml:space="preserve">Total </w:t>
      </w:r>
      <w:r w:rsidRPr="005F5B76">
        <w:rPr>
          <w:rFonts w:ascii="Times New Roman" w:hAnsi="Times New Roman"/>
          <w:b/>
          <w:bCs/>
          <w14:ligatures w14:val="standardContextual"/>
        </w:rPr>
        <w:t>£600</w:t>
      </w:r>
    </w:p>
    <w:p w14:paraId="114FB61D" w14:textId="77777777" w:rsidR="00A43185" w:rsidRPr="00831B7B" w:rsidRDefault="00A43185" w:rsidP="006F5E84">
      <w:pPr>
        <w:rPr>
          <w:rFonts w:ascii="Times New Roman" w:hAnsi="Times New Roman"/>
          <w:sz w:val="16"/>
          <w:szCs w:val="16"/>
        </w:rPr>
      </w:pPr>
    </w:p>
    <w:p w14:paraId="71581078" w14:textId="6DEB8542" w:rsidR="00A43185" w:rsidRDefault="00A43185" w:rsidP="00A43185">
      <w:pPr>
        <w:ind w:left="1407"/>
        <w:jc w:val="both"/>
        <w:rPr>
          <w:rFonts w:ascii="Times New Roman" w:hAnsi="Times New Roman"/>
          <w:sz w:val="24"/>
          <w:szCs w:val="24"/>
        </w:rPr>
      </w:pPr>
      <w:r>
        <w:rPr>
          <w:rFonts w:ascii="Times New Roman" w:hAnsi="Times New Roman"/>
          <w:sz w:val="24"/>
          <w:szCs w:val="24"/>
        </w:rPr>
        <w:t>The Chair of Committee invited the representative</w:t>
      </w:r>
      <w:r w:rsidR="00DF736D">
        <w:rPr>
          <w:rFonts w:ascii="Times New Roman" w:hAnsi="Times New Roman"/>
          <w:sz w:val="24"/>
          <w:szCs w:val="24"/>
        </w:rPr>
        <w:t xml:space="preserve"> (Gareth)</w:t>
      </w:r>
      <w:r>
        <w:rPr>
          <w:rFonts w:ascii="Times New Roman" w:hAnsi="Times New Roman"/>
          <w:sz w:val="24"/>
          <w:szCs w:val="24"/>
        </w:rPr>
        <w:t xml:space="preserve"> from </w:t>
      </w:r>
      <w:r w:rsidR="00DF736D">
        <w:rPr>
          <w:rFonts w:ascii="Times New Roman" w:hAnsi="Times New Roman"/>
          <w:sz w:val="24"/>
          <w:szCs w:val="24"/>
        </w:rPr>
        <w:t xml:space="preserve">Soltech, </w:t>
      </w:r>
      <w:r w:rsidR="00FD7399">
        <w:rPr>
          <w:rFonts w:ascii="Times New Roman" w:hAnsi="Times New Roman"/>
          <w:sz w:val="24"/>
          <w:szCs w:val="24"/>
        </w:rPr>
        <w:t xml:space="preserve">the </w:t>
      </w:r>
      <w:r>
        <w:rPr>
          <w:rFonts w:ascii="Times New Roman" w:hAnsi="Times New Roman"/>
          <w:sz w:val="24"/>
          <w:szCs w:val="24"/>
        </w:rPr>
        <w:t>current</w:t>
      </w:r>
      <w:r w:rsidR="00FD7399">
        <w:rPr>
          <w:rFonts w:ascii="Times New Roman" w:hAnsi="Times New Roman"/>
          <w:sz w:val="24"/>
          <w:szCs w:val="24"/>
        </w:rPr>
        <w:t xml:space="preserve"> Town Council </w:t>
      </w:r>
      <w:r>
        <w:rPr>
          <w:rFonts w:ascii="Times New Roman" w:hAnsi="Times New Roman"/>
          <w:sz w:val="24"/>
          <w:szCs w:val="24"/>
        </w:rPr>
        <w:t xml:space="preserve">IT service </w:t>
      </w:r>
      <w:r w:rsidR="00FD7399">
        <w:rPr>
          <w:rFonts w:ascii="Times New Roman" w:hAnsi="Times New Roman"/>
          <w:sz w:val="24"/>
          <w:szCs w:val="24"/>
        </w:rPr>
        <w:t>provider</w:t>
      </w:r>
      <w:r w:rsidR="00DF736D">
        <w:rPr>
          <w:rFonts w:ascii="Times New Roman" w:hAnsi="Times New Roman"/>
          <w:sz w:val="24"/>
          <w:szCs w:val="24"/>
        </w:rPr>
        <w:t xml:space="preserve"> </w:t>
      </w:r>
      <w:r>
        <w:rPr>
          <w:rFonts w:ascii="Times New Roman" w:hAnsi="Times New Roman"/>
          <w:sz w:val="24"/>
          <w:szCs w:val="24"/>
        </w:rPr>
        <w:t xml:space="preserve">(who joined the meeting via </w:t>
      </w:r>
      <w:r w:rsidR="00FD7399">
        <w:rPr>
          <w:rFonts w:ascii="Times New Roman" w:hAnsi="Times New Roman"/>
          <w:sz w:val="24"/>
          <w:szCs w:val="24"/>
        </w:rPr>
        <w:t>T</w:t>
      </w:r>
      <w:r>
        <w:rPr>
          <w:rFonts w:ascii="Times New Roman" w:hAnsi="Times New Roman"/>
          <w:sz w:val="24"/>
          <w:szCs w:val="24"/>
        </w:rPr>
        <w:t>eams) to address the meeting.</w:t>
      </w:r>
    </w:p>
    <w:p w14:paraId="18376262" w14:textId="77777777" w:rsidR="00A43185" w:rsidRPr="00831B7B" w:rsidRDefault="00A43185" w:rsidP="00A43185">
      <w:pPr>
        <w:ind w:left="687" w:firstLine="720"/>
        <w:rPr>
          <w:rFonts w:ascii="Times New Roman" w:hAnsi="Times New Roman"/>
          <w:sz w:val="16"/>
          <w:szCs w:val="16"/>
        </w:rPr>
      </w:pPr>
    </w:p>
    <w:p w14:paraId="77228DCE" w14:textId="792B8086" w:rsidR="00A43185" w:rsidRDefault="00A43185" w:rsidP="00A43185">
      <w:pPr>
        <w:ind w:left="687" w:firstLine="720"/>
        <w:rPr>
          <w:rFonts w:ascii="Times New Roman" w:hAnsi="Times New Roman"/>
          <w:sz w:val="24"/>
          <w:szCs w:val="24"/>
        </w:rPr>
      </w:pPr>
      <w:r>
        <w:rPr>
          <w:rFonts w:ascii="Times New Roman" w:hAnsi="Times New Roman"/>
          <w:sz w:val="24"/>
          <w:szCs w:val="24"/>
        </w:rPr>
        <w:t>A question and answer session then took place with the representative and councillors</w:t>
      </w:r>
    </w:p>
    <w:p w14:paraId="03EB4EAC" w14:textId="77777777" w:rsidR="00A43185" w:rsidRPr="00831B7B" w:rsidRDefault="00A43185" w:rsidP="00A43185">
      <w:pPr>
        <w:ind w:left="687" w:firstLine="720"/>
        <w:rPr>
          <w:rFonts w:ascii="Times New Roman" w:hAnsi="Times New Roman"/>
          <w:sz w:val="16"/>
          <w:szCs w:val="16"/>
        </w:rPr>
      </w:pPr>
    </w:p>
    <w:p w14:paraId="2B07F298" w14:textId="36DF623B" w:rsidR="00A43185" w:rsidRDefault="00A43185" w:rsidP="00FD7399">
      <w:pPr>
        <w:ind w:left="2157" w:hanging="750"/>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Why does the council need a separate back-up system to the one already provided by Microsoft</w:t>
      </w:r>
      <w:r w:rsidR="00F55765">
        <w:rPr>
          <w:rFonts w:ascii="Times New Roman" w:hAnsi="Times New Roman"/>
          <w:sz w:val="24"/>
          <w:szCs w:val="24"/>
        </w:rPr>
        <w:t>?</w:t>
      </w:r>
    </w:p>
    <w:p w14:paraId="6F26FD75" w14:textId="5FC45D79" w:rsidR="00A43185" w:rsidRDefault="00A43185" w:rsidP="00FD7399">
      <w:pPr>
        <w:ind w:left="2157" w:hanging="75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w:t>
      </w:r>
      <w:r w:rsidR="00F55765">
        <w:rPr>
          <w:rFonts w:ascii="Times New Roman" w:hAnsi="Times New Roman"/>
          <w:sz w:val="24"/>
          <w:szCs w:val="24"/>
        </w:rPr>
        <w:t xml:space="preserve">ere </w:t>
      </w:r>
      <w:r>
        <w:rPr>
          <w:rFonts w:ascii="Times New Roman" w:hAnsi="Times New Roman"/>
          <w:sz w:val="24"/>
          <w:szCs w:val="24"/>
        </w:rPr>
        <w:t>is a recommendation from Microsoft to use a separate third-party back-up system in case Microsoft is compromised. The back-up also covers emails, SharePoint and Teams.</w:t>
      </w:r>
    </w:p>
    <w:p w14:paraId="7F0302C6" w14:textId="77777777" w:rsidR="00A43185" w:rsidRPr="00831B7B" w:rsidRDefault="00A43185" w:rsidP="00A43185">
      <w:pPr>
        <w:ind w:left="687" w:firstLine="720"/>
        <w:rPr>
          <w:rFonts w:ascii="Times New Roman" w:hAnsi="Times New Roman"/>
          <w:sz w:val="16"/>
          <w:szCs w:val="16"/>
        </w:rPr>
      </w:pPr>
    </w:p>
    <w:p w14:paraId="3DF9C339" w14:textId="32C83399" w:rsidR="00A43185" w:rsidRDefault="00A43185" w:rsidP="00A43185">
      <w:pPr>
        <w:ind w:left="687" w:firstLine="720"/>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 xml:space="preserve">Is the </w:t>
      </w:r>
      <w:r w:rsidR="00F55765">
        <w:rPr>
          <w:rFonts w:ascii="Times New Roman" w:hAnsi="Times New Roman"/>
          <w:sz w:val="24"/>
          <w:szCs w:val="24"/>
        </w:rPr>
        <w:t xml:space="preserve">third-party </w:t>
      </w:r>
      <w:r>
        <w:rPr>
          <w:rFonts w:ascii="Times New Roman" w:hAnsi="Times New Roman"/>
          <w:sz w:val="24"/>
          <w:szCs w:val="24"/>
        </w:rPr>
        <w:t>back-up server located in the UK</w:t>
      </w:r>
      <w:r w:rsidR="00F55765">
        <w:rPr>
          <w:rFonts w:ascii="Times New Roman" w:hAnsi="Times New Roman"/>
          <w:sz w:val="24"/>
          <w:szCs w:val="24"/>
        </w:rPr>
        <w:t>?</w:t>
      </w:r>
    </w:p>
    <w:p w14:paraId="38FD1F94" w14:textId="4E2AE0CC" w:rsidR="00A43185" w:rsidRDefault="00A43185" w:rsidP="00A43185">
      <w:pPr>
        <w:ind w:left="687"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w:t>
      </w:r>
    </w:p>
    <w:p w14:paraId="124D81AD" w14:textId="77777777" w:rsidR="00A43185" w:rsidRPr="00831B7B" w:rsidRDefault="00A43185" w:rsidP="00A43185">
      <w:pPr>
        <w:ind w:left="687" w:firstLine="720"/>
        <w:rPr>
          <w:rFonts w:ascii="Times New Roman" w:hAnsi="Times New Roman"/>
          <w:sz w:val="16"/>
          <w:szCs w:val="16"/>
        </w:rPr>
      </w:pPr>
    </w:p>
    <w:p w14:paraId="473660E8" w14:textId="77777777" w:rsidR="00F55765" w:rsidRDefault="00F55765" w:rsidP="00FD7399">
      <w:pPr>
        <w:ind w:left="2157" w:hanging="750"/>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The last time a Microsoft system update happened, it was difficult to access emails etc. Is this likely to happen this time?</w:t>
      </w:r>
    </w:p>
    <w:p w14:paraId="3E6423F7" w14:textId="43C626B0" w:rsidR="00F55765" w:rsidRDefault="00F55765" w:rsidP="00FD7399">
      <w:pPr>
        <w:ind w:left="2157" w:hanging="75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It is recommended to install the MFA which can stop hackers gaining access to emails etc. Nowadays, all new subscribers to Microsoft 365 have to use the MFA, it is not possible to opt out. Councillor Ben Randles reminded councillors about the recent phishing emails received which purportedly came from the Mayor. All government departments use MFA.</w:t>
      </w:r>
    </w:p>
    <w:p w14:paraId="6C2823D4" w14:textId="77777777" w:rsidR="00F55765" w:rsidRPr="00831B7B" w:rsidRDefault="00F55765" w:rsidP="00FD7399">
      <w:pPr>
        <w:ind w:left="687" w:firstLine="720"/>
        <w:jc w:val="both"/>
        <w:rPr>
          <w:rFonts w:ascii="Times New Roman" w:hAnsi="Times New Roman"/>
          <w:sz w:val="16"/>
          <w:szCs w:val="16"/>
        </w:rPr>
      </w:pPr>
    </w:p>
    <w:p w14:paraId="3B06DEB5" w14:textId="1B799D24" w:rsidR="00F55765" w:rsidRDefault="00F55765" w:rsidP="00FD7399">
      <w:pPr>
        <w:ind w:left="687" w:firstLine="720"/>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 xml:space="preserve">Will there be a need to generate a new MFA code </w:t>
      </w:r>
      <w:r w:rsidR="00831B7B">
        <w:rPr>
          <w:rFonts w:ascii="Times New Roman" w:hAnsi="Times New Roman"/>
          <w:sz w:val="24"/>
          <w:szCs w:val="24"/>
        </w:rPr>
        <w:t>every time</w:t>
      </w:r>
      <w:r>
        <w:rPr>
          <w:rFonts w:ascii="Times New Roman" w:hAnsi="Times New Roman"/>
          <w:sz w:val="24"/>
          <w:szCs w:val="24"/>
        </w:rPr>
        <w:t xml:space="preserve"> you log-on?</w:t>
      </w:r>
    </w:p>
    <w:p w14:paraId="22926941" w14:textId="5FC3CD4F" w:rsidR="00831B7B" w:rsidRDefault="00F55765" w:rsidP="00FD7399">
      <w:pPr>
        <w:ind w:left="2157" w:hanging="75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Not necessarily, it will mainly be necessary if you do something out of the ordinary (i.e. sign </w:t>
      </w:r>
      <w:r w:rsidR="00FD7399">
        <w:rPr>
          <w:rFonts w:ascii="Times New Roman" w:hAnsi="Times New Roman"/>
          <w:sz w:val="24"/>
          <w:szCs w:val="24"/>
        </w:rPr>
        <w:t>i</w:t>
      </w:r>
      <w:r>
        <w:rPr>
          <w:rFonts w:ascii="Times New Roman" w:hAnsi="Times New Roman"/>
          <w:sz w:val="24"/>
          <w:szCs w:val="24"/>
        </w:rPr>
        <w:t xml:space="preserve">n from a new device) as the system will recognise changes to normal patterns. </w:t>
      </w:r>
    </w:p>
    <w:p w14:paraId="5DF1D9EF" w14:textId="77777777" w:rsidR="00831B7B" w:rsidRPr="00831B7B" w:rsidRDefault="00831B7B" w:rsidP="00A43185">
      <w:pPr>
        <w:ind w:left="687" w:firstLine="720"/>
        <w:rPr>
          <w:rFonts w:ascii="Times New Roman" w:hAnsi="Times New Roman"/>
          <w:sz w:val="16"/>
          <w:szCs w:val="16"/>
        </w:rPr>
      </w:pPr>
    </w:p>
    <w:p w14:paraId="5C4B6577" w14:textId="77777777" w:rsidR="00831B7B" w:rsidRDefault="00831B7B" w:rsidP="00831B7B">
      <w:pPr>
        <w:ind w:left="2157" w:hanging="750"/>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For councillors who sit on more than one parish council, will this cause a problem with accessing emails?</w:t>
      </w:r>
    </w:p>
    <w:p w14:paraId="2FE35155" w14:textId="7E432ACD" w:rsidR="00831B7B" w:rsidRDefault="00831B7B" w:rsidP="00831B7B">
      <w:pPr>
        <w:ind w:left="2157" w:hanging="75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as the system will store the information and will identify which emails etc. are being accessed. The face-to-face training session with the IT engineer will be able to explain all this and the IT helpdesk will also be able to assist with any ongoing issues.</w:t>
      </w:r>
    </w:p>
    <w:p w14:paraId="19AF2AA6" w14:textId="77777777" w:rsidR="00831B7B" w:rsidRDefault="00831B7B" w:rsidP="00A43185">
      <w:pPr>
        <w:ind w:left="687" w:firstLine="720"/>
        <w:rPr>
          <w:rFonts w:ascii="Times New Roman" w:hAnsi="Times New Roman"/>
          <w:sz w:val="24"/>
          <w:szCs w:val="24"/>
        </w:rPr>
      </w:pPr>
    </w:p>
    <w:p w14:paraId="64D25375" w14:textId="6F944B2A" w:rsidR="00F55765" w:rsidRDefault="00831B7B" w:rsidP="00A43185">
      <w:pPr>
        <w:ind w:left="687" w:firstLine="720"/>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Which authenticator app is used?</w:t>
      </w:r>
    </w:p>
    <w:p w14:paraId="1F81367F" w14:textId="1A745B7B" w:rsidR="00831B7B" w:rsidRDefault="00831B7B" w:rsidP="00FD7399">
      <w:pPr>
        <w:ind w:left="2157" w:hanging="75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Microsoft Authenticator which is available for Android or iPhone. The engineer will be able to assist with setting this up at the face-to-face training session.</w:t>
      </w:r>
    </w:p>
    <w:p w14:paraId="1B001CB2" w14:textId="77777777" w:rsidR="00831B7B" w:rsidRPr="00C635D4" w:rsidRDefault="00831B7B" w:rsidP="00FD7399">
      <w:pPr>
        <w:ind w:left="687" w:firstLine="720"/>
        <w:jc w:val="both"/>
        <w:rPr>
          <w:rFonts w:ascii="Times New Roman" w:hAnsi="Times New Roman"/>
          <w:sz w:val="16"/>
          <w:szCs w:val="16"/>
        </w:rPr>
      </w:pPr>
    </w:p>
    <w:p w14:paraId="576A4122" w14:textId="77777777" w:rsidR="00831B7B" w:rsidRDefault="00831B7B" w:rsidP="00FD7399">
      <w:pPr>
        <w:ind w:left="2157" w:hanging="750"/>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 xml:space="preserve">Councillors and staff who are already using MFA and are comfortable with how the system works will obviously not need to attend the training session. Is the £600 cost based on numbers attending? </w:t>
      </w:r>
    </w:p>
    <w:p w14:paraId="7A22AF17" w14:textId="54B17F0F" w:rsidR="00831B7B" w:rsidRDefault="00831B7B" w:rsidP="00FD7399">
      <w:pPr>
        <w:ind w:left="2157" w:hanging="75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it is based on a whole day of training sessions, so if there are less people needing to attend and only a half-day training required, the cost will be reduced. </w:t>
      </w:r>
      <w:r w:rsidR="00C635D4">
        <w:rPr>
          <w:rFonts w:ascii="Times New Roman" w:hAnsi="Times New Roman"/>
          <w:sz w:val="24"/>
          <w:szCs w:val="24"/>
        </w:rPr>
        <w:t xml:space="preserve">Once the number of individuals needing assistance is established, the quote can be revised. </w:t>
      </w:r>
      <w:r>
        <w:rPr>
          <w:rFonts w:ascii="Times New Roman" w:hAnsi="Times New Roman"/>
          <w:sz w:val="24"/>
          <w:szCs w:val="24"/>
        </w:rPr>
        <w:t xml:space="preserve">   </w:t>
      </w:r>
    </w:p>
    <w:p w14:paraId="0D45C4CE" w14:textId="77777777" w:rsidR="00A43185" w:rsidRPr="00C635D4" w:rsidRDefault="00A43185" w:rsidP="00FD7399">
      <w:pPr>
        <w:ind w:left="687" w:firstLine="720"/>
        <w:jc w:val="both"/>
        <w:rPr>
          <w:rFonts w:ascii="Times New Roman" w:hAnsi="Times New Roman"/>
          <w:sz w:val="16"/>
          <w:szCs w:val="16"/>
        </w:rPr>
      </w:pPr>
    </w:p>
    <w:p w14:paraId="40AAC245" w14:textId="7F40E061" w:rsidR="00A43185" w:rsidRDefault="00C635D4" w:rsidP="00FD7399">
      <w:pPr>
        <w:ind w:left="687" w:firstLine="720"/>
        <w:jc w:val="both"/>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rPr>
        <w:tab/>
        <w:t>Is this the same app that some of us use to access emails?</w:t>
      </w:r>
    </w:p>
    <w:p w14:paraId="499C7C1D" w14:textId="620E1D18" w:rsidR="00C635D4" w:rsidRDefault="00C635D4" w:rsidP="00FD7399">
      <w:pPr>
        <w:ind w:left="687"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w:t>
      </w:r>
    </w:p>
    <w:p w14:paraId="711D19B9" w14:textId="77777777" w:rsidR="00C635D4" w:rsidRPr="00C635D4" w:rsidRDefault="00C635D4" w:rsidP="00FD7399">
      <w:pPr>
        <w:ind w:left="687" w:firstLine="720"/>
        <w:jc w:val="both"/>
        <w:rPr>
          <w:rFonts w:ascii="Times New Roman" w:hAnsi="Times New Roman"/>
          <w:sz w:val="16"/>
          <w:szCs w:val="16"/>
        </w:rPr>
      </w:pPr>
    </w:p>
    <w:p w14:paraId="13408B34" w14:textId="77777777" w:rsidR="00C635D4" w:rsidRDefault="00C635D4" w:rsidP="00FD7399">
      <w:pPr>
        <w:ind w:left="687" w:firstLine="720"/>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Would all devices need to be covered?</w:t>
      </w:r>
    </w:p>
    <w:p w14:paraId="0B9381D2" w14:textId="1C4BC83E" w:rsidR="00C635D4" w:rsidRDefault="00C635D4" w:rsidP="00FD7399">
      <w:pPr>
        <w:ind w:left="687"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w:t>
      </w:r>
    </w:p>
    <w:p w14:paraId="44B0985C" w14:textId="77777777" w:rsidR="00C635D4" w:rsidRPr="00C635D4" w:rsidRDefault="00C635D4" w:rsidP="00FD7399">
      <w:pPr>
        <w:ind w:left="687" w:firstLine="720"/>
        <w:jc w:val="both"/>
        <w:rPr>
          <w:rFonts w:ascii="Times New Roman" w:hAnsi="Times New Roman"/>
          <w:sz w:val="16"/>
          <w:szCs w:val="16"/>
        </w:rPr>
      </w:pPr>
    </w:p>
    <w:p w14:paraId="196D0E16" w14:textId="270FCAC8" w:rsidR="00C635D4" w:rsidRDefault="00C635D4" w:rsidP="00FD7399">
      <w:pPr>
        <w:ind w:left="687" w:firstLine="720"/>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When would you anticipate the training taking place?</w:t>
      </w:r>
    </w:p>
    <w:p w14:paraId="5D760869" w14:textId="34913F64" w:rsidR="00C635D4" w:rsidRDefault="00C635D4" w:rsidP="00FD7399">
      <w:pPr>
        <w:ind w:left="687"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FD7399">
        <w:rPr>
          <w:rFonts w:ascii="Times New Roman" w:hAnsi="Times New Roman"/>
          <w:sz w:val="24"/>
          <w:szCs w:val="24"/>
        </w:rPr>
        <w:t>T</w:t>
      </w:r>
      <w:r>
        <w:rPr>
          <w:rFonts w:ascii="Times New Roman" w:hAnsi="Times New Roman"/>
          <w:sz w:val="24"/>
          <w:szCs w:val="24"/>
        </w:rPr>
        <w:t>here is</w:t>
      </w:r>
      <w:r w:rsidR="00FD7399">
        <w:rPr>
          <w:rFonts w:ascii="Times New Roman" w:hAnsi="Times New Roman"/>
          <w:sz w:val="24"/>
          <w:szCs w:val="24"/>
        </w:rPr>
        <w:t xml:space="preserve"> </w:t>
      </w:r>
      <w:r>
        <w:rPr>
          <w:rFonts w:ascii="Times New Roman" w:hAnsi="Times New Roman"/>
          <w:sz w:val="24"/>
          <w:szCs w:val="24"/>
        </w:rPr>
        <w:t>a six week lead</w:t>
      </w:r>
      <w:r w:rsidR="00FD7399">
        <w:rPr>
          <w:rFonts w:ascii="Times New Roman" w:hAnsi="Times New Roman"/>
          <w:sz w:val="24"/>
          <w:szCs w:val="24"/>
        </w:rPr>
        <w:t>-</w:t>
      </w:r>
      <w:r>
        <w:rPr>
          <w:rFonts w:ascii="Times New Roman" w:hAnsi="Times New Roman"/>
          <w:sz w:val="24"/>
          <w:szCs w:val="24"/>
        </w:rPr>
        <w:t>in time for the training by the engineer.</w:t>
      </w:r>
    </w:p>
    <w:p w14:paraId="60ACE4F0" w14:textId="77777777" w:rsidR="00C635D4" w:rsidRPr="00532B86" w:rsidRDefault="00C635D4" w:rsidP="00FD7399">
      <w:pPr>
        <w:ind w:left="687" w:firstLine="720"/>
        <w:jc w:val="both"/>
        <w:rPr>
          <w:rFonts w:ascii="Times New Roman" w:hAnsi="Times New Roman"/>
          <w:sz w:val="16"/>
          <w:szCs w:val="16"/>
        </w:rPr>
      </w:pPr>
    </w:p>
    <w:p w14:paraId="5B86ECED" w14:textId="6ADD736A" w:rsidR="00C635D4" w:rsidRDefault="00C635D4" w:rsidP="00FD7399">
      <w:pPr>
        <w:ind w:left="1407"/>
        <w:jc w:val="both"/>
        <w:rPr>
          <w:rFonts w:ascii="Times New Roman" w:hAnsi="Times New Roman"/>
          <w:sz w:val="24"/>
          <w:szCs w:val="24"/>
        </w:rPr>
      </w:pPr>
      <w:r>
        <w:rPr>
          <w:rFonts w:ascii="Times New Roman" w:hAnsi="Times New Roman"/>
          <w:sz w:val="24"/>
          <w:szCs w:val="24"/>
        </w:rPr>
        <w:t xml:space="preserve">The Chair of Committee thanked the representative from </w:t>
      </w:r>
      <w:r w:rsidR="00532B86">
        <w:rPr>
          <w:rFonts w:ascii="Times New Roman" w:hAnsi="Times New Roman"/>
          <w:sz w:val="24"/>
          <w:szCs w:val="24"/>
        </w:rPr>
        <w:t xml:space="preserve">the Town Council </w:t>
      </w:r>
      <w:r>
        <w:rPr>
          <w:rFonts w:ascii="Times New Roman" w:hAnsi="Times New Roman"/>
          <w:sz w:val="24"/>
          <w:szCs w:val="24"/>
        </w:rPr>
        <w:t xml:space="preserve">IT </w:t>
      </w:r>
      <w:r w:rsidR="00532B86">
        <w:rPr>
          <w:rFonts w:ascii="Times New Roman" w:hAnsi="Times New Roman"/>
          <w:sz w:val="24"/>
          <w:szCs w:val="24"/>
        </w:rPr>
        <w:t xml:space="preserve">service provider </w:t>
      </w:r>
      <w:r>
        <w:rPr>
          <w:rFonts w:ascii="Times New Roman" w:hAnsi="Times New Roman"/>
          <w:sz w:val="24"/>
          <w:szCs w:val="24"/>
        </w:rPr>
        <w:t>for joining the meeting to answer councillors questions.</w:t>
      </w:r>
    </w:p>
    <w:p w14:paraId="377F5511" w14:textId="77777777" w:rsidR="00C635D4" w:rsidRPr="00532B86" w:rsidRDefault="00C635D4" w:rsidP="00FD7399">
      <w:pPr>
        <w:ind w:left="687" w:firstLine="720"/>
        <w:jc w:val="both"/>
        <w:rPr>
          <w:rFonts w:ascii="Times New Roman" w:hAnsi="Times New Roman"/>
          <w:sz w:val="16"/>
          <w:szCs w:val="16"/>
        </w:rPr>
      </w:pPr>
    </w:p>
    <w:p w14:paraId="30E30D8D" w14:textId="411D317E" w:rsidR="00C635D4" w:rsidRDefault="00C635D4" w:rsidP="00FD7399">
      <w:pPr>
        <w:ind w:left="1407" w:firstLine="22"/>
        <w:jc w:val="both"/>
        <w:rPr>
          <w:rFonts w:ascii="Times New Roman" w:hAnsi="Times New Roman"/>
          <w:sz w:val="24"/>
          <w:szCs w:val="24"/>
        </w:rPr>
      </w:pPr>
      <w:r>
        <w:rPr>
          <w:rFonts w:ascii="Times New Roman" w:hAnsi="Times New Roman"/>
          <w:sz w:val="24"/>
          <w:szCs w:val="24"/>
        </w:rPr>
        <w:t>Following discussion, Councillor Natalie Field proposed that the Town Council accepts the quote for the back-up system as detailed above (</w:t>
      </w:r>
      <w:r w:rsidRPr="00D40BA5">
        <w:rPr>
          <w:rFonts w:ascii="Times New Roman" w:hAnsi="Times New Roman"/>
          <w:sz w:val="24"/>
          <w:szCs w:val="24"/>
        </w:rPr>
        <w:t xml:space="preserve">Price </w:t>
      </w:r>
      <w:r w:rsidR="00FD7399">
        <w:rPr>
          <w:rFonts w:ascii="Times New Roman" w:hAnsi="Times New Roman"/>
          <w:sz w:val="24"/>
          <w:szCs w:val="24"/>
        </w:rPr>
        <w:t>p</w:t>
      </w:r>
      <w:r w:rsidRPr="00D40BA5">
        <w:rPr>
          <w:rFonts w:ascii="Times New Roman" w:hAnsi="Times New Roman"/>
          <w:sz w:val="24"/>
          <w:szCs w:val="24"/>
        </w:rPr>
        <w:t>er month £3.50 per user</w:t>
      </w:r>
      <w:r>
        <w:rPr>
          <w:rFonts w:ascii="Times New Roman" w:hAnsi="Times New Roman"/>
          <w:sz w:val="24"/>
          <w:szCs w:val="24"/>
        </w:rPr>
        <w:t xml:space="preserve"> x </w:t>
      </w:r>
      <w:r w:rsidRPr="00D40BA5">
        <w:rPr>
          <w:rFonts w:ascii="Times New Roman" w:hAnsi="Times New Roman"/>
          <w:sz w:val="24"/>
          <w:szCs w:val="24"/>
        </w:rPr>
        <w:t>12 users</w:t>
      </w:r>
      <w:r>
        <w:rPr>
          <w:rFonts w:ascii="Times New Roman" w:hAnsi="Times New Roman"/>
          <w:sz w:val="24"/>
          <w:szCs w:val="24"/>
        </w:rPr>
        <w:t xml:space="preserve"> - </w:t>
      </w:r>
      <w:r w:rsidRPr="00D40BA5">
        <w:rPr>
          <w:rFonts w:ascii="Times New Roman" w:hAnsi="Times New Roman"/>
          <w:sz w:val="24"/>
          <w:szCs w:val="24"/>
        </w:rPr>
        <w:t xml:space="preserve">Total per </w:t>
      </w:r>
      <w:r w:rsidR="00FD7399">
        <w:rPr>
          <w:rFonts w:ascii="Times New Roman" w:hAnsi="Times New Roman"/>
          <w:sz w:val="24"/>
          <w:szCs w:val="24"/>
        </w:rPr>
        <w:t>m</w:t>
      </w:r>
      <w:r w:rsidRPr="00D40BA5">
        <w:rPr>
          <w:rFonts w:ascii="Times New Roman" w:hAnsi="Times New Roman"/>
          <w:sz w:val="24"/>
          <w:szCs w:val="24"/>
        </w:rPr>
        <w:t>onth £42.00</w:t>
      </w:r>
      <w:r>
        <w:rPr>
          <w:rFonts w:ascii="Times New Roman" w:hAnsi="Times New Roman"/>
          <w:sz w:val="24"/>
          <w:szCs w:val="24"/>
        </w:rPr>
        <w:t xml:space="preserve"> - </w:t>
      </w:r>
      <w:r w:rsidRPr="00D40BA5">
        <w:rPr>
          <w:rFonts w:ascii="Times New Roman" w:hAnsi="Times New Roman"/>
          <w:sz w:val="24"/>
          <w:szCs w:val="24"/>
        </w:rPr>
        <w:t>Total per year: £504</w:t>
      </w:r>
      <w:r>
        <w:rPr>
          <w:rFonts w:ascii="Times New Roman" w:hAnsi="Times New Roman"/>
          <w:sz w:val="24"/>
          <w:szCs w:val="24"/>
        </w:rPr>
        <w:t xml:space="preserve"> - </w:t>
      </w:r>
      <w:r w:rsidRPr="00D40BA5">
        <w:rPr>
          <w:rFonts w:ascii="Times New Roman" w:hAnsi="Times New Roman"/>
          <w:sz w:val="24"/>
          <w:szCs w:val="24"/>
        </w:rPr>
        <w:t>Total for 3-year contract: £1,512</w:t>
      </w:r>
      <w:r>
        <w:rPr>
          <w:rFonts w:ascii="Times New Roman" w:hAnsi="Times New Roman"/>
          <w:sz w:val="24"/>
          <w:szCs w:val="24"/>
        </w:rPr>
        <w:t>) plus the offer of MFA set-up and training (maximum of £600</w:t>
      </w:r>
      <w:r w:rsidR="00FD7399">
        <w:rPr>
          <w:rFonts w:ascii="Times New Roman" w:hAnsi="Times New Roman"/>
          <w:sz w:val="24"/>
          <w:szCs w:val="24"/>
        </w:rPr>
        <w:t>,</w:t>
      </w:r>
      <w:r>
        <w:rPr>
          <w:rFonts w:ascii="Times New Roman" w:hAnsi="Times New Roman"/>
          <w:sz w:val="24"/>
          <w:szCs w:val="24"/>
        </w:rPr>
        <w:t xml:space="preserve"> but will be revised if less training sessions needed), seconded by Councillor Kulwinder </w:t>
      </w:r>
      <w:r w:rsidR="00532B86">
        <w:rPr>
          <w:rFonts w:ascii="Times New Roman" w:hAnsi="Times New Roman"/>
          <w:sz w:val="24"/>
          <w:szCs w:val="24"/>
        </w:rPr>
        <w:t>Singh</w:t>
      </w:r>
      <w:r>
        <w:rPr>
          <w:rFonts w:ascii="Times New Roman" w:hAnsi="Times New Roman"/>
          <w:sz w:val="24"/>
          <w:szCs w:val="24"/>
        </w:rPr>
        <w:t xml:space="preserve"> Sappal. A vote was taken, 10 in favour, 1 against, proposal carried.</w:t>
      </w:r>
    </w:p>
    <w:p w14:paraId="2268D32F" w14:textId="118B9ABD" w:rsidR="00C635D4" w:rsidRPr="00532B86" w:rsidRDefault="00C635D4" w:rsidP="00C635D4">
      <w:pPr>
        <w:ind w:left="1407" w:firstLine="22"/>
        <w:rPr>
          <w:rFonts w:ascii="Times New Roman" w:hAnsi="Times New Roman"/>
          <w:sz w:val="16"/>
          <w:szCs w:val="16"/>
        </w:rPr>
      </w:pPr>
      <w:r w:rsidRPr="00532B86">
        <w:rPr>
          <w:rFonts w:ascii="Times New Roman" w:hAnsi="Times New Roman"/>
          <w:sz w:val="16"/>
          <w:szCs w:val="16"/>
        </w:rPr>
        <w:t xml:space="preserve">  </w:t>
      </w:r>
    </w:p>
    <w:p w14:paraId="327E01BE" w14:textId="77777777" w:rsidR="00273BC2" w:rsidRPr="00532B86" w:rsidRDefault="00273BC2" w:rsidP="00954973">
      <w:pPr>
        <w:pStyle w:val="BodyText3"/>
        <w:rPr>
          <w:bCs w:val="0"/>
          <w:color w:val="000000"/>
          <w:sz w:val="16"/>
          <w:szCs w:val="16"/>
          <w:lang w:val="en-GB"/>
        </w:rPr>
      </w:pPr>
    </w:p>
    <w:p w14:paraId="2F3606D6" w14:textId="3A189B24" w:rsidR="00954973" w:rsidRDefault="00956ACC" w:rsidP="00954973">
      <w:pPr>
        <w:pStyle w:val="BodyText3"/>
        <w:rPr>
          <w:bCs w:val="0"/>
          <w:color w:val="000000"/>
          <w:szCs w:val="24"/>
          <w:lang w:val="en-GB"/>
        </w:rPr>
      </w:pPr>
      <w:r>
        <w:rPr>
          <w:bCs w:val="0"/>
          <w:color w:val="000000"/>
          <w:szCs w:val="24"/>
          <w:lang w:val="en-GB"/>
        </w:rPr>
        <w:t>7</w:t>
      </w:r>
      <w:r w:rsidR="00954973">
        <w:rPr>
          <w:bCs w:val="0"/>
          <w:color w:val="000000"/>
          <w:szCs w:val="24"/>
          <w:lang w:val="en-GB"/>
        </w:rPr>
        <w:tab/>
      </w:r>
      <w:r w:rsidR="00954973" w:rsidRPr="00EE01AA">
        <w:rPr>
          <w:bCs w:val="0"/>
          <w:color w:val="000000"/>
          <w:szCs w:val="24"/>
          <w:lang w:val="en-GB"/>
        </w:rPr>
        <w:t>Matters within scope of Finance</w:t>
      </w:r>
      <w:r w:rsidR="00954973">
        <w:rPr>
          <w:bCs w:val="0"/>
          <w:color w:val="000000"/>
          <w:szCs w:val="24"/>
          <w:lang w:val="en-GB"/>
        </w:rPr>
        <w:t xml:space="preserve"> </w:t>
      </w:r>
      <w:r w:rsidR="00954973" w:rsidRPr="00EE01AA">
        <w:rPr>
          <w:bCs w:val="0"/>
          <w:color w:val="000000"/>
          <w:szCs w:val="24"/>
          <w:lang w:val="en-GB"/>
        </w:rPr>
        <w:t>Committee</w:t>
      </w:r>
    </w:p>
    <w:p w14:paraId="4C0EA5C0" w14:textId="77777777" w:rsidR="005E7005" w:rsidRPr="00A3609F" w:rsidRDefault="005E7005" w:rsidP="00B72904">
      <w:pPr>
        <w:ind w:left="1440" w:hanging="720"/>
        <w:jc w:val="both"/>
        <w:rPr>
          <w:rFonts w:ascii="Times New Roman" w:hAnsi="Times New Roman"/>
          <w:sz w:val="16"/>
          <w:szCs w:val="16"/>
          <w:lang w:eastAsia="en-GB"/>
        </w:rPr>
      </w:pPr>
    </w:p>
    <w:p w14:paraId="5E0834CC" w14:textId="77777777" w:rsidR="00532B86" w:rsidRPr="00532B86" w:rsidRDefault="00532B86" w:rsidP="003D1E95">
      <w:pPr>
        <w:ind w:left="1440" w:hanging="720"/>
        <w:jc w:val="both"/>
        <w:rPr>
          <w:rFonts w:ascii="Times New Roman" w:hAnsi="Times New Roman"/>
          <w:sz w:val="24"/>
          <w:szCs w:val="24"/>
          <w:lang w:eastAsia="en-GB"/>
        </w:rPr>
      </w:pPr>
      <w:bookmarkStart w:id="1" w:name="_Hlk149567761"/>
      <w:bookmarkStart w:id="2" w:name="_Hlk141369640"/>
      <w:r w:rsidRPr="00532B86">
        <w:rPr>
          <w:rFonts w:ascii="Times New Roman" w:hAnsi="Times New Roman"/>
          <w:sz w:val="24"/>
          <w:szCs w:val="24"/>
          <w:lang w:eastAsia="en-GB"/>
        </w:rPr>
        <w:t>None</w:t>
      </w:r>
    </w:p>
    <w:bookmarkEnd w:id="1"/>
    <w:bookmarkEnd w:id="2"/>
    <w:p w14:paraId="4A612D04" w14:textId="74A459C3" w:rsidR="005A5065" w:rsidRPr="00262233" w:rsidRDefault="005A5065" w:rsidP="004E17A7">
      <w:pPr>
        <w:rPr>
          <w:rFonts w:ascii="Times New Roman" w:hAnsi="Times New Roman"/>
          <w:b/>
          <w:sz w:val="16"/>
          <w:szCs w:val="16"/>
        </w:rPr>
      </w:pPr>
    </w:p>
    <w:p w14:paraId="03F06B1D" w14:textId="77777777" w:rsidR="005A5065" w:rsidRPr="00262233" w:rsidRDefault="005A5065" w:rsidP="004E17A7">
      <w:pPr>
        <w:rPr>
          <w:rFonts w:ascii="Times New Roman" w:hAnsi="Times New Roman"/>
          <w:b/>
          <w:sz w:val="16"/>
          <w:szCs w:val="16"/>
        </w:rPr>
      </w:pPr>
    </w:p>
    <w:p w14:paraId="4B70DC12" w14:textId="5C12B433" w:rsidR="005E60E1" w:rsidRPr="004E17A7" w:rsidRDefault="00BF5C28" w:rsidP="004E17A7">
      <w:pPr>
        <w:rPr>
          <w:rFonts w:ascii="Times New Roman" w:hAnsi="Times New Roman"/>
          <w:b/>
          <w:sz w:val="24"/>
          <w:szCs w:val="24"/>
        </w:rPr>
      </w:pPr>
      <w:r>
        <w:rPr>
          <w:rFonts w:ascii="Times New Roman" w:hAnsi="Times New Roman"/>
          <w:b/>
          <w:sz w:val="24"/>
          <w:szCs w:val="24"/>
        </w:rPr>
        <w:t>8</w:t>
      </w:r>
      <w:r w:rsidR="009D3D35" w:rsidRPr="004E17A7">
        <w:rPr>
          <w:rFonts w:ascii="Times New Roman" w:hAnsi="Times New Roman"/>
          <w:b/>
          <w:sz w:val="24"/>
          <w:szCs w:val="24"/>
        </w:rPr>
        <w:tab/>
      </w:r>
      <w:r w:rsidR="004E17A7" w:rsidRPr="004E17A7">
        <w:rPr>
          <w:rFonts w:ascii="Times New Roman" w:hAnsi="Times New Roman"/>
          <w:b/>
          <w:bCs/>
          <w:sz w:val="24"/>
          <w:szCs w:val="24"/>
        </w:rPr>
        <w:t>Financial Matters</w:t>
      </w:r>
    </w:p>
    <w:p w14:paraId="43B77B00" w14:textId="77777777" w:rsidR="004E17A7" w:rsidRDefault="004E17A7" w:rsidP="005E60E1">
      <w:pPr>
        <w:ind w:left="720"/>
        <w:jc w:val="both"/>
        <w:rPr>
          <w:rFonts w:ascii="Times New Roman" w:hAnsi="Times New Roman"/>
          <w:color w:val="000000"/>
          <w:sz w:val="16"/>
          <w:szCs w:val="16"/>
        </w:rPr>
      </w:pPr>
    </w:p>
    <w:p w14:paraId="03DE9667" w14:textId="0A42DFE8" w:rsidR="00262233" w:rsidRPr="004C3ACE" w:rsidRDefault="00262233" w:rsidP="00262233">
      <w:pPr>
        <w:ind w:left="720"/>
        <w:rPr>
          <w:rFonts w:ascii="Times New Roman" w:hAnsi="Times New Roman"/>
          <w:b/>
          <w:sz w:val="24"/>
          <w:szCs w:val="24"/>
        </w:rPr>
      </w:pPr>
      <w:r>
        <w:rPr>
          <w:rFonts w:ascii="Times New Roman" w:hAnsi="Times New Roman"/>
          <w:b/>
          <w:sz w:val="24"/>
          <w:szCs w:val="24"/>
        </w:rPr>
        <w:t>8.1</w:t>
      </w:r>
      <w:r>
        <w:rPr>
          <w:rFonts w:ascii="Times New Roman" w:hAnsi="Times New Roman"/>
          <w:b/>
          <w:sz w:val="24"/>
          <w:szCs w:val="24"/>
        </w:rPr>
        <w:tab/>
      </w:r>
      <w:r w:rsidR="00532B86">
        <w:rPr>
          <w:rFonts w:ascii="Times New Roman" w:hAnsi="Times New Roman"/>
          <w:b/>
          <w:sz w:val="24"/>
          <w:szCs w:val="24"/>
        </w:rPr>
        <w:t>PHS Contract Update</w:t>
      </w:r>
    </w:p>
    <w:p w14:paraId="25773DBC" w14:textId="77777777" w:rsidR="00262233" w:rsidRDefault="00262233" w:rsidP="005E60E1">
      <w:pPr>
        <w:ind w:left="720"/>
        <w:jc w:val="both"/>
        <w:rPr>
          <w:rFonts w:ascii="Times New Roman" w:hAnsi="Times New Roman"/>
          <w:color w:val="000000"/>
          <w:sz w:val="16"/>
          <w:szCs w:val="16"/>
        </w:rPr>
      </w:pPr>
    </w:p>
    <w:p w14:paraId="58DBF839" w14:textId="1072FABD" w:rsidR="00262233" w:rsidRDefault="00532B86" w:rsidP="00532B86">
      <w:pPr>
        <w:ind w:left="1418" w:firstLine="22"/>
        <w:jc w:val="both"/>
        <w:rPr>
          <w:rFonts w:ascii="Times New Roman" w:hAnsi="Times New Roman"/>
          <w:sz w:val="24"/>
          <w:szCs w:val="24"/>
        </w:rPr>
      </w:pPr>
      <w:r>
        <w:rPr>
          <w:rFonts w:ascii="Times New Roman" w:hAnsi="Times New Roman"/>
          <w:sz w:val="24"/>
          <w:szCs w:val="24"/>
        </w:rPr>
        <w:t xml:space="preserve">Phil Francis, Activity Centres Manager/Deputy Town Clerk </w:t>
      </w:r>
      <w:r w:rsidR="00262233">
        <w:rPr>
          <w:rFonts w:ascii="Times New Roman" w:hAnsi="Times New Roman"/>
          <w:sz w:val="24"/>
          <w:szCs w:val="24"/>
        </w:rPr>
        <w:t xml:space="preserve">presented the following </w:t>
      </w:r>
      <w:r>
        <w:rPr>
          <w:rFonts w:ascii="Times New Roman" w:hAnsi="Times New Roman"/>
          <w:sz w:val="24"/>
          <w:szCs w:val="24"/>
        </w:rPr>
        <w:t>update:</w:t>
      </w:r>
    </w:p>
    <w:p w14:paraId="04506DBC" w14:textId="2609D1FE" w:rsidR="00262233" w:rsidRDefault="00532B86" w:rsidP="005E60E1">
      <w:pPr>
        <w:ind w:left="720"/>
        <w:jc w:val="both"/>
        <w:rPr>
          <w:rFonts w:ascii="Times New Roman" w:hAnsi="Times New Roman"/>
          <w:color w:val="000000"/>
          <w:sz w:val="16"/>
          <w:szCs w:val="16"/>
        </w:rPr>
      </w:pPr>
      <w:r>
        <w:rPr>
          <w:rFonts w:ascii="Times New Roman" w:hAnsi="Times New Roman"/>
          <w:color w:val="000000"/>
          <w:sz w:val="16"/>
          <w:szCs w:val="16"/>
        </w:rPr>
        <w:tab/>
      </w:r>
    </w:p>
    <w:p w14:paraId="279D9A43" w14:textId="586463AB" w:rsidR="00532B86" w:rsidRPr="00532B86" w:rsidRDefault="00532B86" w:rsidP="00532B86">
      <w:pPr>
        <w:ind w:left="1418" w:firstLine="22"/>
        <w:jc w:val="both"/>
        <w:rPr>
          <w:rFonts w:ascii="Times New Roman" w:hAnsi="Times New Roman"/>
          <w:sz w:val="24"/>
          <w:szCs w:val="24"/>
        </w:rPr>
      </w:pPr>
      <w:r w:rsidRPr="00532B86">
        <w:rPr>
          <w:rFonts w:ascii="Times New Roman" w:hAnsi="Times New Roman"/>
          <w:sz w:val="24"/>
          <w:szCs w:val="24"/>
        </w:rPr>
        <w:t xml:space="preserve">In August 2022 the council agreed to renew our contract with PHS due to no increase in their pricing from the previous years and being the cheapest of the 3 contractors listed at the time. </w:t>
      </w:r>
    </w:p>
    <w:p w14:paraId="6433B954" w14:textId="77777777" w:rsidR="00532B86" w:rsidRPr="00532B86" w:rsidRDefault="00532B86" w:rsidP="00532B86">
      <w:pPr>
        <w:rPr>
          <w:rFonts w:ascii="Times New Roman" w:hAnsi="Times New Roman"/>
          <w:sz w:val="16"/>
          <w:szCs w:val="16"/>
        </w:rPr>
      </w:pPr>
    </w:p>
    <w:p w14:paraId="2F59C62D" w14:textId="653746DF" w:rsidR="00532B86" w:rsidRPr="00532B86" w:rsidRDefault="00532B86" w:rsidP="00532B86">
      <w:pPr>
        <w:ind w:left="698" w:firstLine="720"/>
        <w:rPr>
          <w:rFonts w:ascii="Times New Roman" w:hAnsi="Times New Roman"/>
          <w:sz w:val="24"/>
          <w:szCs w:val="24"/>
        </w:rPr>
      </w:pPr>
      <w:r>
        <w:rPr>
          <w:rFonts w:ascii="Times New Roman" w:hAnsi="Times New Roman"/>
          <w:sz w:val="24"/>
          <w:szCs w:val="24"/>
        </w:rPr>
        <w:t>Extract from minutes belo</w:t>
      </w:r>
      <w:r w:rsidRPr="00532B86">
        <w:rPr>
          <w:rFonts w:ascii="Times New Roman" w:hAnsi="Times New Roman"/>
          <w:sz w:val="24"/>
          <w:szCs w:val="24"/>
        </w:rPr>
        <w:t xml:space="preserve">w: </w:t>
      </w:r>
    </w:p>
    <w:p w14:paraId="2D49CCE5" w14:textId="77777777" w:rsidR="00532B86" w:rsidRPr="00532B86" w:rsidRDefault="00532B86" w:rsidP="00532B86">
      <w:pPr>
        <w:jc w:val="both"/>
        <w:rPr>
          <w:rFonts w:ascii="Times New Roman" w:hAnsi="Times New Roman"/>
          <w:sz w:val="16"/>
          <w:szCs w:val="16"/>
        </w:rPr>
      </w:pPr>
    </w:p>
    <w:p w14:paraId="22146D16" w14:textId="73C6D0EB" w:rsidR="00532B86" w:rsidRPr="00532B86" w:rsidRDefault="00532B86" w:rsidP="00532B86">
      <w:pPr>
        <w:ind w:left="1418"/>
        <w:jc w:val="both"/>
        <w:rPr>
          <w:rFonts w:ascii="Times New Roman" w:hAnsi="Times New Roman"/>
          <w:i/>
          <w:iCs/>
        </w:rPr>
      </w:pPr>
      <w:r w:rsidRPr="00532B86">
        <w:rPr>
          <w:rFonts w:ascii="Times New Roman" w:hAnsi="Times New Roman"/>
          <w:i/>
          <w:iCs/>
        </w:rPr>
        <w:t xml:space="preserve">“The contract for the above finishes on 15 September 2022 and is currently with PHS. They have advised that because we did not give them 90 days written notice they have auto enrolled us onto a further 3 year deal with the same prices as before. I did also speak to 2 separate contractors about this and below are the 3 quotes. Officer recommendation is to stay with current supplier. </w:t>
      </w:r>
    </w:p>
    <w:p w14:paraId="04A9BC70" w14:textId="77777777" w:rsidR="00532B86" w:rsidRPr="00532B86" w:rsidRDefault="00532B86" w:rsidP="00532B86">
      <w:pPr>
        <w:ind w:left="1440"/>
        <w:jc w:val="both"/>
        <w:rPr>
          <w:rFonts w:ascii="Times New Roman" w:hAnsi="Times New Roman"/>
          <w:i/>
          <w:iCs/>
        </w:rPr>
      </w:pPr>
    </w:p>
    <w:tbl>
      <w:tblPr>
        <w:tblStyle w:val="TableGrid"/>
        <w:tblW w:w="8505" w:type="dxa"/>
        <w:tblInd w:w="1555" w:type="dxa"/>
        <w:tblLook w:val="04A0" w:firstRow="1" w:lastRow="0" w:firstColumn="1" w:lastColumn="0" w:noHBand="0" w:noVBand="1"/>
      </w:tblPr>
      <w:tblGrid>
        <w:gridCol w:w="1559"/>
        <w:gridCol w:w="2552"/>
        <w:gridCol w:w="1559"/>
        <w:gridCol w:w="1397"/>
        <w:gridCol w:w="1438"/>
      </w:tblGrid>
      <w:tr w:rsidR="00532B86" w:rsidRPr="00BF0B29" w14:paraId="0CD1064F" w14:textId="77777777" w:rsidTr="00532B86">
        <w:tc>
          <w:tcPr>
            <w:tcW w:w="1559" w:type="dxa"/>
          </w:tcPr>
          <w:p w14:paraId="7EAEC730"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Company</w:t>
            </w:r>
          </w:p>
        </w:tc>
        <w:tc>
          <w:tcPr>
            <w:tcW w:w="2552" w:type="dxa"/>
          </w:tcPr>
          <w:p w14:paraId="121C669D"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Women’s hygiene/ Toilets</w:t>
            </w:r>
          </w:p>
        </w:tc>
        <w:tc>
          <w:tcPr>
            <w:tcW w:w="1559" w:type="dxa"/>
          </w:tcPr>
          <w:p w14:paraId="66995758"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 xml:space="preserve">Nappy disposal </w:t>
            </w:r>
          </w:p>
        </w:tc>
        <w:tc>
          <w:tcPr>
            <w:tcW w:w="1397" w:type="dxa"/>
          </w:tcPr>
          <w:p w14:paraId="23B8C1A8"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 xml:space="preserve">Total Per year </w:t>
            </w:r>
          </w:p>
        </w:tc>
        <w:tc>
          <w:tcPr>
            <w:tcW w:w="1438" w:type="dxa"/>
          </w:tcPr>
          <w:p w14:paraId="01EA1916"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 xml:space="preserve">Contract total </w:t>
            </w:r>
          </w:p>
        </w:tc>
      </w:tr>
      <w:tr w:rsidR="00532B86" w:rsidRPr="00BF0B29" w14:paraId="323403D7" w14:textId="77777777" w:rsidTr="00532B86">
        <w:tc>
          <w:tcPr>
            <w:tcW w:w="1559" w:type="dxa"/>
          </w:tcPr>
          <w:p w14:paraId="49EBC9B6"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PHS</w:t>
            </w:r>
          </w:p>
        </w:tc>
        <w:tc>
          <w:tcPr>
            <w:tcW w:w="2552" w:type="dxa"/>
          </w:tcPr>
          <w:p w14:paraId="014347E9" w14:textId="74CDE1D5" w:rsidR="00532B86" w:rsidRPr="00BF0B29" w:rsidRDefault="00532B86" w:rsidP="00825443">
            <w:pPr>
              <w:rPr>
                <w:rFonts w:ascii="Times New Roman" w:hAnsi="Times New Roman"/>
                <w:i/>
                <w:iCs/>
                <w:sz w:val="16"/>
                <w:szCs w:val="16"/>
              </w:rPr>
            </w:pPr>
            <w:r w:rsidRPr="00BF0B29">
              <w:rPr>
                <w:rFonts w:ascii="Times New Roman" w:hAnsi="Times New Roman"/>
                <w:b/>
                <w:bCs/>
                <w:i/>
                <w:iCs/>
                <w:sz w:val="16"/>
                <w:szCs w:val="16"/>
              </w:rPr>
              <w:t xml:space="preserve">Office - </w:t>
            </w:r>
            <w:r w:rsidRPr="00BF0B29">
              <w:rPr>
                <w:rFonts w:ascii="Times New Roman" w:hAnsi="Times New Roman"/>
                <w:i/>
                <w:iCs/>
                <w:sz w:val="16"/>
                <w:szCs w:val="16"/>
              </w:rPr>
              <w:t xml:space="preserve"> X1 = £16.20</w:t>
            </w:r>
          </w:p>
          <w:p w14:paraId="2ECA9F0A" w14:textId="7FCEA0F9" w:rsidR="00532B86" w:rsidRPr="00BF0B29" w:rsidRDefault="00532B86" w:rsidP="00825443">
            <w:pPr>
              <w:rPr>
                <w:rFonts w:ascii="Times New Roman" w:hAnsi="Times New Roman"/>
                <w:i/>
                <w:iCs/>
                <w:sz w:val="16"/>
                <w:szCs w:val="16"/>
              </w:rPr>
            </w:pPr>
            <w:r w:rsidRPr="00BF0B29">
              <w:rPr>
                <w:rFonts w:ascii="Times New Roman" w:hAnsi="Times New Roman"/>
                <w:b/>
                <w:bCs/>
                <w:i/>
                <w:iCs/>
                <w:sz w:val="16"/>
                <w:szCs w:val="16"/>
              </w:rPr>
              <w:t>Jubilee  -</w:t>
            </w:r>
            <w:r w:rsidRPr="00BF0B29">
              <w:rPr>
                <w:rFonts w:ascii="Times New Roman" w:hAnsi="Times New Roman"/>
                <w:i/>
                <w:iCs/>
                <w:sz w:val="16"/>
                <w:szCs w:val="16"/>
              </w:rPr>
              <w:t>X8 = £129.60</w:t>
            </w:r>
          </w:p>
          <w:p w14:paraId="2E441757"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Flowsaver x1 £81.64</w:t>
            </w:r>
          </w:p>
          <w:p w14:paraId="0BC3E75F" w14:textId="0DF0D134" w:rsidR="00532B86" w:rsidRPr="00BF0B29" w:rsidRDefault="00532B86" w:rsidP="00825443">
            <w:pPr>
              <w:rPr>
                <w:rFonts w:ascii="Times New Roman" w:hAnsi="Times New Roman"/>
                <w:i/>
                <w:iCs/>
                <w:sz w:val="16"/>
                <w:szCs w:val="16"/>
              </w:rPr>
            </w:pPr>
            <w:r w:rsidRPr="00BF0B29">
              <w:rPr>
                <w:rFonts w:ascii="Times New Roman" w:hAnsi="Times New Roman"/>
                <w:b/>
                <w:bCs/>
                <w:i/>
                <w:iCs/>
                <w:sz w:val="16"/>
                <w:szCs w:val="16"/>
              </w:rPr>
              <w:t>Brook Way -</w:t>
            </w:r>
            <w:r w:rsidRPr="00BF0B29">
              <w:rPr>
                <w:rFonts w:ascii="Times New Roman" w:hAnsi="Times New Roman"/>
                <w:i/>
                <w:iCs/>
                <w:sz w:val="16"/>
                <w:szCs w:val="16"/>
              </w:rPr>
              <w:t>X4  = £64.80</w:t>
            </w:r>
          </w:p>
          <w:p w14:paraId="758FDC12"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Flowsaver  x1 £81.64</w:t>
            </w:r>
          </w:p>
          <w:p w14:paraId="6B34460B" w14:textId="64A816BC" w:rsidR="00532B86" w:rsidRPr="00BF0B29" w:rsidRDefault="00532B86" w:rsidP="00825443">
            <w:pPr>
              <w:rPr>
                <w:rFonts w:ascii="Times New Roman" w:hAnsi="Times New Roman"/>
                <w:i/>
                <w:iCs/>
                <w:sz w:val="16"/>
                <w:szCs w:val="16"/>
              </w:rPr>
            </w:pPr>
            <w:r w:rsidRPr="00BF0B29">
              <w:rPr>
                <w:rFonts w:ascii="Times New Roman" w:hAnsi="Times New Roman"/>
                <w:b/>
                <w:bCs/>
                <w:i/>
                <w:iCs/>
                <w:sz w:val="16"/>
                <w:szCs w:val="16"/>
              </w:rPr>
              <w:t xml:space="preserve">Baileys Court - </w:t>
            </w:r>
            <w:r w:rsidRPr="00BF0B29">
              <w:rPr>
                <w:rFonts w:ascii="Times New Roman" w:hAnsi="Times New Roman"/>
                <w:i/>
                <w:iCs/>
                <w:sz w:val="16"/>
                <w:szCs w:val="16"/>
              </w:rPr>
              <w:t>X10 = £162</w:t>
            </w:r>
          </w:p>
          <w:p w14:paraId="4F700549"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Flowsaver X2 £163.28</w:t>
            </w:r>
          </w:p>
        </w:tc>
        <w:tc>
          <w:tcPr>
            <w:tcW w:w="1559" w:type="dxa"/>
          </w:tcPr>
          <w:p w14:paraId="1787B3F0"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 xml:space="preserve">Office </w:t>
            </w:r>
          </w:p>
          <w:p w14:paraId="4C0EBFAD"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N/A</w:t>
            </w:r>
          </w:p>
          <w:p w14:paraId="6CDC203E" w14:textId="77777777" w:rsidR="00532B86" w:rsidRPr="00BF0B29" w:rsidRDefault="00532B86" w:rsidP="00825443">
            <w:pPr>
              <w:rPr>
                <w:rFonts w:ascii="Times New Roman" w:hAnsi="Times New Roman"/>
                <w:i/>
                <w:iCs/>
                <w:sz w:val="16"/>
                <w:szCs w:val="16"/>
              </w:rPr>
            </w:pPr>
          </w:p>
          <w:p w14:paraId="53CDE6E7"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Jubilee</w:t>
            </w:r>
          </w:p>
          <w:p w14:paraId="1D2019D7"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13 per year £184.60</w:t>
            </w:r>
          </w:p>
          <w:p w14:paraId="738C127C" w14:textId="77777777" w:rsidR="00532B86" w:rsidRPr="00BF0B29" w:rsidRDefault="00532B86" w:rsidP="00825443">
            <w:pPr>
              <w:rPr>
                <w:rFonts w:ascii="Times New Roman" w:hAnsi="Times New Roman"/>
                <w:i/>
                <w:iCs/>
                <w:sz w:val="16"/>
                <w:szCs w:val="16"/>
              </w:rPr>
            </w:pPr>
          </w:p>
          <w:p w14:paraId="5FAE26E4"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Brook Way</w:t>
            </w:r>
          </w:p>
          <w:p w14:paraId="3716DECE"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13 per year £184.60</w:t>
            </w:r>
          </w:p>
          <w:p w14:paraId="036E66D9" w14:textId="77777777" w:rsidR="00532B86" w:rsidRPr="00BF0B29" w:rsidRDefault="00532B86" w:rsidP="00825443">
            <w:pPr>
              <w:rPr>
                <w:rFonts w:ascii="Times New Roman" w:hAnsi="Times New Roman"/>
                <w:i/>
                <w:iCs/>
                <w:sz w:val="16"/>
                <w:szCs w:val="16"/>
              </w:rPr>
            </w:pPr>
          </w:p>
          <w:p w14:paraId="3D6C366C"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Baileys Court</w:t>
            </w:r>
          </w:p>
          <w:p w14:paraId="7B70B1C9"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13 per year £184.60</w:t>
            </w:r>
          </w:p>
        </w:tc>
        <w:tc>
          <w:tcPr>
            <w:tcW w:w="1397" w:type="dxa"/>
          </w:tcPr>
          <w:p w14:paraId="2D616315"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£1,252.96</w:t>
            </w:r>
          </w:p>
        </w:tc>
        <w:tc>
          <w:tcPr>
            <w:tcW w:w="1438" w:type="dxa"/>
          </w:tcPr>
          <w:p w14:paraId="0C22E83C"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£3758.88</w:t>
            </w:r>
          </w:p>
        </w:tc>
      </w:tr>
      <w:tr w:rsidR="00532B86" w:rsidRPr="00BF0B29" w14:paraId="613B15DC" w14:textId="77777777" w:rsidTr="00532B86">
        <w:tc>
          <w:tcPr>
            <w:tcW w:w="1559" w:type="dxa"/>
          </w:tcPr>
          <w:p w14:paraId="108411DF"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Cathedral Hygiene</w:t>
            </w:r>
          </w:p>
        </w:tc>
        <w:tc>
          <w:tcPr>
            <w:tcW w:w="2552" w:type="dxa"/>
          </w:tcPr>
          <w:p w14:paraId="35AE456B"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Showed round sites, no quote sent across</w:t>
            </w:r>
          </w:p>
        </w:tc>
        <w:tc>
          <w:tcPr>
            <w:tcW w:w="1559" w:type="dxa"/>
          </w:tcPr>
          <w:p w14:paraId="79A9F68E" w14:textId="77777777" w:rsidR="00532B86" w:rsidRPr="00BF0B29" w:rsidRDefault="00532B86" w:rsidP="00825443">
            <w:pPr>
              <w:rPr>
                <w:rFonts w:ascii="Times New Roman" w:hAnsi="Times New Roman"/>
                <w:i/>
                <w:iCs/>
                <w:sz w:val="16"/>
                <w:szCs w:val="16"/>
              </w:rPr>
            </w:pPr>
          </w:p>
        </w:tc>
        <w:tc>
          <w:tcPr>
            <w:tcW w:w="1397" w:type="dxa"/>
          </w:tcPr>
          <w:p w14:paraId="086499E1"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N/A</w:t>
            </w:r>
          </w:p>
        </w:tc>
        <w:tc>
          <w:tcPr>
            <w:tcW w:w="1438" w:type="dxa"/>
          </w:tcPr>
          <w:p w14:paraId="166FFC9F"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N/A</w:t>
            </w:r>
          </w:p>
        </w:tc>
      </w:tr>
      <w:tr w:rsidR="00532B86" w:rsidRPr="00BF0B29" w14:paraId="4C06B377" w14:textId="77777777" w:rsidTr="00532B86">
        <w:tc>
          <w:tcPr>
            <w:tcW w:w="1559" w:type="dxa"/>
          </w:tcPr>
          <w:p w14:paraId="32C2784F" w14:textId="77777777" w:rsidR="00532B86" w:rsidRPr="00BF0B29" w:rsidRDefault="00532B86" w:rsidP="00825443">
            <w:pPr>
              <w:rPr>
                <w:rFonts w:ascii="Times New Roman" w:hAnsi="Times New Roman"/>
                <w:i/>
                <w:iCs/>
                <w:sz w:val="16"/>
                <w:szCs w:val="16"/>
              </w:rPr>
            </w:pPr>
            <w:proofErr w:type="gramStart"/>
            <w:r w:rsidRPr="00BF0B29">
              <w:rPr>
                <w:rFonts w:ascii="Times New Roman" w:hAnsi="Times New Roman"/>
                <w:i/>
                <w:iCs/>
                <w:sz w:val="16"/>
                <w:szCs w:val="16"/>
              </w:rPr>
              <w:t>South West</w:t>
            </w:r>
            <w:proofErr w:type="gramEnd"/>
            <w:r w:rsidRPr="00BF0B29">
              <w:rPr>
                <w:rFonts w:ascii="Times New Roman" w:hAnsi="Times New Roman"/>
                <w:i/>
                <w:iCs/>
                <w:sz w:val="16"/>
                <w:szCs w:val="16"/>
              </w:rPr>
              <w:t xml:space="preserve"> Hygiene</w:t>
            </w:r>
          </w:p>
        </w:tc>
        <w:tc>
          <w:tcPr>
            <w:tcW w:w="2552" w:type="dxa"/>
          </w:tcPr>
          <w:p w14:paraId="0E123AE4" w14:textId="5B3F47DE" w:rsidR="00532B86" w:rsidRPr="00BF0B29" w:rsidRDefault="00532B86" w:rsidP="00825443">
            <w:pPr>
              <w:rPr>
                <w:rFonts w:ascii="Times New Roman" w:hAnsi="Times New Roman"/>
                <w:i/>
                <w:iCs/>
                <w:sz w:val="16"/>
                <w:szCs w:val="16"/>
              </w:rPr>
            </w:pPr>
            <w:r w:rsidRPr="00BF0B29">
              <w:rPr>
                <w:rFonts w:ascii="Times New Roman" w:hAnsi="Times New Roman"/>
                <w:b/>
                <w:bCs/>
                <w:i/>
                <w:iCs/>
                <w:sz w:val="16"/>
                <w:szCs w:val="16"/>
              </w:rPr>
              <w:t>Office -</w:t>
            </w:r>
            <w:r w:rsidRPr="00BF0B29">
              <w:rPr>
                <w:rFonts w:ascii="Times New Roman" w:hAnsi="Times New Roman"/>
                <w:i/>
                <w:iCs/>
                <w:sz w:val="16"/>
                <w:szCs w:val="16"/>
              </w:rPr>
              <w:t xml:space="preserve"> X1 = £50</w:t>
            </w:r>
          </w:p>
          <w:p w14:paraId="399EB634" w14:textId="5E6B2E14" w:rsidR="00532B86" w:rsidRPr="00BF0B29" w:rsidRDefault="00532B86" w:rsidP="00825443">
            <w:pPr>
              <w:rPr>
                <w:rFonts w:ascii="Times New Roman" w:hAnsi="Times New Roman"/>
                <w:i/>
                <w:iCs/>
                <w:sz w:val="16"/>
                <w:szCs w:val="16"/>
              </w:rPr>
            </w:pPr>
            <w:r w:rsidRPr="00BF0B29">
              <w:rPr>
                <w:rFonts w:ascii="Times New Roman" w:hAnsi="Times New Roman"/>
                <w:b/>
                <w:bCs/>
                <w:i/>
                <w:iCs/>
                <w:sz w:val="16"/>
                <w:szCs w:val="16"/>
              </w:rPr>
              <w:t xml:space="preserve">Jubilee - </w:t>
            </w:r>
            <w:r w:rsidRPr="00BF0B29">
              <w:rPr>
                <w:rFonts w:ascii="Times New Roman" w:hAnsi="Times New Roman"/>
                <w:i/>
                <w:iCs/>
                <w:sz w:val="16"/>
                <w:szCs w:val="16"/>
              </w:rPr>
              <w:t>X8 = £400</w:t>
            </w:r>
          </w:p>
          <w:p w14:paraId="18C0BEB0"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Flowsaver x1 £125</w:t>
            </w:r>
          </w:p>
          <w:p w14:paraId="429C2A9A" w14:textId="74DF850E" w:rsidR="00532B86" w:rsidRPr="00BF0B29" w:rsidRDefault="00532B86" w:rsidP="00825443">
            <w:pPr>
              <w:rPr>
                <w:rFonts w:ascii="Times New Roman" w:hAnsi="Times New Roman"/>
                <w:i/>
                <w:iCs/>
                <w:sz w:val="16"/>
                <w:szCs w:val="16"/>
              </w:rPr>
            </w:pPr>
            <w:r w:rsidRPr="00BF0B29">
              <w:rPr>
                <w:rFonts w:ascii="Times New Roman" w:hAnsi="Times New Roman"/>
                <w:b/>
                <w:bCs/>
                <w:i/>
                <w:iCs/>
                <w:sz w:val="16"/>
                <w:szCs w:val="16"/>
              </w:rPr>
              <w:t xml:space="preserve">Brook Way - </w:t>
            </w:r>
            <w:r w:rsidRPr="00BF0B29">
              <w:rPr>
                <w:rFonts w:ascii="Times New Roman" w:hAnsi="Times New Roman"/>
                <w:i/>
                <w:iCs/>
                <w:sz w:val="16"/>
                <w:szCs w:val="16"/>
              </w:rPr>
              <w:t>X4  = £200</w:t>
            </w:r>
          </w:p>
          <w:p w14:paraId="7C1B364D"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Flowsaver  x1 £125</w:t>
            </w:r>
          </w:p>
          <w:p w14:paraId="67597340" w14:textId="77182DA4" w:rsidR="00532B86" w:rsidRPr="00BF0B29" w:rsidRDefault="00532B86" w:rsidP="00825443">
            <w:pPr>
              <w:rPr>
                <w:rFonts w:ascii="Times New Roman" w:hAnsi="Times New Roman"/>
                <w:i/>
                <w:iCs/>
                <w:sz w:val="16"/>
                <w:szCs w:val="16"/>
              </w:rPr>
            </w:pPr>
            <w:r w:rsidRPr="00BF0B29">
              <w:rPr>
                <w:rFonts w:ascii="Times New Roman" w:hAnsi="Times New Roman"/>
                <w:b/>
                <w:bCs/>
                <w:i/>
                <w:iCs/>
                <w:sz w:val="16"/>
                <w:szCs w:val="16"/>
              </w:rPr>
              <w:t xml:space="preserve">Baileys Court - </w:t>
            </w:r>
            <w:r w:rsidRPr="00BF0B29">
              <w:rPr>
                <w:rFonts w:ascii="Times New Roman" w:hAnsi="Times New Roman"/>
                <w:i/>
                <w:iCs/>
                <w:sz w:val="16"/>
                <w:szCs w:val="16"/>
              </w:rPr>
              <w:t>X10 = £400</w:t>
            </w:r>
          </w:p>
          <w:p w14:paraId="6DA75409"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Flowsaver  X2 £480</w:t>
            </w:r>
          </w:p>
        </w:tc>
        <w:tc>
          <w:tcPr>
            <w:tcW w:w="1559" w:type="dxa"/>
          </w:tcPr>
          <w:p w14:paraId="474FCBCA"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 xml:space="preserve">Office </w:t>
            </w:r>
          </w:p>
          <w:p w14:paraId="5B49DB39"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N/A</w:t>
            </w:r>
          </w:p>
          <w:p w14:paraId="3B6C078D" w14:textId="77777777" w:rsidR="00532B86" w:rsidRPr="00BF0B29" w:rsidRDefault="00532B86" w:rsidP="00825443">
            <w:pPr>
              <w:rPr>
                <w:rFonts w:ascii="Times New Roman" w:hAnsi="Times New Roman"/>
                <w:i/>
                <w:iCs/>
                <w:sz w:val="16"/>
                <w:szCs w:val="16"/>
              </w:rPr>
            </w:pPr>
          </w:p>
          <w:p w14:paraId="3A6A9100"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Jubilee</w:t>
            </w:r>
          </w:p>
          <w:p w14:paraId="2549929B"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 xml:space="preserve">13 per year </w:t>
            </w:r>
          </w:p>
          <w:p w14:paraId="128A037A"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£75</w:t>
            </w:r>
          </w:p>
          <w:p w14:paraId="53B41784" w14:textId="77777777" w:rsidR="00532B86" w:rsidRPr="00BF0B29" w:rsidRDefault="00532B86" w:rsidP="00825443">
            <w:pPr>
              <w:rPr>
                <w:rFonts w:ascii="Times New Roman" w:hAnsi="Times New Roman"/>
                <w:i/>
                <w:iCs/>
                <w:sz w:val="16"/>
                <w:szCs w:val="16"/>
              </w:rPr>
            </w:pPr>
          </w:p>
          <w:p w14:paraId="3EF705A2"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Brook Way</w:t>
            </w:r>
          </w:p>
          <w:p w14:paraId="259FFA29"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 xml:space="preserve">13 per year </w:t>
            </w:r>
          </w:p>
          <w:p w14:paraId="054CB65D"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£75</w:t>
            </w:r>
          </w:p>
          <w:p w14:paraId="6AFCBB7D" w14:textId="77777777" w:rsidR="00532B86" w:rsidRPr="00BF0B29" w:rsidRDefault="00532B86" w:rsidP="00825443">
            <w:pPr>
              <w:rPr>
                <w:rFonts w:ascii="Times New Roman" w:hAnsi="Times New Roman"/>
                <w:i/>
                <w:iCs/>
                <w:sz w:val="16"/>
                <w:szCs w:val="16"/>
              </w:rPr>
            </w:pPr>
          </w:p>
          <w:p w14:paraId="7CB1A2F7" w14:textId="77777777" w:rsidR="00532B86" w:rsidRPr="00BF0B29" w:rsidRDefault="00532B86" w:rsidP="00825443">
            <w:pPr>
              <w:rPr>
                <w:rFonts w:ascii="Times New Roman" w:hAnsi="Times New Roman"/>
                <w:b/>
                <w:bCs/>
                <w:i/>
                <w:iCs/>
                <w:sz w:val="16"/>
                <w:szCs w:val="16"/>
              </w:rPr>
            </w:pPr>
            <w:r w:rsidRPr="00BF0B29">
              <w:rPr>
                <w:rFonts w:ascii="Times New Roman" w:hAnsi="Times New Roman"/>
                <w:b/>
                <w:bCs/>
                <w:i/>
                <w:iCs/>
                <w:sz w:val="16"/>
                <w:szCs w:val="16"/>
              </w:rPr>
              <w:t>Baileys Court</w:t>
            </w:r>
          </w:p>
          <w:p w14:paraId="45C5E7F9"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 xml:space="preserve">13 per year </w:t>
            </w:r>
          </w:p>
          <w:p w14:paraId="54611A3E"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£75</w:t>
            </w:r>
          </w:p>
        </w:tc>
        <w:tc>
          <w:tcPr>
            <w:tcW w:w="1397" w:type="dxa"/>
          </w:tcPr>
          <w:p w14:paraId="2C388DBF"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£2,005</w:t>
            </w:r>
          </w:p>
        </w:tc>
        <w:tc>
          <w:tcPr>
            <w:tcW w:w="1438" w:type="dxa"/>
          </w:tcPr>
          <w:p w14:paraId="10A2AE55" w14:textId="77777777" w:rsidR="00532B86" w:rsidRPr="00BF0B29" w:rsidRDefault="00532B86" w:rsidP="00825443">
            <w:pPr>
              <w:rPr>
                <w:rFonts w:ascii="Times New Roman" w:hAnsi="Times New Roman"/>
                <w:i/>
                <w:iCs/>
                <w:sz w:val="16"/>
                <w:szCs w:val="16"/>
              </w:rPr>
            </w:pPr>
            <w:r w:rsidRPr="00BF0B29">
              <w:rPr>
                <w:rFonts w:ascii="Times New Roman" w:hAnsi="Times New Roman"/>
                <w:i/>
                <w:iCs/>
                <w:sz w:val="16"/>
                <w:szCs w:val="16"/>
              </w:rPr>
              <w:t>£6,015</w:t>
            </w:r>
          </w:p>
        </w:tc>
      </w:tr>
    </w:tbl>
    <w:p w14:paraId="381FCC19" w14:textId="77777777" w:rsidR="00532B86" w:rsidRPr="00532B86" w:rsidRDefault="00532B86" w:rsidP="00532B86">
      <w:pPr>
        <w:rPr>
          <w:rFonts w:ascii="Times New Roman" w:hAnsi="Times New Roman"/>
          <w:i/>
          <w:iCs/>
          <w:sz w:val="16"/>
          <w:szCs w:val="16"/>
          <w:lang w:eastAsia="en-GB"/>
        </w:rPr>
      </w:pPr>
    </w:p>
    <w:p w14:paraId="36E5BC31" w14:textId="77777777" w:rsidR="00532B86" w:rsidRPr="00532B86" w:rsidRDefault="00532B86" w:rsidP="00532B86">
      <w:pPr>
        <w:ind w:left="1440"/>
        <w:jc w:val="both"/>
        <w:rPr>
          <w:rFonts w:ascii="Times New Roman" w:hAnsi="Times New Roman"/>
          <w:i/>
          <w:iCs/>
          <w:lang w:eastAsia="en-GB"/>
        </w:rPr>
      </w:pPr>
      <w:r w:rsidRPr="00532B86">
        <w:rPr>
          <w:rFonts w:ascii="Times New Roman" w:hAnsi="Times New Roman"/>
          <w:i/>
          <w:iCs/>
          <w:lang w:eastAsia="en-GB"/>
        </w:rPr>
        <w:t>Following discussion, Councillor John Ashe proposed that BSTC remain with PHS for a further three years, seconded by Councillor Ben Randles. A vote was taken, 7 in favour, 1 against, proposal carried.</w:t>
      </w:r>
    </w:p>
    <w:p w14:paraId="267166DD" w14:textId="77777777" w:rsidR="00532B86" w:rsidRPr="00532B86" w:rsidRDefault="00532B86" w:rsidP="00532B86">
      <w:pPr>
        <w:jc w:val="both"/>
        <w:rPr>
          <w:rFonts w:ascii="Times New Roman" w:hAnsi="Times New Roman"/>
          <w:sz w:val="16"/>
          <w:szCs w:val="16"/>
          <w:lang w:eastAsia="en-GB"/>
        </w:rPr>
      </w:pPr>
    </w:p>
    <w:p w14:paraId="6783F590" w14:textId="68E4F7B9" w:rsidR="00532B86" w:rsidRPr="00532B86" w:rsidRDefault="00532B86" w:rsidP="00532B86">
      <w:pPr>
        <w:ind w:left="1440"/>
        <w:jc w:val="both"/>
        <w:rPr>
          <w:rFonts w:ascii="Times New Roman" w:hAnsi="Times New Roman"/>
          <w:sz w:val="24"/>
          <w:szCs w:val="24"/>
          <w:lang w:eastAsia="en-GB"/>
        </w:rPr>
      </w:pPr>
      <w:r w:rsidRPr="00532B86">
        <w:rPr>
          <w:rFonts w:ascii="Times New Roman" w:hAnsi="Times New Roman"/>
          <w:sz w:val="24"/>
          <w:szCs w:val="24"/>
          <w:lang w:eastAsia="en-GB"/>
        </w:rPr>
        <w:t>Officers were asked to investigate the provision of free sanitary products for the female toilets and speak to local supermarket to see if they would be willing to sponsor such a scheme.</w:t>
      </w:r>
      <w:r w:rsidR="00E54945">
        <w:rPr>
          <w:rFonts w:ascii="Times New Roman" w:hAnsi="Times New Roman"/>
          <w:sz w:val="24"/>
          <w:szCs w:val="24"/>
          <w:lang w:eastAsia="en-GB"/>
        </w:rPr>
        <w:t xml:space="preserve"> A local supermarket agreed to supply free products and the scheme is up and running.</w:t>
      </w:r>
    </w:p>
    <w:p w14:paraId="4C7087E1" w14:textId="77777777" w:rsidR="00532B86" w:rsidRPr="00532B86" w:rsidRDefault="00532B86" w:rsidP="00532B86">
      <w:pPr>
        <w:rPr>
          <w:rFonts w:ascii="Times New Roman" w:hAnsi="Times New Roman"/>
          <w:sz w:val="16"/>
          <w:szCs w:val="16"/>
        </w:rPr>
      </w:pPr>
    </w:p>
    <w:p w14:paraId="1419922A" w14:textId="412A910D" w:rsidR="00532B86" w:rsidRPr="00532B86" w:rsidRDefault="00532B86" w:rsidP="00532B86">
      <w:pPr>
        <w:ind w:left="1440"/>
        <w:jc w:val="both"/>
        <w:rPr>
          <w:rFonts w:ascii="Times New Roman" w:hAnsi="Times New Roman"/>
          <w:sz w:val="24"/>
          <w:szCs w:val="24"/>
        </w:rPr>
      </w:pPr>
      <w:r w:rsidRPr="00532B86">
        <w:rPr>
          <w:rFonts w:ascii="Times New Roman" w:hAnsi="Times New Roman"/>
          <w:sz w:val="24"/>
          <w:szCs w:val="24"/>
        </w:rPr>
        <w:t>In lat</w:t>
      </w:r>
      <w:r>
        <w:rPr>
          <w:rFonts w:ascii="Times New Roman" w:hAnsi="Times New Roman"/>
          <w:sz w:val="24"/>
          <w:szCs w:val="24"/>
        </w:rPr>
        <w:t>e</w:t>
      </w:r>
      <w:r w:rsidRPr="00532B86">
        <w:rPr>
          <w:rFonts w:ascii="Times New Roman" w:hAnsi="Times New Roman"/>
          <w:sz w:val="24"/>
          <w:szCs w:val="24"/>
        </w:rPr>
        <w:t xml:space="preserve"> 2023 we received a letter stating that our prices were increasing which when queried PHS claimed that we had not been set into a 3 year fixed contract. We showed them emails and other bits from our previous contract manager who stated that our prices were the same but never sent across the contract. We have now signed a new 3 year fixed price contract with PHS under the following terms: </w:t>
      </w:r>
    </w:p>
    <w:p w14:paraId="34091D6A" w14:textId="77777777" w:rsidR="00532B86" w:rsidRPr="00532B86" w:rsidRDefault="00532B86" w:rsidP="00532B86">
      <w:pPr>
        <w:rPr>
          <w:rFonts w:ascii="Times New Roman" w:hAnsi="Times New Roman"/>
          <w:sz w:val="24"/>
          <w:szCs w:val="24"/>
        </w:rPr>
      </w:pPr>
    </w:p>
    <w:tbl>
      <w:tblPr>
        <w:tblStyle w:val="TableGrid"/>
        <w:tblW w:w="0" w:type="auto"/>
        <w:tblInd w:w="1413" w:type="dxa"/>
        <w:tblLook w:val="04A0" w:firstRow="1" w:lastRow="0" w:firstColumn="1" w:lastColumn="0" w:noHBand="0" w:noVBand="1"/>
      </w:tblPr>
      <w:tblGrid>
        <w:gridCol w:w="992"/>
        <w:gridCol w:w="2410"/>
        <w:gridCol w:w="2551"/>
        <w:gridCol w:w="1397"/>
        <w:gridCol w:w="1176"/>
      </w:tblGrid>
      <w:tr w:rsidR="00532B86" w:rsidRPr="00BF0B29" w14:paraId="6FB0D341" w14:textId="77777777" w:rsidTr="00FD7399">
        <w:tc>
          <w:tcPr>
            <w:tcW w:w="992" w:type="dxa"/>
          </w:tcPr>
          <w:p w14:paraId="79204606" w14:textId="77777777" w:rsidR="00532B86" w:rsidRPr="00BF0B29" w:rsidRDefault="00532B86" w:rsidP="00825443">
            <w:pPr>
              <w:rPr>
                <w:rFonts w:ascii="Times New Roman" w:hAnsi="Times New Roman"/>
                <w:b/>
                <w:bCs/>
                <w:sz w:val="16"/>
                <w:szCs w:val="16"/>
              </w:rPr>
            </w:pPr>
            <w:r w:rsidRPr="00BF0B29">
              <w:rPr>
                <w:rFonts w:ascii="Times New Roman" w:hAnsi="Times New Roman"/>
                <w:b/>
                <w:bCs/>
                <w:sz w:val="16"/>
                <w:szCs w:val="16"/>
              </w:rPr>
              <w:t>Company</w:t>
            </w:r>
          </w:p>
        </w:tc>
        <w:tc>
          <w:tcPr>
            <w:tcW w:w="2410" w:type="dxa"/>
          </w:tcPr>
          <w:p w14:paraId="662B3D4D" w14:textId="77777777" w:rsidR="00532B86" w:rsidRPr="00BF0B29" w:rsidRDefault="00532B86" w:rsidP="00825443">
            <w:pPr>
              <w:rPr>
                <w:rFonts w:ascii="Times New Roman" w:hAnsi="Times New Roman"/>
                <w:b/>
                <w:bCs/>
                <w:sz w:val="16"/>
                <w:szCs w:val="16"/>
              </w:rPr>
            </w:pPr>
            <w:r w:rsidRPr="00BF0B29">
              <w:rPr>
                <w:rFonts w:ascii="Times New Roman" w:hAnsi="Times New Roman"/>
                <w:b/>
                <w:bCs/>
                <w:sz w:val="16"/>
                <w:szCs w:val="16"/>
              </w:rPr>
              <w:t>Women’s hygiene/ Toilets</w:t>
            </w:r>
          </w:p>
        </w:tc>
        <w:tc>
          <w:tcPr>
            <w:tcW w:w="2551" w:type="dxa"/>
          </w:tcPr>
          <w:p w14:paraId="23DBAD2F" w14:textId="77777777" w:rsidR="00532B86" w:rsidRPr="00BF0B29" w:rsidRDefault="00532B86" w:rsidP="00825443">
            <w:pPr>
              <w:rPr>
                <w:rFonts w:ascii="Times New Roman" w:hAnsi="Times New Roman"/>
                <w:b/>
                <w:bCs/>
                <w:sz w:val="16"/>
                <w:szCs w:val="16"/>
              </w:rPr>
            </w:pPr>
            <w:r w:rsidRPr="00BF0B29">
              <w:rPr>
                <w:rFonts w:ascii="Times New Roman" w:hAnsi="Times New Roman"/>
                <w:b/>
                <w:bCs/>
                <w:sz w:val="16"/>
                <w:szCs w:val="16"/>
              </w:rPr>
              <w:t xml:space="preserve">Nappy disposal </w:t>
            </w:r>
          </w:p>
        </w:tc>
        <w:tc>
          <w:tcPr>
            <w:tcW w:w="1397" w:type="dxa"/>
          </w:tcPr>
          <w:p w14:paraId="3D8FA15E" w14:textId="77777777" w:rsidR="00532B86" w:rsidRPr="00BF0B29" w:rsidRDefault="00532B86" w:rsidP="00825443">
            <w:pPr>
              <w:rPr>
                <w:rFonts w:ascii="Times New Roman" w:hAnsi="Times New Roman"/>
                <w:b/>
                <w:bCs/>
                <w:sz w:val="16"/>
                <w:szCs w:val="16"/>
              </w:rPr>
            </w:pPr>
            <w:r w:rsidRPr="00BF0B29">
              <w:rPr>
                <w:rFonts w:ascii="Times New Roman" w:hAnsi="Times New Roman"/>
                <w:b/>
                <w:bCs/>
                <w:sz w:val="16"/>
                <w:szCs w:val="16"/>
              </w:rPr>
              <w:t xml:space="preserve">Total Per year </w:t>
            </w:r>
          </w:p>
        </w:tc>
        <w:tc>
          <w:tcPr>
            <w:tcW w:w="1176" w:type="dxa"/>
          </w:tcPr>
          <w:p w14:paraId="4A2E5CF4" w14:textId="77777777" w:rsidR="00532B86" w:rsidRPr="00BF0B29" w:rsidRDefault="00532B86" w:rsidP="00825443">
            <w:pPr>
              <w:rPr>
                <w:rFonts w:ascii="Times New Roman" w:hAnsi="Times New Roman"/>
                <w:b/>
                <w:bCs/>
                <w:sz w:val="16"/>
                <w:szCs w:val="16"/>
              </w:rPr>
            </w:pPr>
            <w:r w:rsidRPr="00BF0B29">
              <w:rPr>
                <w:rFonts w:ascii="Times New Roman" w:hAnsi="Times New Roman"/>
                <w:b/>
                <w:bCs/>
                <w:sz w:val="16"/>
                <w:szCs w:val="16"/>
              </w:rPr>
              <w:t xml:space="preserve">Contract total </w:t>
            </w:r>
          </w:p>
        </w:tc>
      </w:tr>
      <w:tr w:rsidR="00532B86" w:rsidRPr="00BF0B29" w14:paraId="7C501AE4" w14:textId="77777777" w:rsidTr="00FD7399">
        <w:tc>
          <w:tcPr>
            <w:tcW w:w="992" w:type="dxa"/>
          </w:tcPr>
          <w:p w14:paraId="6DA563EA" w14:textId="77777777" w:rsidR="00532B86" w:rsidRPr="00BF0B29" w:rsidRDefault="00532B86" w:rsidP="00825443">
            <w:pPr>
              <w:rPr>
                <w:rFonts w:ascii="Times New Roman" w:hAnsi="Times New Roman"/>
                <w:sz w:val="16"/>
                <w:szCs w:val="16"/>
              </w:rPr>
            </w:pPr>
            <w:r w:rsidRPr="00BF0B29">
              <w:rPr>
                <w:rFonts w:ascii="Times New Roman" w:hAnsi="Times New Roman"/>
                <w:sz w:val="16"/>
                <w:szCs w:val="16"/>
              </w:rPr>
              <w:t>PHS</w:t>
            </w:r>
          </w:p>
        </w:tc>
        <w:tc>
          <w:tcPr>
            <w:tcW w:w="2410" w:type="dxa"/>
          </w:tcPr>
          <w:p w14:paraId="29C3EB3B" w14:textId="021CDB7C" w:rsidR="00532B86" w:rsidRPr="00BF0B29" w:rsidRDefault="00532B86" w:rsidP="00825443">
            <w:pPr>
              <w:rPr>
                <w:rFonts w:ascii="Times New Roman" w:hAnsi="Times New Roman"/>
                <w:sz w:val="16"/>
                <w:szCs w:val="16"/>
              </w:rPr>
            </w:pPr>
            <w:r w:rsidRPr="00BF0B29">
              <w:rPr>
                <w:rFonts w:ascii="Times New Roman" w:hAnsi="Times New Roman"/>
                <w:b/>
                <w:bCs/>
                <w:sz w:val="16"/>
                <w:szCs w:val="16"/>
              </w:rPr>
              <w:t>Office</w:t>
            </w:r>
            <w:r w:rsidR="00FD7399">
              <w:rPr>
                <w:rFonts w:ascii="Times New Roman" w:hAnsi="Times New Roman"/>
                <w:b/>
                <w:bCs/>
                <w:sz w:val="16"/>
                <w:szCs w:val="16"/>
              </w:rPr>
              <w:t xml:space="preserve"> - </w:t>
            </w:r>
            <w:r w:rsidRPr="00BF0B29">
              <w:rPr>
                <w:rFonts w:ascii="Times New Roman" w:hAnsi="Times New Roman"/>
                <w:sz w:val="16"/>
                <w:szCs w:val="16"/>
              </w:rPr>
              <w:t xml:space="preserve"> X1 = £17.64</w:t>
            </w:r>
          </w:p>
          <w:p w14:paraId="6C9735DC" w14:textId="6866A718" w:rsidR="00532B86" w:rsidRPr="00BF0B29" w:rsidRDefault="00532B86" w:rsidP="00825443">
            <w:pPr>
              <w:rPr>
                <w:rFonts w:ascii="Times New Roman" w:hAnsi="Times New Roman"/>
                <w:sz w:val="16"/>
                <w:szCs w:val="16"/>
              </w:rPr>
            </w:pPr>
            <w:r w:rsidRPr="00BF0B29">
              <w:rPr>
                <w:rFonts w:ascii="Times New Roman" w:hAnsi="Times New Roman"/>
                <w:b/>
                <w:bCs/>
                <w:sz w:val="16"/>
                <w:szCs w:val="16"/>
              </w:rPr>
              <w:t xml:space="preserve">Jubilee </w:t>
            </w:r>
            <w:r w:rsidR="00FD7399">
              <w:rPr>
                <w:rFonts w:ascii="Times New Roman" w:hAnsi="Times New Roman"/>
                <w:b/>
                <w:bCs/>
                <w:sz w:val="16"/>
                <w:szCs w:val="16"/>
              </w:rPr>
              <w:t xml:space="preserve"> -</w:t>
            </w:r>
            <w:r w:rsidRPr="00BF0B29">
              <w:rPr>
                <w:rFonts w:ascii="Times New Roman" w:hAnsi="Times New Roman"/>
                <w:sz w:val="16"/>
                <w:szCs w:val="16"/>
              </w:rPr>
              <w:t>X8 = £141.12</w:t>
            </w:r>
          </w:p>
          <w:p w14:paraId="7FFA3513" w14:textId="77777777" w:rsidR="00532B86" w:rsidRPr="00BF0B29" w:rsidRDefault="00532B86" w:rsidP="00825443">
            <w:pPr>
              <w:rPr>
                <w:rFonts w:ascii="Times New Roman" w:hAnsi="Times New Roman"/>
                <w:sz w:val="16"/>
                <w:szCs w:val="16"/>
              </w:rPr>
            </w:pPr>
            <w:r w:rsidRPr="00BF0B29">
              <w:rPr>
                <w:rFonts w:ascii="Times New Roman" w:hAnsi="Times New Roman"/>
                <w:sz w:val="16"/>
                <w:szCs w:val="16"/>
              </w:rPr>
              <w:t>Flowsaver x1 £89.00</w:t>
            </w:r>
          </w:p>
          <w:p w14:paraId="098090DA" w14:textId="29C441C2" w:rsidR="00532B86" w:rsidRPr="00BF0B29" w:rsidRDefault="00532B86" w:rsidP="00825443">
            <w:pPr>
              <w:rPr>
                <w:rFonts w:ascii="Times New Roman" w:hAnsi="Times New Roman"/>
                <w:sz w:val="16"/>
                <w:szCs w:val="16"/>
              </w:rPr>
            </w:pPr>
            <w:r w:rsidRPr="00BF0B29">
              <w:rPr>
                <w:rFonts w:ascii="Times New Roman" w:hAnsi="Times New Roman"/>
                <w:b/>
                <w:bCs/>
                <w:sz w:val="16"/>
                <w:szCs w:val="16"/>
              </w:rPr>
              <w:t>Brook Way</w:t>
            </w:r>
            <w:r w:rsidR="00FD7399">
              <w:rPr>
                <w:rFonts w:ascii="Times New Roman" w:hAnsi="Times New Roman"/>
                <w:b/>
                <w:bCs/>
                <w:sz w:val="16"/>
                <w:szCs w:val="16"/>
              </w:rPr>
              <w:t xml:space="preserve"> - </w:t>
            </w:r>
            <w:r w:rsidRPr="00BF0B29">
              <w:rPr>
                <w:rFonts w:ascii="Times New Roman" w:hAnsi="Times New Roman"/>
                <w:sz w:val="16"/>
                <w:szCs w:val="16"/>
              </w:rPr>
              <w:t>X4  = £70.56</w:t>
            </w:r>
          </w:p>
          <w:p w14:paraId="2441B80A" w14:textId="77777777" w:rsidR="00532B86" w:rsidRPr="00BF0B29" w:rsidRDefault="00532B86" w:rsidP="00825443">
            <w:pPr>
              <w:rPr>
                <w:rFonts w:ascii="Times New Roman" w:hAnsi="Times New Roman"/>
                <w:sz w:val="16"/>
                <w:szCs w:val="16"/>
              </w:rPr>
            </w:pPr>
            <w:r w:rsidRPr="00BF0B29">
              <w:rPr>
                <w:rFonts w:ascii="Times New Roman" w:hAnsi="Times New Roman"/>
                <w:sz w:val="16"/>
                <w:szCs w:val="16"/>
              </w:rPr>
              <w:t>Flowsaver  x1 £89.00</w:t>
            </w:r>
          </w:p>
          <w:p w14:paraId="52116241" w14:textId="51C43DB2" w:rsidR="00532B86" w:rsidRPr="00BF0B29" w:rsidRDefault="00532B86" w:rsidP="00825443">
            <w:pPr>
              <w:rPr>
                <w:rFonts w:ascii="Times New Roman" w:hAnsi="Times New Roman"/>
                <w:sz w:val="16"/>
                <w:szCs w:val="16"/>
              </w:rPr>
            </w:pPr>
            <w:r w:rsidRPr="00BF0B29">
              <w:rPr>
                <w:rFonts w:ascii="Times New Roman" w:hAnsi="Times New Roman"/>
                <w:b/>
                <w:bCs/>
                <w:sz w:val="16"/>
                <w:szCs w:val="16"/>
              </w:rPr>
              <w:t>Baileys Court</w:t>
            </w:r>
            <w:r w:rsidR="00FD7399">
              <w:rPr>
                <w:rFonts w:ascii="Times New Roman" w:hAnsi="Times New Roman"/>
                <w:b/>
                <w:bCs/>
                <w:sz w:val="16"/>
                <w:szCs w:val="16"/>
              </w:rPr>
              <w:t xml:space="preserve"> - </w:t>
            </w:r>
            <w:r w:rsidRPr="00BF0B29">
              <w:rPr>
                <w:rFonts w:ascii="Times New Roman" w:hAnsi="Times New Roman"/>
                <w:sz w:val="16"/>
                <w:szCs w:val="16"/>
              </w:rPr>
              <w:t>X10 = £176.40</w:t>
            </w:r>
          </w:p>
          <w:p w14:paraId="7FF32E4D" w14:textId="77777777" w:rsidR="00532B86" w:rsidRPr="00BF0B29" w:rsidRDefault="00532B86" w:rsidP="00825443">
            <w:pPr>
              <w:rPr>
                <w:rFonts w:ascii="Times New Roman" w:hAnsi="Times New Roman"/>
                <w:sz w:val="16"/>
                <w:szCs w:val="16"/>
              </w:rPr>
            </w:pPr>
            <w:r w:rsidRPr="00BF0B29">
              <w:rPr>
                <w:rFonts w:ascii="Times New Roman" w:hAnsi="Times New Roman"/>
                <w:sz w:val="16"/>
                <w:szCs w:val="16"/>
              </w:rPr>
              <w:t>Flowsaver X2 £178.00</w:t>
            </w:r>
          </w:p>
        </w:tc>
        <w:tc>
          <w:tcPr>
            <w:tcW w:w="2551" w:type="dxa"/>
          </w:tcPr>
          <w:p w14:paraId="6947A58B" w14:textId="0E5D867C" w:rsidR="00532B86" w:rsidRPr="00BF0B29" w:rsidRDefault="00532B86" w:rsidP="00825443">
            <w:pPr>
              <w:rPr>
                <w:rFonts w:ascii="Times New Roman" w:hAnsi="Times New Roman"/>
                <w:sz w:val="16"/>
                <w:szCs w:val="16"/>
              </w:rPr>
            </w:pPr>
            <w:r w:rsidRPr="00BF0B29">
              <w:rPr>
                <w:rFonts w:ascii="Times New Roman" w:hAnsi="Times New Roman"/>
                <w:b/>
                <w:bCs/>
                <w:sz w:val="16"/>
                <w:szCs w:val="16"/>
              </w:rPr>
              <w:t xml:space="preserve">Office </w:t>
            </w:r>
            <w:r w:rsidR="00FD7399">
              <w:rPr>
                <w:rFonts w:ascii="Times New Roman" w:hAnsi="Times New Roman"/>
                <w:b/>
                <w:bCs/>
                <w:sz w:val="16"/>
                <w:szCs w:val="16"/>
              </w:rPr>
              <w:t xml:space="preserve">- </w:t>
            </w:r>
            <w:r w:rsidRPr="00BF0B29">
              <w:rPr>
                <w:rFonts w:ascii="Times New Roman" w:hAnsi="Times New Roman"/>
                <w:sz w:val="16"/>
                <w:szCs w:val="16"/>
              </w:rPr>
              <w:t>N/A</w:t>
            </w:r>
          </w:p>
          <w:p w14:paraId="7CA6AA59" w14:textId="77777777" w:rsidR="00532B86" w:rsidRPr="00BF0B29" w:rsidRDefault="00532B86" w:rsidP="00825443">
            <w:pPr>
              <w:rPr>
                <w:rFonts w:ascii="Times New Roman" w:hAnsi="Times New Roman"/>
                <w:sz w:val="16"/>
                <w:szCs w:val="16"/>
              </w:rPr>
            </w:pPr>
          </w:p>
          <w:p w14:paraId="19E2F367" w14:textId="1E245D24" w:rsidR="00532B86" w:rsidRPr="00BF0B29" w:rsidRDefault="00532B86" w:rsidP="00825443">
            <w:pPr>
              <w:rPr>
                <w:rFonts w:ascii="Times New Roman" w:hAnsi="Times New Roman"/>
                <w:sz w:val="16"/>
                <w:szCs w:val="16"/>
              </w:rPr>
            </w:pPr>
            <w:r w:rsidRPr="00BF0B29">
              <w:rPr>
                <w:rFonts w:ascii="Times New Roman" w:hAnsi="Times New Roman"/>
                <w:b/>
                <w:bCs/>
                <w:sz w:val="16"/>
                <w:szCs w:val="16"/>
              </w:rPr>
              <w:t>Jubilee</w:t>
            </w:r>
            <w:r w:rsidR="00FD7399">
              <w:rPr>
                <w:rFonts w:ascii="Times New Roman" w:hAnsi="Times New Roman"/>
                <w:b/>
                <w:bCs/>
                <w:sz w:val="16"/>
                <w:szCs w:val="16"/>
              </w:rPr>
              <w:t xml:space="preserve"> - </w:t>
            </w:r>
            <w:r w:rsidRPr="00BF0B29">
              <w:rPr>
                <w:rFonts w:ascii="Times New Roman" w:hAnsi="Times New Roman"/>
                <w:sz w:val="16"/>
                <w:szCs w:val="16"/>
              </w:rPr>
              <w:t>13 per year £208.00</w:t>
            </w:r>
          </w:p>
          <w:p w14:paraId="32A075F5" w14:textId="77777777" w:rsidR="00532B86" w:rsidRPr="00BF0B29" w:rsidRDefault="00532B86" w:rsidP="00825443">
            <w:pPr>
              <w:rPr>
                <w:rFonts w:ascii="Times New Roman" w:hAnsi="Times New Roman"/>
                <w:sz w:val="16"/>
                <w:szCs w:val="16"/>
              </w:rPr>
            </w:pPr>
          </w:p>
          <w:p w14:paraId="59195B12" w14:textId="0A8C373F" w:rsidR="00532B86" w:rsidRPr="00BF0B29" w:rsidRDefault="00532B86" w:rsidP="00825443">
            <w:pPr>
              <w:rPr>
                <w:rFonts w:ascii="Times New Roman" w:hAnsi="Times New Roman"/>
                <w:sz w:val="16"/>
                <w:szCs w:val="16"/>
              </w:rPr>
            </w:pPr>
            <w:r w:rsidRPr="00BF0B29">
              <w:rPr>
                <w:rFonts w:ascii="Times New Roman" w:hAnsi="Times New Roman"/>
                <w:b/>
                <w:bCs/>
                <w:sz w:val="16"/>
                <w:szCs w:val="16"/>
              </w:rPr>
              <w:t>Brook Way</w:t>
            </w:r>
            <w:r w:rsidR="00FD7399">
              <w:rPr>
                <w:rFonts w:ascii="Times New Roman" w:hAnsi="Times New Roman"/>
                <w:b/>
                <w:bCs/>
                <w:sz w:val="16"/>
                <w:szCs w:val="16"/>
              </w:rPr>
              <w:t xml:space="preserve"> - </w:t>
            </w:r>
            <w:r w:rsidRPr="00BF0B29">
              <w:rPr>
                <w:rFonts w:ascii="Times New Roman" w:hAnsi="Times New Roman"/>
                <w:sz w:val="16"/>
                <w:szCs w:val="16"/>
              </w:rPr>
              <w:t>13 per year £208.00</w:t>
            </w:r>
          </w:p>
          <w:p w14:paraId="3CC7A5B8" w14:textId="77777777" w:rsidR="00532B86" w:rsidRPr="00BF0B29" w:rsidRDefault="00532B86" w:rsidP="00825443">
            <w:pPr>
              <w:rPr>
                <w:rFonts w:ascii="Times New Roman" w:hAnsi="Times New Roman"/>
                <w:sz w:val="16"/>
                <w:szCs w:val="16"/>
              </w:rPr>
            </w:pPr>
          </w:p>
          <w:p w14:paraId="30983DF2" w14:textId="2713E101" w:rsidR="00532B86" w:rsidRPr="00BF0B29" w:rsidRDefault="00532B86" w:rsidP="00FD7399">
            <w:pPr>
              <w:rPr>
                <w:rFonts w:ascii="Times New Roman" w:hAnsi="Times New Roman"/>
                <w:sz w:val="16"/>
                <w:szCs w:val="16"/>
              </w:rPr>
            </w:pPr>
            <w:r w:rsidRPr="00BF0B29">
              <w:rPr>
                <w:rFonts w:ascii="Times New Roman" w:hAnsi="Times New Roman"/>
                <w:b/>
                <w:bCs/>
                <w:sz w:val="16"/>
                <w:szCs w:val="16"/>
              </w:rPr>
              <w:t>Baileys Court</w:t>
            </w:r>
            <w:r w:rsidR="00FD7399">
              <w:rPr>
                <w:rFonts w:ascii="Times New Roman" w:hAnsi="Times New Roman"/>
                <w:b/>
                <w:bCs/>
                <w:sz w:val="16"/>
                <w:szCs w:val="16"/>
              </w:rPr>
              <w:t xml:space="preserve"> - </w:t>
            </w:r>
            <w:r w:rsidRPr="00BF0B29">
              <w:rPr>
                <w:rFonts w:ascii="Times New Roman" w:hAnsi="Times New Roman"/>
                <w:sz w:val="16"/>
                <w:szCs w:val="16"/>
              </w:rPr>
              <w:t>13 per year £208</w:t>
            </w:r>
          </w:p>
        </w:tc>
        <w:tc>
          <w:tcPr>
            <w:tcW w:w="1397" w:type="dxa"/>
          </w:tcPr>
          <w:p w14:paraId="5B8D487A" w14:textId="77777777" w:rsidR="00532B86" w:rsidRPr="00BF0B29" w:rsidRDefault="00532B86" w:rsidP="00825443">
            <w:pPr>
              <w:rPr>
                <w:rFonts w:ascii="Times New Roman" w:hAnsi="Times New Roman"/>
                <w:sz w:val="16"/>
                <w:szCs w:val="16"/>
              </w:rPr>
            </w:pPr>
            <w:r w:rsidRPr="00BF0B29">
              <w:rPr>
                <w:rFonts w:ascii="Times New Roman" w:hAnsi="Times New Roman"/>
                <w:sz w:val="16"/>
                <w:szCs w:val="16"/>
              </w:rPr>
              <w:t>£1,385.72</w:t>
            </w:r>
          </w:p>
        </w:tc>
        <w:tc>
          <w:tcPr>
            <w:tcW w:w="1176" w:type="dxa"/>
          </w:tcPr>
          <w:p w14:paraId="562248CF" w14:textId="77777777" w:rsidR="00532B86" w:rsidRPr="00BF0B29" w:rsidRDefault="00532B86" w:rsidP="00825443">
            <w:pPr>
              <w:rPr>
                <w:rFonts w:ascii="Times New Roman" w:hAnsi="Times New Roman"/>
                <w:sz w:val="16"/>
                <w:szCs w:val="16"/>
              </w:rPr>
            </w:pPr>
            <w:r w:rsidRPr="00BF0B29">
              <w:rPr>
                <w:rFonts w:ascii="Times New Roman" w:hAnsi="Times New Roman"/>
                <w:sz w:val="16"/>
                <w:szCs w:val="16"/>
              </w:rPr>
              <w:t>£4,157.16</w:t>
            </w:r>
          </w:p>
        </w:tc>
      </w:tr>
    </w:tbl>
    <w:p w14:paraId="28249A09" w14:textId="77777777" w:rsidR="00532B86" w:rsidRPr="00FD7399" w:rsidRDefault="00532B86" w:rsidP="00532B86">
      <w:pPr>
        <w:rPr>
          <w:rFonts w:ascii="Times New Roman" w:hAnsi="Times New Roman"/>
          <w:sz w:val="16"/>
          <w:szCs w:val="16"/>
        </w:rPr>
      </w:pPr>
    </w:p>
    <w:p w14:paraId="1F3612D4" w14:textId="77777777" w:rsidR="00532B86" w:rsidRPr="00532B86" w:rsidRDefault="00532B86" w:rsidP="00E54945">
      <w:pPr>
        <w:ind w:left="1418" w:firstLine="22"/>
        <w:jc w:val="both"/>
        <w:rPr>
          <w:rFonts w:ascii="Times New Roman" w:hAnsi="Times New Roman"/>
          <w:sz w:val="24"/>
          <w:szCs w:val="24"/>
        </w:rPr>
      </w:pPr>
      <w:r w:rsidRPr="00532B86">
        <w:rPr>
          <w:rFonts w:ascii="Times New Roman" w:hAnsi="Times New Roman"/>
          <w:sz w:val="24"/>
          <w:szCs w:val="24"/>
        </w:rPr>
        <w:t xml:space="preserve">The contract will expire on 18/12/2026 and we will give notice on 18/09/2026 to make sure a new deal is sought and contract supplied ahead of the contract start date. </w:t>
      </w:r>
    </w:p>
    <w:p w14:paraId="1F28EF64" w14:textId="787D1465" w:rsidR="00532B86" w:rsidRDefault="00532B86" w:rsidP="005E60E1">
      <w:pPr>
        <w:ind w:left="720"/>
        <w:jc w:val="both"/>
        <w:rPr>
          <w:rFonts w:ascii="Times New Roman" w:hAnsi="Times New Roman"/>
          <w:color w:val="000000"/>
          <w:sz w:val="16"/>
          <w:szCs w:val="16"/>
        </w:rPr>
      </w:pPr>
    </w:p>
    <w:p w14:paraId="341CD6F1" w14:textId="4C570BDF" w:rsidR="00532B86" w:rsidRPr="0016792E" w:rsidRDefault="00E54945" w:rsidP="005E60E1">
      <w:pPr>
        <w:ind w:left="720"/>
        <w:jc w:val="both"/>
        <w:rPr>
          <w:rFonts w:ascii="Times New Roman" w:hAnsi="Times New Roman"/>
          <w:color w:val="000000"/>
          <w:sz w:val="24"/>
          <w:szCs w:val="24"/>
        </w:rPr>
      </w:pPr>
      <w:r w:rsidRPr="0016792E">
        <w:rPr>
          <w:rFonts w:ascii="Times New Roman" w:hAnsi="Times New Roman"/>
          <w:color w:val="000000"/>
          <w:sz w:val="24"/>
          <w:szCs w:val="24"/>
        </w:rPr>
        <w:tab/>
        <w:t>Councillors noted the update.</w:t>
      </w:r>
    </w:p>
    <w:p w14:paraId="430EE269" w14:textId="77777777" w:rsidR="00E54945" w:rsidRDefault="00E54945" w:rsidP="005E60E1">
      <w:pPr>
        <w:ind w:left="720"/>
        <w:jc w:val="both"/>
        <w:rPr>
          <w:rFonts w:ascii="Times New Roman" w:hAnsi="Times New Roman"/>
          <w:color w:val="000000"/>
          <w:sz w:val="16"/>
          <w:szCs w:val="16"/>
        </w:rPr>
      </w:pPr>
    </w:p>
    <w:p w14:paraId="72B29A8C" w14:textId="77777777" w:rsidR="00EB74EE" w:rsidRDefault="00EB74EE" w:rsidP="005E60E1">
      <w:pPr>
        <w:ind w:left="720"/>
        <w:jc w:val="both"/>
        <w:rPr>
          <w:rFonts w:ascii="Times New Roman" w:hAnsi="Times New Roman"/>
          <w:color w:val="000000"/>
          <w:sz w:val="16"/>
          <w:szCs w:val="16"/>
        </w:rPr>
      </w:pPr>
    </w:p>
    <w:p w14:paraId="3205DE58" w14:textId="603C1300" w:rsidR="00EB74EE" w:rsidRPr="004C3ACE" w:rsidRDefault="00EB74EE" w:rsidP="00EB74EE">
      <w:pPr>
        <w:ind w:left="720"/>
        <w:rPr>
          <w:rFonts w:ascii="Times New Roman" w:hAnsi="Times New Roman"/>
          <w:b/>
          <w:sz w:val="24"/>
          <w:szCs w:val="24"/>
        </w:rPr>
      </w:pPr>
      <w:r>
        <w:rPr>
          <w:rFonts w:ascii="Times New Roman" w:hAnsi="Times New Roman"/>
          <w:b/>
          <w:sz w:val="24"/>
          <w:szCs w:val="24"/>
        </w:rPr>
        <w:t>8.2</w:t>
      </w:r>
      <w:r>
        <w:rPr>
          <w:rFonts w:ascii="Times New Roman" w:hAnsi="Times New Roman"/>
          <w:b/>
          <w:sz w:val="24"/>
          <w:szCs w:val="24"/>
        </w:rPr>
        <w:tab/>
      </w:r>
      <w:r w:rsidR="00BF0B29">
        <w:rPr>
          <w:rFonts w:ascii="Times New Roman" w:hAnsi="Times New Roman"/>
          <w:b/>
          <w:sz w:val="24"/>
          <w:szCs w:val="24"/>
        </w:rPr>
        <w:t xml:space="preserve">Review of Bowls Club,  Cricket Club, Scouts and Radio Leases for </w:t>
      </w:r>
      <w:r>
        <w:rPr>
          <w:rFonts w:ascii="Times New Roman" w:hAnsi="Times New Roman"/>
          <w:b/>
          <w:sz w:val="24"/>
          <w:szCs w:val="24"/>
        </w:rPr>
        <w:t xml:space="preserve">2024/25 </w:t>
      </w:r>
    </w:p>
    <w:p w14:paraId="262FB2BB" w14:textId="77777777" w:rsidR="00EB74EE" w:rsidRDefault="00EB74EE" w:rsidP="00EB74EE">
      <w:pPr>
        <w:ind w:left="720"/>
        <w:jc w:val="both"/>
        <w:rPr>
          <w:rFonts w:ascii="Times New Roman" w:hAnsi="Times New Roman"/>
          <w:color w:val="000000"/>
          <w:sz w:val="16"/>
          <w:szCs w:val="16"/>
        </w:rPr>
      </w:pPr>
    </w:p>
    <w:p w14:paraId="0EE884D5" w14:textId="01C61DDD" w:rsidR="00EB74EE" w:rsidRDefault="00FD7399" w:rsidP="00FD7399">
      <w:pPr>
        <w:ind w:left="1418" w:firstLine="22"/>
        <w:jc w:val="both"/>
        <w:rPr>
          <w:rFonts w:ascii="Times New Roman" w:hAnsi="Times New Roman"/>
          <w:sz w:val="24"/>
          <w:szCs w:val="24"/>
        </w:rPr>
      </w:pPr>
      <w:r>
        <w:rPr>
          <w:rFonts w:ascii="Times New Roman" w:hAnsi="Times New Roman"/>
          <w:sz w:val="24"/>
          <w:szCs w:val="24"/>
        </w:rPr>
        <w:t xml:space="preserve">The Town Clerk informed the meeting that Nikki Rich, Bookings Clerk &amp; Finance Officer was deputising for </w:t>
      </w:r>
      <w:r w:rsidR="00EB74EE">
        <w:rPr>
          <w:rFonts w:ascii="Times New Roman" w:hAnsi="Times New Roman"/>
          <w:sz w:val="24"/>
          <w:szCs w:val="24"/>
        </w:rPr>
        <w:t>Rachel Pullen, RFO/Finance Manager</w:t>
      </w:r>
      <w:r>
        <w:rPr>
          <w:rFonts w:ascii="Times New Roman" w:hAnsi="Times New Roman"/>
          <w:sz w:val="24"/>
          <w:szCs w:val="24"/>
        </w:rPr>
        <w:t xml:space="preserve"> and would be able to assist with councillors questions on the following report:</w:t>
      </w:r>
    </w:p>
    <w:p w14:paraId="5C64D3AD" w14:textId="77777777" w:rsidR="00262233" w:rsidRDefault="00262233" w:rsidP="005E60E1">
      <w:pPr>
        <w:ind w:left="720"/>
        <w:jc w:val="both"/>
        <w:rPr>
          <w:rFonts w:ascii="Times New Roman" w:hAnsi="Times New Roman"/>
          <w:color w:val="000000"/>
          <w:sz w:val="16"/>
          <w:szCs w:val="16"/>
        </w:rPr>
      </w:pPr>
    </w:p>
    <w:p w14:paraId="3C31AF89" w14:textId="77777777" w:rsidR="00BF0B29" w:rsidRPr="00BF0B29" w:rsidRDefault="00BF0B29" w:rsidP="00BF0B29">
      <w:pPr>
        <w:ind w:left="1418" w:right="141"/>
        <w:rPr>
          <w:rFonts w:ascii="Times New Roman" w:hAnsi="Times New Roman"/>
          <w:b/>
          <w:sz w:val="24"/>
          <w:szCs w:val="24"/>
          <w:u w:val="single"/>
        </w:rPr>
      </w:pPr>
      <w:r>
        <w:rPr>
          <w:rFonts w:ascii="Times New Roman" w:hAnsi="Times New Roman"/>
          <w:color w:val="000000"/>
          <w:sz w:val="16"/>
          <w:szCs w:val="16"/>
        </w:rPr>
        <w:tab/>
      </w:r>
      <w:r w:rsidRPr="00BF0B29">
        <w:rPr>
          <w:rFonts w:ascii="Times New Roman" w:hAnsi="Times New Roman"/>
          <w:b/>
          <w:sz w:val="24"/>
          <w:szCs w:val="24"/>
          <w:u w:val="single"/>
        </w:rPr>
        <w:t xml:space="preserve">Bowls, Cricket and Scouts </w:t>
      </w:r>
    </w:p>
    <w:p w14:paraId="5927E3E6" w14:textId="77777777" w:rsidR="00BF0B29" w:rsidRPr="00BF0B29" w:rsidRDefault="00BF0B29" w:rsidP="00BF0B29">
      <w:pPr>
        <w:ind w:left="1418" w:right="141"/>
        <w:jc w:val="both"/>
        <w:rPr>
          <w:rFonts w:ascii="Times New Roman" w:hAnsi="Times New Roman"/>
          <w:color w:val="000000"/>
          <w:sz w:val="24"/>
          <w:szCs w:val="24"/>
        </w:rPr>
      </w:pPr>
      <w:r w:rsidRPr="00BF0B29">
        <w:rPr>
          <w:rFonts w:ascii="Times New Roman" w:hAnsi="Times New Roman"/>
          <w:color w:val="000000"/>
          <w:sz w:val="24"/>
          <w:szCs w:val="24"/>
        </w:rPr>
        <w:t xml:space="preserve">It is that time of year again when the lease charges for the next financial year 2024/25 are reviewed and, in line with the Bowls, Cricket and Scouts leases, the next year’s annual charge increase is based upon the lower of the August and September CPI annual percentage change figures as issued by The Office of National Statistics although a 4% cap applies if the figures exceed this threshold. </w:t>
      </w:r>
    </w:p>
    <w:p w14:paraId="6A5ED32E" w14:textId="77777777" w:rsidR="00BF0B29" w:rsidRPr="00BF0B29" w:rsidRDefault="00BF0B29" w:rsidP="00BF0B29">
      <w:pPr>
        <w:ind w:left="1418" w:right="141"/>
        <w:jc w:val="both"/>
        <w:rPr>
          <w:rFonts w:ascii="Times New Roman" w:hAnsi="Times New Roman"/>
          <w:color w:val="000000"/>
          <w:sz w:val="16"/>
          <w:szCs w:val="16"/>
        </w:rPr>
      </w:pPr>
    </w:p>
    <w:p w14:paraId="52D889BD" w14:textId="77777777" w:rsidR="00BF0B29" w:rsidRPr="00BF0B29" w:rsidRDefault="00BF0B29" w:rsidP="00BF0B29">
      <w:pPr>
        <w:ind w:left="1418" w:right="141"/>
        <w:rPr>
          <w:rFonts w:ascii="Times New Roman" w:hAnsi="Times New Roman"/>
          <w:color w:val="000000"/>
          <w:sz w:val="24"/>
          <w:szCs w:val="24"/>
        </w:rPr>
      </w:pPr>
      <w:r w:rsidRPr="00BF0B29">
        <w:rPr>
          <w:rFonts w:ascii="Times New Roman" w:hAnsi="Times New Roman"/>
          <w:color w:val="000000"/>
          <w:sz w:val="24"/>
          <w:szCs w:val="24"/>
          <w:u w:val="single"/>
        </w:rPr>
        <w:t>The 2023 CPI figures are</w:t>
      </w:r>
      <w:r w:rsidRPr="00BF0B29">
        <w:rPr>
          <w:rFonts w:ascii="Times New Roman" w:hAnsi="Times New Roman"/>
          <w:color w:val="000000"/>
          <w:sz w:val="24"/>
          <w:szCs w:val="24"/>
        </w:rPr>
        <w:t>:</w:t>
      </w:r>
    </w:p>
    <w:p w14:paraId="38C22AC6" w14:textId="2ADED0D9" w:rsidR="00BF0B29" w:rsidRPr="00BF0B29" w:rsidRDefault="00BF0B29" w:rsidP="00BF0B29">
      <w:pPr>
        <w:ind w:left="1418" w:right="141"/>
        <w:rPr>
          <w:rFonts w:ascii="Times New Roman" w:hAnsi="Times New Roman"/>
          <w:color w:val="000000"/>
          <w:sz w:val="24"/>
          <w:szCs w:val="24"/>
        </w:rPr>
      </w:pPr>
      <w:r w:rsidRPr="00BF0B29">
        <w:rPr>
          <w:rFonts w:ascii="Times New Roman" w:hAnsi="Times New Roman"/>
          <w:color w:val="000000"/>
          <w:sz w:val="24"/>
          <w:szCs w:val="24"/>
        </w:rPr>
        <w:t>August = 6.7%</w:t>
      </w:r>
      <w:r w:rsidR="00666CFA">
        <w:rPr>
          <w:rFonts w:ascii="Times New Roman" w:hAnsi="Times New Roman"/>
          <w:color w:val="000000"/>
          <w:sz w:val="24"/>
          <w:szCs w:val="24"/>
        </w:rPr>
        <w:tab/>
      </w:r>
      <w:r w:rsidR="00666CFA">
        <w:rPr>
          <w:rFonts w:ascii="Times New Roman" w:hAnsi="Times New Roman"/>
          <w:color w:val="000000"/>
          <w:sz w:val="24"/>
          <w:szCs w:val="24"/>
        </w:rPr>
        <w:tab/>
      </w:r>
      <w:r w:rsidRPr="00BF0B29">
        <w:rPr>
          <w:rFonts w:ascii="Times New Roman" w:hAnsi="Times New Roman"/>
          <w:color w:val="000000"/>
          <w:sz w:val="24"/>
          <w:szCs w:val="24"/>
        </w:rPr>
        <w:t>September = 6.7%   </w:t>
      </w:r>
    </w:p>
    <w:p w14:paraId="0BEFB14B" w14:textId="77777777" w:rsidR="00BF0B29" w:rsidRPr="00BF0B29" w:rsidRDefault="00BF0B29" w:rsidP="00BF0B29">
      <w:pPr>
        <w:ind w:left="1418" w:right="141"/>
        <w:rPr>
          <w:rFonts w:ascii="Times New Roman" w:hAnsi="Times New Roman"/>
          <w:color w:val="000000"/>
          <w:sz w:val="16"/>
          <w:szCs w:val="16"/>
        </w:rPr>
      </w:pPr>
    </w:p>
    <w:p w14:paraId="0571490A" w14:textId="77777777" w:rsidR="00BF0B29" w:rsidRPr="00BF0B29" w:rsidRDefault="00BF0B29" w:rsidP="00BF0B29">
      <w:pPr>
        <w:ind w:left="1418" w:right="141"/>
        <w:rPr>
          <w:rFonts w:ascii="Times New Roman" w:hAnsi="Times New Roman"/>
          <w:color w:val="000000"/>
          <w:sz w:val="24"/>
          <w:szCs w:val="24"/>
        </w:rPr>
      </w:pPr>
      <w:r w:rsidRPr="00BF0B29">
        <w:rPr>
          <w:rFonts w:ascii="Times New Roman" w:hAnsi="Times New Roman"/>
          <w:color w:val="000000"/>
          <w:sz w:val="24"/>
          <w:szCs w:val="24"/>
        </w:rPr>
        <w:t>As these exceed the 4% cap the following terms apply:</w:t>
      </w:r>
    </w:p>
    <w:p w14:paraId="660BC059" w14:textId="77777777" w:rsidR="00BF0B29" w:rsidRPr="00BF0B29" w:rsidRDefault="00BF0B29" w:rsidP="00BF0B29">
      <w:pPr>
        <w:ind w:left="1418" w:right="141"/>
        <w:rPr>
          <w:rFonts w:ascii="Times New Roman" w:hAnsi="Times New Roman"/>
          <w:color w:val="000000"/>
          <w:sz w:val="16"/>
          <w:szCs w:val="16"/>
        </w:rPr>
      </w:pPr>
    </w:p>
    <w:p w14:paraId="6BDF0D9E" w14:textId="77777777" w:rsidR="00BF0B29" w:rsidRPr="00BF0B29" w:rsidRDefault="00BF0B29" w:rsidP="00BF0B29">
      <w:pPr>
        <w:ind w:left="1418" w:right="141"/>
        <w:jc w:val="both"/>
        <w:rPr>
          <w:rFonts w:ascii="Times New Roman" w:hAnsi="Times New Roman"/>
          <w:sz w:val="24"/>
          <w:szCs w:val="24"/>
        </w:rPr>
      </w:pPr>
      <w:r w:rsidRPr="00BF0B29">
        <w:rPr>
          <w:rFonts w:ascii="Times New Roman" w:hAnsi="Times New Roman"/>
          <w:sz w:val="24"/>
          <w:szCs w:val="24"/>
        </w:rPr>
        <w:t xml:space="preserve">This rate will be applied annually (The lower of the August/September CPI figures), year on year, </w:t>
      </w:r>
      <w:r w:rsidRPr="00BF0B29">
        <w:rPr>
          <w:rFonts w:ascii="Times New Roman" w:hAnsi="Times New Roman"/>
          <w:sz w:val="24"/>
          <w:szCs w:val="24"/>
          <w:u w:val="single"/>
        </w:rPr>
        <w:t>unless the CPI annual percentage change exceeds 4% in which case a 4% increase will be applied for that year</w:t>
      </w:r>
      <w:r w:rsidRPr="00BF0B29">
        <w:rPr>
          <w:rFonts w:ascii="Times New Roman" w:hAnsi="Times New Roman"/>
          <w:sz w:val="24"/>
          <w:szCs w:val="24"/>
        </w:rPr>
        <w:t xml:space="preserve"> or unless the CPI annual percentage change becomes a negative in which case a 0% increase will be applied for that year.</w:t>
      </w:r>
    </w:p>
    <w:p w14:paraId="671A46D4" w14:textId="77777777" w:rsidR="00BF0B29" w:rsidRPr="00BF0B29" w:rsidRDefault="00BF0B29" w:rsidP="00BF0B29">
      <w:pPr>
        <w:ind w:left="1418" w:right="141"/>
        <w:jc w:val="both"/>
        <w:rPr>
          <w:rFonts w:ascii="Times New Roman" w:hAnsi="Times New Roman"/>
          <w:sz w:val="16"/>
          <w:szCs w:val="16"/>
        </w:rPr>
      </w:pPr>
    </w:p>
    <w:p w14:paraId="761C2A86" w14:textId="77777777" w:rsidR="00BF0B29" w:rsidRPr="00BF0B29" w:rsidRDefault="00BF0B29" w:rsidP="00BF0B29">
      <w:pPr>
        <w:ind w:left="1418" w:right="141"/>
        <w:jc w:val="both"/>
        <w:rPr>
          <w:rFonts w:ascii="Times New Roman" w:hAnsi="Times New Roman"/>
          <w:sz w:val="24"/>
          <w:szCs w:val="24"/>
          <w:u w:val="single"/>
        </w:rPr>
      </w:pPr>
      <w:r w:rsidRPr="00BF0B29">
        <w:rPr>
          <w:rFonts w:ascii="Times New Roman" w:hAnsi="Times New Roman"/>
          <w:sz w:val="24"/>
          <w:szCs w:val="24"/>
        </w:rPr>
        <w:t xml:space="preserve">The arrangement will be reviewed every 4 years in order to ensure that both are content with the CPI system. </w:t>
      </w:r>
      <w:r w:rsidRPr="00BF0B29">
        <w:rPr>
          <w:rFonts w:ascii="Times New Roman" w:hAnsi="Times New Roman"/>
          <w:sz w:val="24"/>
          <w:szCs w:val="24"/>
          <w:u w:val="single"/>
        </w:rPr>
        <w:t>Over and above this, both parties will enter negotiations if the 4% threshold is exceeded for more than 2 consecutive years during the prior 4 year period or if the circumstances of either BSBC or BSTC alter to an untenable level.</w:t>
      </w:r>
    </w:p>
    <w:p w14:paraId="31984C05" w14:textId="77777777" w:rsidR="00BF0B29" w:rsidRPr="00BF0B29" w:rsidRDefault="00BF0B29" w:rsidP="00BF0B29">
      <w:pPr>
        <w:ind w:left="1418" w:right="141"/>
        <w:jc w:val="both"/>
        <w:rPr>
          <w:rFonts w:ascii="Times New Roman" w:hAnsi="Times New Roman"/>
          <w:sz w:val="16"/>
          <w:szCs w:val="16"/>
          <w:u w:val="single"/>
        </w:rPr>
      </w:pPr>
    </w:p>
    <w:p w14:paraId="47E1E5E3" w14:textId="77777777" w:rsidR="00BF0B29" w:rsidRDefault="00BF0B29" w:rsidP="00BF0B29">
      <w:pPr>
        <w:ind w:left="1418" w:right="141"/>
        <w:jc w:val="both"/>
        <w:rPr>
          <w:rFonts w:ascii="Times New Roman" w:hAnsi="Times New Roman"/>
          <w:color w:val="000000"/>
          <w:sz w:val="24"/>
          <w:szCs w:val="24"/>
        </w:rPr>
      </w:pPr>
      <w:r w:rsidRPr="00BF0B29">
        <w:rPr>
          <w:rFonts w:ascii="Times New Roman" w:hAnsi="Times New Roman"/>
          <w:color w:val="000000"/>
          <w:sz w:val="24"/>
          <w:szCs w:val="24"/>
        </w:rPr>
        <w:t>Based upon these figures, the 4% cap will be applied to each lease for 202</w:t>
      </w:r>
      <w:r>
        <w:rPr>
          <w:rFonts w:ascii="Times New Roman" w:hAnsi="Times New Roman"/>
          <w:color w:val="000000"/>
          <w:sz w:val="24"/>
          <w:szCs w:val="24"/>
        </w:rPr>
        <w:t>4</w:t>
      </w:r>
      <w:r w:rsidRPr="00BF0B29">
        <w:rPr>
          <w:rFonts w:ascii="Times New Roman" w:hAnsi="Times New Roman"/>
          <w:color w:val="000000"/>
          <w:sz w:val="24"/>
          <w:szCs w:val="24"/>
        </w:rPr>
        <w:t>/2</w:t>
      </w:r>
      <w:r>
        <w:rPr>
          <w:rFonts w:ascii="Times New Roman" w:hAnsi="Times New Roman"/>
          <w:color w:val="000000"/>
          <w:sz w:val="24"/>
          <w:szCs w:val="24"/>
        </w:rPr>
        <w:t>5</w:t>
      </w:r>
      <w:r w:rsidRPr="00BF0B29">
        <w:rPr>
          <w:rFonts w:ascii="Times New Roman" w:hAnsi="Times New Roman"/>
          <w:color w:val="000000"/>
          <w:sz w:val="24"/>
          <w:szCs w:val="24"/>
        </w:rPr>
        <w:t xml:space="preserve"> for the 2</w:t>
      </w:r>
      <w:r w:rsidRPr="00BF0B29">
        <w:rPr>
          <w:rFonts w:ascii="Times New Roman" w:hAnsi="Times New Roman"/>
          <w:color w:val="000000"/>
          <w:sz w:val="24"/>
          <w:szCs w:val="24"/>
          <w:vertAlign w:val="superscript"/>
        </w:rPr>
        <w:t>nd</w:t>
      </w:r>
      <w:r w:rsidRPr="00BF0B29">
        <w:rPr>
          <w:rFonts w:ascii="Times New Roman" w:hAnsi="Times New Roman"/>
          <w:color w:val="000000"/>
          <w:sz w:val="24"/>
          <w:szCs w:val="24"/>
        </w:rPr>
        <w:t xml:space="preserve"> time in a 4-year period and will need to be reviewed next year if the same applies. </w:t>
      </w:r>
    </w:p>
    <w:p w14:paraId="7F89EBA3" w14:textId="77777777" w:rsidR="00BF0B29" w:rsidRPr="00BF0B29" w:rsidRDefault="00BF0B29" w:rsidP="00BF0B29">
      <w:pPr>
        <w:ind w:left="1418" w:right="141"/>
        <w:jc w:val="both"/>
        <w:rPr>
          <w:rFonts w:ascii="Times New Roman" w:hAnsi="Times New Roman"/>
          <w:color w:val="000000"/>
          <w:sz w:val="16"/>
          <w:szCs w:val="16"/>
        </w:rPr>
      </w:pPr>
    </w:p>
    <w:p w14:paraId="3AA920AD" w14:textId="403D0231" w:rsidR="00BF0B29" w:rsidRPr="00BF0B29" w:rsidRDefault="00BF0B29" w:rsidP="00BF0B29">
      <w:pPr>
        <w:ind w:left="1418" w:right="141"/>
        <w:jc w:val="both"/>
        <w:rPr>
          <w:rFonts w:ascii="Times New Roman" w:hAnsi="Times New Roman"/>
          <w:color w:val="000000"/>
          <w:sz w:val="24"/>
          <w:szCs w:val="24"/>
        </w:rPr>
      </w:pPr>
      <w:r w:rsidRPr="00BF0B29">
        <w:rPr>
          <w:rFonts w:ascii="Times New Roman" w:hAnsi="Times New Roman"/>
          <w:color w:val="000000"/>
          <w:sz w:val="24"/>
          <w:szCs w:val="24"/>
        </w:rPr>
        <w:t>The following uplifts will apply for 2024/25:</w:t>
      </w:r>
    </w:p>
    <w:p w14:paraId="055763EB" w14:textId="77777777" w:rsidR="00BF0B29" w:rsidRPr="00BF0B29" w:rsidRDefault="00BF0B29" w:rsidP="00BF0B29">
      <w:pPr>
        <w:ind w:left="1418" w:right="141"/>
        <w:jc w:val="both"/>
        <w:rPr>
          <w:rFonts w:ascii="Times New Roman" w:hAnsi="Times New Roman"/>
          <w:color w:val="000000"/>
          <w:sz w:val="16"/>
          <w:szCs w:val="16"/>
        </w:rPr>
      </w:pPr>
    </w:p>
    <w:tbl>
      <w:tblPr>
        <w:tblW w:w="8647" w:type="dxa"/>
        <w:tblInd w:w="1271" w:type="dxa"/>
        <w:tblLook w:val="04A0" w:firstRow="1" w:lastRow="0" w:firstColumn="1" w:lastColumn="0" w:noHBand="0" w:noVBand="1"/>
      </w:tblPr>
      <w:tblGrid>
        <w:gridCol w:w="1701"/>
        <w:gridCol w:w="2450"/>
        <w:gridCol w:w="2268"/>
        <w:gridCol w:w="2228"/>
      </w:tblGrid>
      <w:tr w:rsidR="00BF0B29" w:rsidRPr="00BF0B29" w14:paraId="1A8FEDF1" w14:textId="77777777" w:rsidTr="00BF0B29">
        <w:trPr>
          <w:trHeight w:val="7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A6D629" w14:textId="77777777" w:rsidR="00BF0B29" w:rsidRPr="00BF0B29" w:rsidRDefault="00BF0B29" w:rsidP="00825443">
            <w:pPr>
              <w:rPr>
                <w:rFonts w:ascii="Times New Roman" w:hAnsi="Times New Roman"/>
                <w:b/>
                <w:bCs/>
                <w:color w:val="000000"/>
                <w:lang w:eastAsia="en-GB"/>
              </w:rPr>
            </w:pPr>
            <w:r w:rsidRPr="00BF0B29">
              <w:rPr>
                <w:rFonts w:ascii="Times New Roman" w:hAnsi="Times New Roman"/>
                <w:b/>
                <w:bCs/>
                <w:color w:val="000000"/>
                <w:lang w:eastAsia="en-GB"/>
              </w:rPr>
              <w:t>Group</w:t>
            </w:r>
          </w:p>
        </w:tc>
        <w:tc>
          <w:tcPr>
            <w:tcW w:w="2450" w:type="dxa"/>
            <w:tcBorders>
              <w:top w:val="single" w:sz="4" w:space="0" w:color="auto"/>
              <w:left w:val="nil"/>
              <w:bottom w:val="single" w:sz="4" w:space="0" w:color="auto"/>
              <w:right w:val="single" w:sz="4" w:space="0" w:color="auto"/>
            </w:tcBorders>
            <w:shd w:val="clear" w:color="000000" w:fill="D9D9D9"/>
            <w:vAlign w:val="center"/>
            <w:hideMark/>
          </w:tcPr>
          <w:p w14:paraId="3E72D1B7" w14:textId="77777777" w:rsidR="00BF0B29" w:rsidRPr="00BF0B29" w:rsidRDefault="00BF0B29" w:rsidP="00825443">
            <w:pPr>
              <w:jc w:val="center"/>
              <w:rPr>
                <w:rFonts w:ascii="Times New Roman" w:hAnsi="Times New Roman"/>
                <w:b/>
                <w:bCs/>
                <w:color w:val="000000"/>
                <w:lang w:eastAsia="en-GB"/>
              </w:rPr>
            </w:pPr>
            <w:r w:rsidRPr="00BF0B29">
              <w:rPr>
                <w:rFonts w:ascii="Times New Roman" w:hAnsi="Times New Roman"/>
                <w:b/>
                <w:bCs/>
                <w:color w:val="000000"/>
                <w:lang w:eastAsia="en-GB"/>
              </w:rPr>
              <w:t>2023/24 Annual Lease</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55E425D5" w14:textId="77777777" w:rsidR="00BF0B29" w:rsidRPr="00BF0B29" w:rsidRDefault="00BF0B29" w:rsidP="00825443">
            <w:pPr>
              <w:jc w:val="center"/>
              <w:rPr>
                <w:rFonts w:ascii="Times New Roman" w:hAnsi="Times New Roman"/>
                <w:b/>
                <w:bCs/>
                <w:color w:val="000000"/>
                <w:lang w:eastAsia="en-GB"/>
              </w:rPr>
            </w:pPr>
            <w:r w:rsidRPr="00BF0B29">
              <w:rPr>
                <w:rFonts w:ascii="Times New Roman" w:hAnsi="Times New Roman"/>
                <w:b/>
                <w:bCs/>
                <w:color w:val="000000"/>
                <w:lang w:eastAsia="en-GB"/>
              </w:rPr>
              <w:t>4% Annual  Increase</w:t>
            </w:r>
          </w:p>
        </w:tc>
        <w:tc>
          <w:tcPr>
            <w:tcW w:w="2228" w:type="dxa"/>
            <w:tcBorders>
              <w:top w:val="single" w:sz="4" w:space="0" w:color="auto"/>
              <w:left w:val="nil"/>
              <w:bottom w:val="single" w:sz="4" w:space="0" w:color="auto"/>
              <w:right w:val="single" w:sz="4" w:space="0" w:color="auto"/>
            </w:tcBorders>
            <w:shd w:val="clear" w:color="000000" w:fill="D9D9D9"/>
            <w:vAlign w:val="center"/>
            <w:hideMark/>
          </w:tcPr>
          <w:p w14:paraId="2C8C39BE" w14:textId="77777777" w:rsidR="00BF0B29" w:rsidRPr="00BF0B29" w:rsidRDefault="00BF0B29" w:rsidP="00825443">
            <w:pPr>
              <w:jc w:val="center"/>
              <w:rPr>
                <w:rFonts w:ascii="Times New Roman" w:hAnsi="Times New Roman"/>
                <w:b/>
                <w:bCs/>
                <w:color w:val="000000"/>
                <w:lang w:eastAsia="en-GB"/>
              </w:rPr>
            </w:pPr>
            <w:r w:rsidRPr="00BF0B29">
              <w:rPr>
                <w:rFonts w:ascii="Times New Roman" w:hAnsi="Times New Roman"/>
                <w:b/>
                <w:bCs/>
                <w:color w:val="000000"/>
                <w:lang w:eastAsia="en-GB"/>
              </w:rPr>
              <w:t xml:space="preserve">  2024/25 Lease Charge </w:t>
            </w:r>
          </w:p>
        </w:tc>
      </w:tr>
      <w:tr w:rsidR="00BF0B29" w:rsidRPr="00BF0B29" w14:paraId="55791AF9" w14:textId="77777777" w:rsidTr="00BF0B29">
        <w:trPr>
          <w:trHeight w:val="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A7E7B5" w14:textId="77777777" w:rsidR="00BF0B29" w:rsidRPr="00BF0B29" w:rsidRDefault="00BF0B29" w:rsidP="00825443">
            <w:pPr>
              <w:rPr>
                <w:rFonts w:ascii="Times New Roman" w:hAnsi="Times New Roman"/>
                <w:color w:val="000000"/>
                <w:lang w:eastAsia="en-GB"/>
              </w:rPr>
            </w:pPr>
            <w:r w:rsidRPr="00BF0B29">
              <w:rPr>
                <w:rFonts w:ascii="Times New Roman" w:hAnsi="Times New Roman"/>
                <w:color w:val="000000"/>
                <w:lang w:eastAsia="en-GB"/>
              </w:rPr>
              <w:t>The Bowls Club</w:t>
            </w:r>
          </w:p>
        </w:tc>
        <w:tc>
          <w:tcPr>
            <w:tcW w:w="2450" w:type="dxa"/>
            <w:tcBorders>
              <w:top w:val="nil"/>
              <w:left w:val="nil"/>
              <w:bottom w:val="single" w:sz="4" w:space="0" w:color="auto"/>
              <w:right w:val="single" w:sz="4" w:space="0" w:color="auto"/>
            </w:tcBorders>
            <w:shd w:val="clear" w:color="auto" w:fill="auto"/>
            <w:noWrap/>
            <w:vAlign w:val="center"/>
            <w:hideMark/>
          </w:tcPr>
          <w:p w14:paraId="2A70C43A" w14:textId="77777777" w:rsidR="00BF0B29" w:rsidRPr="00BF0B29" w:rsidRDefault="00BF0B29" w:rsidP="00825443">
            <w:pPr>
              <w:jc w:val="center"/>
              <w:rPr>
                <w:rFonts w:ascii="Times New Roman" w:hAnsi="Times New Roman"/>
                <w:color w:val="000000"/>
                <w:lang w:eastAsia="en-GB"/>
              </w:rPr>
            </w:pPr>
            <w:r w:rsidRPr="00BF0B29">
              <w:rPr>
                <w:rFonts w:ascii="Times New Roman" w:hAnsi="Times New Roman"/>
                <w:color w:val="000000"/>
                <w:lang w:eastAsia="en-GB"/>
              </w:rPr>
              <w:t>£6,140</w:t>
            </w:r>
          </w:p>
        </w:tc>
        <w:tc>
          <w:tcPr>
            <w:tcW w:w="2268" w:type="dxa"/>
            <w:tcBorders>
              <w:top w:val="nil"/>
              <w:left w:val="nil"/>
              <w:bottom w:val="single" w:sz="4" w:space="0" w:color="auto"/>
              <w:right w:val="single" w:sz="4" w:space="0" w:color="auto"/>
            </w:tcBorders>
            <w:shd w:val="clear" w:color="auto" w:fill="auto"/>
            <w:noWrap/>
            <w:vAlign w:val="center"/>
            <w:hideMark/>
          </w:tcPr>
          <w:p w14:paraId="4324A4C2" w14:textId="77777777" w:rsidR="00BF0B29" w:rsidRPr="00BF0B29" w:rsidRDefault="00BF0B29" w:rsidP="00825443">
            <w:pPr>
              <w:jc w:val="center"/>
              <w:rPr>
                <w:rFonts w:ascii="Times New Roman" w:hAnsi="Times New Roman"/>
                <w:color w:val="000000"/>
                <w:lang w:eastAsia="en-GB"/>
              </w:rPr>
            </w:pPr>
            <w:r w:rsidRPr="00BF0B29">
              <w:rPr>
                <w:rFonts w:ascii="Times New Roman" w:hAnsi="Times New Roman"/>
                <w:color w:val="000000"/>
                <w:lang w:eastAsia="en-GB"/>
              </w:rPr>
              <w:t>£246</w:t>
            </w:r>
          </w:p>
        </w:tc>
        <w:tc>
          <w:tcPr>
            <w:tcW w:w="2228" w:type="dxa"/>
            <w:tcBorders>
              <w:top w:val="nil"/>
              <w:left w:val="nil"/>
              <w:bottom w:val="single" w:sz="4" w:space="0" w:color="auto"/>
              <w:right w:val="single" w:sz="4" w:space="0" w:color="auto"/>
            </w:tcBorders>
            <w:shd w:val="clear" w:color="auto" w:fill="auto"/>
            <w:noWrap/>
            <w:vAlign w:val="center"/>
            <w:hideMark/>
          </w:tcPr>
          <w:p w14:paraId="6FD18F73" w14:textId="77777777" w:rsidR="00BF0B29" w:rsidRPr="00BF0B29" w:rsidRDefault="00BF0B29" w:rsidP="00825443">
            <w:pPr>
              <w:jc w:val="center"/>
              <w:rPr>
                <w:rFonts w:ascii="Times New Roman" w:hAnsi="Times New Roman"/>
                <w:color w:val="000000"/>
                <w:lang w:eastAsia="en-GB"/>
              </w:rPr>
            </w:pPr>
            <w:r w:rsidRPr="00BF0B29">
              <w:rPr>
                <w:rFonts w:ascii="Times New Roman" w:hAnsi="Times New Roman"/>
                <w:color w:val="000000"/>
                <w:lang w:eastAsia="en-GB"/>
              </w:rPr>
              <w:t>£6,386</w:t>
            </w:r>
          </w:p>
        </w:tc>
      </w:tr>
      <w:tr w:rsidR="00BF0B29" w:rsidRPr="00BF0B29" w14:paraId="23FEFF5C" w14:textId="77777777" w:rsidTr="00BF0B29">
        <w:trPr>
          <w:trHeight w:val="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20CA763" w14:textId="77777777" w:rsidR="00BF0B29" w:rsidRPr="00BF0B29" w:rsidRDefault="00BF0B29" w:rsidP="00825443">
            <w:pPr>
              <w:rPr>
                <w:rFonts w:ascii="Times New Roman" w:hAnsi="Times New Roman"/>
                <w:color w:val="000000"/>
                <w:lang w:eastAsia="en-GB"/>
              </w:rPr>
            </w:pPr>
            <w:r w:rsidRPr="00BF0B29">
              <w:rPr>
                <w:rFonts w:ascii="Times New Roman" w:hAnsi="Times New Roman"/>
                <w:color w:val="000000"/>
                <w:lang w:eastAsia="en-GB"/>
              </w:rPr>
              <w:t>The Cricket Club</w:t>
            </w:r>
          </w:p>
        </w:tc>
        <w:tc>
          <w:tcPr>
            <w:tcW w:w="2450" w:type="dxa"/>
            <w:tcBorders>
              <w:top w:val="nil"/>
              <w:left w:val="nil"/>
              <w:bottom w:val="single" w:sz="4" w:space="0" w:color="auto"/>
              <w:right w:val="single" w:sz="4" w:space="0" w:color="auto"/>
            </w:tcBorders>
            <w:shd w:val="clear" w:color="auto" w:fill="auto"/>
            <w:noWrap/>
            <w:vAlign w:val="center"/>
            <w:hideMark/>
          </w:tcPr>
          <w:p w14:paraId="5A7E4E24" w14:textId="77777777" w:rsidR="00BF0B29" w:rsidRPr="00BF0B29" w:rsidRDefault="00BF0B29" w:rsidP="00825443">
            <w:pPr>
              <w:jc w:val="center"/>
              <w:rPr>
                <w:rFonts w:ascii="Times New Roman" w:hAnsi="Times New Roman"/>
                <w:color w:val="000000"/>
                <w:lang w:eastAsia="en-GB"/>
              </w:rPr>
            </w:pPr>
            <w:r w:rsidRPr="00BF0B29">
              <w:rPr>
                <w:rFonts w:ascii="Times New Roman" w:hAnsi="Times New Roman"/>
                <w:color w:val="000000"/>
                <w:lang w:eastAsia="en-GB"/>
              </w:rPr>
              <w:t>£5,703</w:t>
            </w:r>
          </w:p>
        </w:tc>
        <w:tc>
          <w:tcPr>
            <w:tcW w:w="2268" w:type="dxa"/>
            <w:tcBorders>
              <w:top w:val="nil"/>
              <w:left w:val="nil"/>
              <w:bottom w:val="single" w:sz="4" w:space="0" w:color="auto"/>
              <w:right w:val="single" w:sz="4" w:space="0" w:color="auto"/>
            </w:tcBorders>
            <w:shd w:val="clear" w:color="auto" w:fill="auto"/>
            <w:noWrap/>
            <w:vAlign w:val="center"/>
            <w:hideMark/>
          </w:tcPr>
          <w:p w14:paraId="3A88985D" w14:textId="77777777" w:rsidR="00BF0B29" w:rsidRPr="00BF0B29" w:rsidRDefault="00BF0B29" w:rsidP="00825443">
            <w:pPr>
              <w:jc w:val="center"/>
              <w:rPr>
                <w:rFonts w:ascii="Times New Roman" w:hAnsi="Times New Roman"/>
                <w:color w:val="000000"/>
                <w:lang w:eastAsia="en-GB"/>
              </w:rPr>
            </w:pPr>
            <w:r w:rsidRPr="00BF0B29">
              <w:rPr>
                <w:rFonts w:ascii="Times New Roman" w:hAnsi="Times New Roman"/>
                <w:color w:val="000000"/>
                <w:lang w:eastAsia="en-GB"/>
              </w:rPr>
              <w:t>£229</w:t>
            </w:r>
          </w:p>
        </w:tc>
        <w:tc>
          <w:tcPr>
            <w:tcW w:w="2228" w:type="dxa"/>
            <w:tcBorders>
              <w:top w:val="nil"/>
              <w:left w:val="nil"/>
              <w:bottom w:val="single" w:sz="4" w:space="0" w:color="auto"/>
              <w:right w:val="single" w:sz="4" w:space="0" w:color="auto"/>
            </w:tcBorders>
            <w:shd w:val="clear" w:color="auto" w:fill="auto"/>
            <w:noWrap/>
            <w:vAlign w:val="center"/>
            <w:hideMark/>
          </w:tcPr>
          <w:p w14:paraId="254A0719" w14:textId="77777777" w:rsidR="00BF0B29" w:rsidRPr="00BF0B29" w:rsidRDefault="00BF0B29" w:rsidP="00825443">
            <w:pPr>
              <w:jc w:val="center"/>
              <w:rPr>
                <w:rFonts w:ascii="Times New Roman" w:hAnsi="Times New Roman"/>
                <w:color w:val="000000"/>
                <w:lang w:eastAsia="en-GB"/>
              </w:rPr>
            </w:pPr>
            <w:r w:rsidRPr="00BF0B29">
              <w:rPr>
                <w:rFonts w:ascii="Times New Roman" w:hAnsi="Times New Roman"/>
                <w:color w:val="000000"/>
                <w:lang w:eastAsia="en-GB"/>
              </w:rPr>
              <w:t>£5,932</w:t>
            </w:r>
          </w:p>
        </w:tc>
      </w:tr>
      <w:tr w:rsidR="00BF0B29" w:rsidRPr="00BF0B29" w14:paraId="6269FC25" w14:textId="77777777" w:rsidTr="00BF0B29">
        <w:trPr>
          <w:trHeight w:val="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972585" w14:textId="77777777" w:rsidR="00BF0B29" w:rsidRPr="00BF0B29" w:rsidRDefault="00BF0B29" w:rsidP="00825443">
            <w:pPr>
              <w:rPr>
                <w:rFonts w:ascii="Times New Roman" w:hAnsi="Times New Roman"/>
                <w:color w:val="000000"/>
                <w:lang w:eastAsia="en-GB"/>
              </w:rPr>
            </w:pPr>
            <w:r w:rsidRPr="00BF0B29">
              <w:rPr>
                <w:rFonts w:ascii="Times New Roman" w:hAnsi="Times New Roman"/>
                <w:color w:val="000000"/>
                <w:lang w:eastAsia="en-GB"/>
              </w:rPr>
              <w:t xml:space="preserve">The Scouts </w:t>
            </w:r>
          </w:p>
        </w:tc>
        <w:tc>
          <w:tcPr>
            <w:tcW w:w="2450" w:type="dxa"/>
            <w:tcBorders>
              <w:top w:val="nil"/>
              <w:left w:val="nil"/>
              <w:bottom w:val="single" w:sz="4" w:space="0" w:color="auto"/>
              <w:right w:val="single" w:sz="4" w:space="0" w:color="auto"/>
            </w:tcBorders>
            <w:shd w:val="clear" w:color="auto" w:fill="auto"/>
            <w:noWrap/>
            <w:vAlign w:val="center"/>
            <w:hideMark/>
          </w:tcPr>
          <w:p w14:paraId="29872287" w14:textId="77777777" w:rsidR="00BF0B29" w:rsidRPr="00BF0B29" w:rsidRDefault="00BF0B29" w:rsidP="00825443">
            <w:pPr>
              <w:jc w:val="center"/>
              <w:rPr>
                <w:rFonts w:ascii="Times New Roman" w:hAnsi="Times New Roman"/>
                <w:color w:val="000000"/>
                <w:lang w:eastAsia="en-GB"/>
              </w:rPr>
            </w:pPr>
            <w:r w:rsidRPr="00BF0B29">
              <w:rPr>
                <w:rFonts w:ascii="Times New Roman" w:hAnsi="Times New Roman"/>
                <w:color w:val="000000"/>
                <w:lang w:eastAsia="en-GB"/>
              </w:rPr>
              <w:t>£6,210</w:t>
            </w:r>
          </w:p>
        </w:tc>
        <w:tc>
          <w:tcPr>
            <w:tcW w:w="2268" w:type="dxa"/>
            <w:tcBorders>
              <w:top w:val="nil"/>
              <w:left w:val="nil"/>
              <w:bottom w:val="single" w:sz="4" w:space="0" w:color="auto"/>
              <w:right w:val="single" w:sz="4" w:space="0" w:color="auto"/>
            </w:tcBorders>
            <w:shd w:val="clear" w:color="auto" w:fill="auto"/>
            <w:noWrap/>
            <w:vAlign w:val="center"/>
            <w:hideMark/>
          </w:tcPr>
          <w:p w14:paraId="40446C43" w14:textId="77777777" w:rsidR="00BF0B29" w:rsidRPr="00BF0B29" w:rsidRDefault="00BF0B29" w:rsidP="00825443">
            <w:pPr>
              <w:jc w:val="center"/>
              <w:rPr>
                <w:rFonts w:ascii="Times New Roman" w:hAnsi="Times New Roman"/>
                <w:color w:val="000000"/>
                <w:lang w:eastAsia="en-GB"/>
              </w:rPr>
            </w:pPr>
            <w:r w:rsidRPr="00BF0B29">
              <w:rPr>
                <w:rFonts w:ascii="Times New Roman" w:hAnsi="Times New Roman"/>
                <w:color w:val="000000"/>
                <w:lang w:eastAsia="en-GB"/>
              </w:rPr>
              <w:t>£249</w:t>
            </w:r>
          </w:p>
        </w:tc>
        <w:tc>
          <w:tcPr>
            <w:tcW w:w="2228" w:type="dxa"/>
            <w:tcBorders>
              <w:top w:val="nil"/>
              <w:left w:val="nil"/>
              <w:bottom w:val="single" w:sz="4" w:space="0" w:color="auto"/>
              <w:right w:val="single" w:sz="4" w:space="0" w:color="auto"/>
            </w:tcBorders>
            <w:shd w:val="clear" w:color="auto" w:fill="auto"/>
            <w:noWrap/>
            <w:vAlign w:val="center"/>
            <w:hideMark/>
          </w:tcPr>
          <w:p w14:paraId="1BFA0A4D" w14:textId="77777777" w:rsidR="00BF0B29" w:rsidRPr="00BF0B29" w:rsidRDefault="00BF0B29" w:rsidP="00825443">
            <w:pPr>
              <w:jc w:val="center"/>
              <w:rPr>
                <w:rFonts w:ascii="Times New Roman" w:hAnsi="Times New Roman"/>
                <w:color w:val="000000"/>
                <w:lang w:eastAsia="en-GB"/>
              </w:rPr>
            </w:pPr>
            <w:r w:rsidRPr="00BF0B29">
              <w:rPr>
                <w:rFonts w:ascii="Times New Roman" w:hAnsi="Times New Roman"/>
                <w:color w:val="000000"/>
                <w:lang w:eastAsia="en-GB"/>
              </w:rPr>
              <w:t>£6,459</w:t>
            </w:r>
          </w:p>
        </w:tc>
      </w:tr>
    </w:tbl>
    <w:p w14:paraId="40C97F5F" w14:textId="77777777" w:rsidR="00BF0B29" w:rsidRPr="00BF0B29" w:rsidRDefault="00BF0B29" w:rsidP="00BF0B29">
      <w:pPr>
        <w:ind w:left="1418" w:right="141"/>
        <w:rPr>
          <w:rFonts w:ascii="Times New Roman" w:hAnsi="Times New Roman"/>
          <w:color w:val="000000"/>
          <w:sz w:val="16"/>
          <w:szCs w:val="16"/>
        </w:rPr>
      </w:pPr>
    </w:p>
    <w:p w14:paraId="3FD7635E" w14:textId="77777777" w:rsidR="00BF0B29" w:rsidRPr="00BF0B29" w:rsidRDefault="00BF0B29" w:rsidP="00BF0B29">
      <w:pPr>
        <w:ind w:left="1418" w:right="141"/>
        <w:rPr>
          <w:rFonts w:ascii="Times New Roman" w:hAnsi="Times New Roman"/>
          <w:color w:val="000000"/>
          <w:sz w:val="24"/>
          <w:szCs w:val="24"/>
        </w:rPr>
      </w:pPr>
      <w:r w:rsidRPr="00BF0B29">
        <w:rPr>
          <w:rFonts w:ascii="Times New Roman" w:hAnsi="Times New Roman"/>
          <w:color w:val="000000"/>
          <w:sz w:val="24"/>
          <w:szCs w:val="24"/>
        </w:rPr>
        <w:t>The organisations have been advised of these uplifts.</w:t>
      </w:r>
    </w:p>
    <w:p w14:paraId="450BE4DA" w14:textId="77777777" w:rsidR="00BF0B29" w:rsidRPr="00BF0B29" w:rsidRDefault="00BF0B29" w:rsidP="00BF0B29">
      <w:pPr>
        <w:ind w:left="1418" w:right="141"/>
        <w:rPr>
          <w:rFonts w:ascii="Times New Roman" w:hAnsi="Times New Roman"/>
          <w:color w:val="000000"/>
          <w:sz w:val="16"/>
          <w:szCs w:val="16"/>
        </w:rPr>
      </w:pPr>
    </w:p>
    <w:p w14:paraId="74575D4D" w14:textId="77777777" w:rsidR="00BF0B29" w:rsidRPr="00BF0B29" w:rsidRDefault="00BF0B29" w:rsidP="00BF0B29">
      <w:pPr>
        <w:ind w:left="1418" w:right="141"/>
        <w:jc w:val="both"/>
        <w:rPr>
          <w:rFonts w:ascii="Times New Roman" w:hAnsi="Times New Roman"/>
          <w:b/>
          <w:sz w:val="24"/>
          <w:szCs w:val="24"/>
          <w:u w:val="single"/>
        </w:rPr>
      </w:pPr>
      <w:r w:rsidRPr="00BF0B29">
        <w:rPr>
          <w:rFonts w:ascii="Times New Roman" w:hAnsi="Times New Roman"/>
          <w:b/>
          <w:sz w:val="24"/>
          <w:szCs w:val="24"/>
          <w:u w:val="single"/>
        </w:rPr>
        <w:t>Bradley Stoke Radio</w:t>
      </w:r>
    </w:p>
    <w:p w14:paraId="56A35892" w14:textId="7CE4CDB6" w:rsidR="00BF0B29" w:rsidRPr="00BF0B29" w:rsidRDefault="00BF0B29" w:rsidP="00BF0B29">
      <w:pPr>
        <w:ind w:left="1418" w:right="141"/>
        <w:jc w:val="both"/>
        <w:rPr>
          <w:rFonts w:ascii="Times New Roman" w:hAnsi="Times New Roman"/>
          <w:sz w:val="24"/>
          <w:szCs w:val="24"/>
        </w:rPr>
      </w:pPr>
      <w:r w:rsidRPr="00BF0B29">
        <w:rPr>
          <w:rFonts w:ascii="Times New Roman" w:hAnsi="Times New Roman"/>
          <w:bCs/>
          <w:sz w:val="24"/>
          <w:szCs w:val="24"/>
        </w:rPr>
        <w:t>Unlike the other leases, the Radio agreement does not have an in-built mechanism to determine the annual charge and the lease history is detailed below a</w:t>
      </w:r>
      <w:r>
        <w:rPr>
          <w:rFonts w:ascii="Times New Roman" w:hAnsi="Times New Roman"/>
          <w:bCs/>
          <w:sz w:val="24"/>
          <w:szCs w:val="24"/>
        </w:rPr>
        <w:t>s is their response</w:t>
      </w:r>
      <w:r w:rsidRPr="00BF0B29">
        <w:rPr>
          <w:rFonts w:ascii="Times New Roman" w:hAnsi="Times New Roman"/>
          <w:bCs/>
          <w:sz w:val="24"/>
          <w:szCs w:val="24"/>
        </w:rPr>
        <w:t>.</w:t>
      </w:r>
    </w:p>
    <w:p w14:paraId="5389ADC8" w14:textId="77777777" w:rsidR="00BF0B29" w:rsidRPr="00666CFA" w:rsidRDefault="00BF0B29" w:rsidP="00BF0B29">
      <w:pPr>
        <w:ind w:left="1418" w:right="141"/>
        <w:rPr>
          <w:rFonts w:ascii="Times New Roman" w:hAnsi="Times New Roman"/>
          <w:sz w:val="16"/>
          <w:szCs w:val="16"/>
          <w:lang w:eastAsia="en-GB"/>
        </w:rPr>
      </w:pPr>
    </w:p>
    <w:p w14:paraId="63DCBC34" w14:textId="77777777" w:rsidR="00BF0B29" w:rsidRDefault="00BF0B29" w:rsidP="00BF0B29">
      <w:pPr>
        <w:ind w:left="1418" w:right="141"/>
        <w:rPr>
          <w:rFonts w:ascii="Times New Roman" w:hAnsi="Times New Roman"/>
          <w:sz w:val="24"/>
          <w:szCs w:val="24"/>
          <w:lang w:eastAsia="en-GB"/>
        </w:rPr>
      </w:pPr>
      <w:r w:rsidRPr="00BF0B29">
        <w:rPr>
          <w:rFonts w:ascii="Times New Roman" w:hAnsi="Times New Roman"/>
          <w:sz w:val="24"/>
          <w:szCs w:val="24"/>
          <w:lang w:eastAsia="en-GB"/>
        </w:rPr>
        <w:t xml:space="preserve">The Radio commenced their lease on 19/12/11 and received free usage until 31/3/12 but commenced paying for their electricity usage in 2013 and have a separate meter to ensure charges are accurate. </w:t>
      </w:r>
    </w:p>
    <w:p w14:paraId="39DBCFE4" w14:textId="77777777" w:rsidR="00BF0B29" w:rsidRPr="00666CFA" w:rsidRDefault="00BF0B29" w:rsidP="00BF0B29">
      <w:pPr>
        <w:ind w:left="1418" w:right="141"/>
        <w:rPr>
          <w:rFonts w:ascii="Times New Roman" w:hAnsi="Times New Roman"/>
          <w:sz w:val="16"/>
          <w:szCs w:val="16"/>
          <w:lang w:eastAsia="en-GB"/>
        </w:rPr>
      </w:pPr>
    </w:p>
    <w:tbl>
      <w:tblPr>
        <w:tblW w:w="8930" w:type="dxa"/>
        <w:tblInd w:w="985" w:type="dxa"/>
        <w:tblLayout w:type="fixed"/>
        <w:tblLook w:val="0000" w:firstRow="0" w:lastRow="0" w:firstColumn="0" w:lastColumn="0" w:noHBand="0" w:noVBand="0"/>
      </w:tblPr>
      <w:tblGrid>
        <w:gridCol w:w="1277"/>
        <w:gridCol w:w="1559"/>
        <w:gridCol w:w="6094"/>
      </w:tblGrid>
      <w:tr w:rsidR="00BF0B29" w:rsidRPr="00BF0B29" w14:paraId="4763D83C"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shd w:val="solid" w:color="C0C0C0" w:fill="auto"/>
          </w:tcPr>
          <w:p w14:paraId="5087C5A5" w14:textId="77777777" w:rsidR="00BF0B29" w:rsidRPr="00BF0B29" w:rsidRDefault="00BF0B29" w:rsidP="00825443">
            <w:pPr>
              <w:autoSpaceDE w:val="0"/>
              <w:autoSpaceDN w:val="0"/>
              <w:adjustRightInd w:val="0"/>
              <w:jc w:val="center"/>
              <w:rPr>
                <w:rFonts w:ascii="Times New Roman" w:hAnsi="Times New Roman"/>
                <w:b/>
                <w:bCs/>
                <w:color w:val="000000"/>
              </w:rPr>
            </w:pPr>
            <w:r w:rsidRPr="00BF0B29">
              <w:rPr>
                <w:rFonts w:ascii="Times New Roman" w:hAnsi="Times New Roman"/>
                <w:b/>
                <w:bCs/>
                <w:color w:val="000000"/>
              </w:rPr>
              <w:t>Year</w:t>
            </w: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03B6248F" w14:textId="77777777" w:rsidR="00BF0B29" w:rsidRPr="00BF0B29" w:rsidRDefault="00BF0B29" w:rsidP="00825443">
            <w:pPr>
              <w:autoSpaceDE w:val="0"/>
              <w:autoSpaceDN w:val="0"/>
              <w:adjustRightInd w:val="0"/>
              <w:jc w:val="center"/>
              <w:rPr>
                <w:rFonts w:ascii="Times New Roman" w:hAnsi="Times New Roman"/>
                <w:b/>
                <w:bCs/>
                <w:color w:val="000000"/>
              </w:rPr>
            </w:pPr>
            <w:r w:rsidRPr="00BF0B29">
              <w:rPr>
                <w:rFonts w:ascii="Times New Roman" w:hAnsi="Times New Roman"/>
                <w:b/>
                <w:bCs/>
                <w:color w:val="000000"/>
              </w:rPr>
              <w:t>Annual Lease</w:t>
            </w:r>
          </w:p>
        </w:tc>
        <w:tc>
          <w:tcPr>
            <w:tcW w:w="6094" w:type="dxa"/>
            <w:tcBorders>
              <w:top w:val="single" w:sz="6" w:space="0" w:color="auto"/>
              <w:left w:val="single" w:sz="6" w:space="0" w:color="auto"/>
              <w:bottom w:val="single" w:sz="6" w:space="0" w:color="auto"/>
              <w:right w:val="single" w:sz="6" w:space="0" w:color="auto"/>
            </w:tcBorders>
            <w:shd w:val="solid" w:color="C0C0C0" w:fill="auto"/>
          </w:tcPr>
          <w:p w14:paraId="7DA53EB6" w14:textId="77777777" w:rsidR="00BF0B29" w:rsidRPr="00BF0B29" w:rsidRDefault="00BF0B29" w:rsidP="00825443">
            <w:pPr>
              <w:autoSpaceDE w:val="0"/>
              <w:autoSpaceDN w:val="0"/>
              <w:adjustRightInd w:val="0"/>
              <w:rPr>
                <w:rFonts w:ascii="Times New Roman" w:hAnsi="Times New Roman"/>
                <w:b/>
                <w:bCs/>
                <w:color w:val="000000"/>
              </w:rPr>
            </w:pPr>
            <w:r w:rsidRPr="00BF0B29">
              <w:rPr>
                <w:rFonts w:ascii="Times New Roman" w:hAnsi="Times New Roman"/>
                <w:b/>
                <w:bCs/>
                <w:color w:val="000000"/>
              </w:rPr>
              <w:t>Notes</w:t>
            </w:r>
          </w:p>
        </w:tc>
      </w:tr>
      <w:tr w:rsidR="00BF0B29" w:rsidRPr="00BF0B29" w14:paraId="17C17FB9"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5C6B430C"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2012/13 </w:t>
            </w:r>
          </w:p>
        </w:tc>
        <w:tc>
          <w:tcPr>
            <w:tcW w:w="1559" w:type="dxa"/>
            <w:tcBorders>
              <w:top w:val="single" w:sz="6" w:space="0" w:color="auto"/>
              <w:left w:val="single" w:sz="6" w:space="0" w:color="auto"/>
              <w:bottom w:val="single" w:sz="6" w:space="0" w:color="auto"/>
              <w:right w:val="single" w:sz="6" w:space="0" w:color="auto"/>
            </w:tcBorders>
          </w:tcPr>
          <w:p w14:paraId="19F8079E"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£300</w:t>
            </w:r>
          </w:p>
        </w:tc>
        <w:tc>
          <w:tcPr>
            <w:tcW w:w="6094" w:type="dxa"/>
            <w:tcBorders>
              <w:top w:val="single" w:sz="6" w:space="0" w:color="auto"/>
              <w:left w:val="single" w:sz="6" w:space="0" w:color="auto"/>
              <w:bottom w:val="single" w:sz="6" w:space="0" w:color="auto"/>
              <w:right w:val="single" w:sz="6" w:space="0" w:color="auto"/>
            </w:tcBorders>
          </w:tcPr>
          <w:p w14:paraId="5B48ED39"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Agreed as a concessionary start up lease period. </w:t>
            </w:r>
          </w:p>
        </w:tc>
      </w:tr>
      <w:tr w:rsidR="00BF0B29" w:rsidRPr="00BF0B29" w14:paraId="368D4770"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754D91C7"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2013/14 </w:t>
            </w:r>
          </w:p>
        </w:tc>
        <w:tc>
          <w:tcPr>
            <w:tcW w:w="1559" w:type="dxa"/>
            <w:tcBorders>
              <w:top w:val="single" w:sz="6" w:space="0" w:color="auto"/>
              <w:left w:val="single" w:sz="6" w:space="0" w:color="auto"/>
              <w:bottom w:val="single" w:sz="6" w:space="0" w:color="auto"/>
              <w:right w:val="single" w:sz="6" w:space="0" w:color="auto"/>
            </w:tcBorders>
          </w:tcPr>
          <w:p w14:paraId="3BDE7AA0"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£500</w:t>
            </w:r>
          </w:p>
        </w:tc>
        <w:tc>
          <w:tcPr>
            <w:tcW w:w="6094" w:type="dxa"/>
            <w:tcBorders>
              <w:top w:val="single" w:sz="6" w:space="0" w:color="auto"/>
              <w:left w:val="single" w:sz="6" w:space="0" w:color="auto"/>
              <w:bottom w:val="single" w:sz="6" w:space="0" w:color="auto"/>
              <w:right w:val="single" w:sz="6" w:space="0" w:color="auto"/>
            </w:tcBorders>
          </w:tcPr>
          <w:p w14:paraId="6113255D"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Agreed pending the securing of an FM licence which was later obtained</w:t>
            </w:r>
          </w:p>
        </w:tc>
      </w:tr>
      <w:tr w:rsidR="00BF0B29" w:rsidRPr="00BF0B29" w14:paraId="0DA76780"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64FA67AE"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2014/15 </w:t>
            </w:r>
          </w:p>
        </w:tc>
        <w:tc>
          <w:tcPr>
            <w:tcW w:w="1559" w:type="dxa"/>
            <w:tcBorders>
              <w:top w:val="single" w:sz="6" w:space="0" w:color="auto"/>
              <w:left w:val="single" w:sz="6" w:space="0" w:color="auto"/>
              <w:bottom w:val="single" w:sz="6" w:space="0" w:color="auto"/>
              <w:right w:val="single" w:sz="6" w:space="0" w:color="auto"/>
            </w:tcBorders>
          </w:tcPr>
          <w:p w14:paraId="75686FCD"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£700</w:t>
            </w:r>
          </w:p>
        </w:tc>
        <w:tc>
          <w:tcPr>
            <w:tcW w:w="6094" w:type="dxa"/>
            <w:tcBorders>
              <w:top w:val="single" w:sz="6" w:space="0" w:color="auto"/>
              <w:left w:val="single" w:sz="6" w:space="0" w:color="auto"/>
              <w:bottom w:val="single" w:sz="6" w:space="0" w:color="auto"/>
              <w:right w:val="single" w:sz="6" w:space="0" w:color="auto"/>
            </w:tcBorders>
          </w:tcPr>
          <w:p w14:paraId="4295F366"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Agreed as it was expected to take another year to build advertising  </w:t>
            </w:r>
          </w:p>
        </w:tc>
      </w:tr>
      <w:tr w:rsidR="00BF0B29" w:rsidRPr="00BF0B29" w14:paraId="74A1F9D8"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6A3A4C00"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2015/16 </w:t>
            </w:r>
          </w:p>
        </w:tc>
        <w:tc>
          <w:tcPr>
            <w:tcW w:w="1559" w:type="dxa"/>
            <w:tcBorders>
              <w:top w:val="single" w:sz="6" w:space="0" w:color="auto"/>
              <w:left w:val="single" w:sz="6" w:space="0" w:color="auto"/>
              <w:bottom w:val="single" w:sz="6" w:space="0" w:color="auto"/>
              <w:right w:val="single" w:sz="6" w:space="0" w:color="auto"/>
            </w:tcBorders>
          </w:tcPr>
          <w:p w14:paraId="5982862C"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£750</w:t>
            </w:r>
          </w:p>
        </w:tc>
        <w:tc>
          <w:tcPr>
            <w:tcW w:w="6094" w:type="dxa"/>
            <w:tcBorders>
              <w:top w:val="single" w:sz="6" w:space="0" w:color="auto"/>
              <w:left w:val="single" w:sz="6" w:space="0" w:color="auto"/>
              <w:bottom w:val="single" w:sz="6" w:space="0" w:color="auto"/>
              <w:right w:val="single" w:sz="6" w:space="0" w:color="auto"/>
            </w:tcBorders>
          </w:tcPr>
          <w:p w14:paraId="7F622E95"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Agreed as a nominal increase as previous funding streams had closed.</w:t>
            </w:r>
          </w:p>
        </w:tc>
      </w:tr>
      <w:tr w:rsidR="00BF0B29" w:rsidRPr="00BF0B29" w14:paraId="37409602"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04FACD15"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2016/17 </w:t>
            </w:r>
          </w:p>
        </w:tc>
        <w:tc>
          <w:tcPr>
            <w:tcW w:w="1559" w:type="dxa"/>
            <w:tcBorders>
              <w:top w:val="single" w:sz="6" w:space="0" w:color="auto"/>
              <w:left w:val="single" w:sz="6" w:space="0" w:color="auto"/>
              <w:bottom w:val="single" w:sz="6" w:space="0" w:color="auto"/>
              <w:right w:val="single" w:sz="6" w:space="0" w:color="auto"/>
            </w:tcBorders>
          </w:tcPr>
          <w:p w14:paraId="249A4A9D"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£750</w:t>
            </w:r>
          </w:p>
        </w:tc>
        <w:tc>
          <w:tcPr>
            <w:tcW w:w="6094" w:type="dxa"/>
            <w:tcBorders>
              <w:top w:val="single" w:sz="6" w:space="0" w:color="auto"/>
              <w:left w:val="single" w:sz="6" w:space="0" w:color="auto"/>
              <w:bottom w:val="single" w:sz="6" w:space="0" w:color="auto"/>
              <w:right w:val="single" w:sz="6" w:space="0" w:color="auto"/>
            </w:tcBorders>
          </w:tcPr>
          <w:p w14:paraId="4E2D346A"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Frozen due to funding difficulties. </w:t>
            </w:r>
          </w:p>
        </w:tc>
      </w:tr>
      <w:tr w:rsidR="00BF0B29" w:rsidRPr="00BF0B29" w14:paraId="3986ED70"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43C799DA"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2017/18</w:t>
            </w:r>
          </w:p>
        </w:tc>
        <w:tc>
          <w:tcPr>
            <w:tcW w:w="1559" w:type="dxa"/>
            <w:tcBorders>
              <w:top w:val="single" w:sz="6" w:space="0" w:color="auto"/>
              <w:left w:val="single" w:sz="6" w:space="0" w:color="auto"/>
              <w:bottom w:val="single" w:sz="6" w:space="0" w:color="auto"/>
              <w:right w:val="single" w:sz="6" w:space="0" w:color="auto"/>
            </w:tcBorders>
          </w:tcPr>
          <w:p w14:paraId="5B6612D7"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£750</w:t>
            </w:r>
          </w:p>
        </w:tc>
        <w:tc>
          <w:tcPr>
            <w:tcW w:w="6094" w:type="dxa"/>
            <w:tcBorders>
              <w:top w:val="single" w:sz="6" w:space="0" w:color="auto"/>
              <w:left w:val="single" w:sz="6" w:space="0" w:color="auto"/>
              <w:bottom w:val="single" w:sz="6" w:space="0" w:color="auto"/>
              <w:right w:val="single" w:sz="6" w:space="0" w:color="auto"/>
            </w:tcBorders>
          </w:tcPr>
          <w:p w14:paraId="75EDA95B"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Council chose to freeze the lease whilst the Radio offered £950</w:t>
            </w:r>
          </w:p>
        </w:tc>
      </w:tr>
      <w:tr w:rsidR="00BF0B29" w:rsidRPr="00BF0B29" w14:paraId="1C242494"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084FB264"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2018/19</w:t>
            </w:r>
          </w:p>
        </w:tc>
        <w:tc>
          <w:tcPr>
            <w:tcW w:w="1559" w:type="dxa"/>
            <w:tcBorders>
              <w:top w:val="single" w:sz="6" w:space="0" w:color="auto"/>
              <w:left w:val="single" w:sz="6" w:space="0" w:color="auto"/>
              <w:bottom w:val="single" w:sz="6" w:space="0" w:color="auto"/>
              <w:right w:val="single" w:sz="6" w:space="0" w:color="auto"/>
            </w:tcBorders>
          </w:tcPr>
          <w:p w14:paraId="747B4B7D"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£750</w:t>
            </w:r>
          </w:p>
        </w:tc>
        <w:tc>
          <w:tcPr>
            <w:tcW w:w="6094" w:type="dxa"/>
            <w:tcBorders>
              <w:top w:val="single" w:sz="6" w:space="0" w:color="auto"/>
              <w:left w:val="single" w:sz="6" w:space="0" w:color="auto"/>
              <w:bottom w:val="single" w:sz="6" w:space="0" w:color="auto"/>
              <w:right w:val="single" w:sz="6" w:space="0" w:color="auto"/>
            </w:tcBorders>
          </w:tcPr>
          <w:p w14:paraId="390BFE36"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Council chose to freeze the lease whilst the Radio offered £950</w:t>
            </w:r>
          </w:p>
        </w:tc>
      </w:tr>
      <w:tr w:rsidR="00BF0B29" w:rsidRPr="00BF0B29" w14:paraId="4701A73B"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319BF5C4"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2019/20</w:t>
            </w:r>
          </w:p>
        </w:tc>
        <w:tc>
          <w:tcPr>
            <w:tcW w:w="1559" w:type="dxa"/>
            <w:tcBorders>
              <w:top w:val="single" w:sz="6" w:space="0" w:color="auto"/>
              <w:left w:val="single" w:sz="6" w:space="0" w:color="auto"/>
              <w:bottom w:val="single" w:sz="6" w:space="0" w:color="auto"/>
              <w:right w:val="single" w:sz="6" w:space="0" w:color="auto"/>
            </w:tcBorders>
          </w:tcPr>
          <w:p w14:paraId="47303C4A"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£750</w:t>
            </w:r>
          </w:p>
        </w:tc>
        <w:tc>
          <w:tcPr>
            <w:tcW w:w="6094" w:type="dxa"/>
            <w:tcBorders>
              <w:top w:val="single" w:sz="6" w:space="0" w:color="auto"/>
              <w:left w:val="single" w:sz="6" w:space="0" w:color="auto"/>
              <w:bottom w:val="single" w:sz="6" w:space="0" w:color="auto"/>
              <w:right w:val="single" w:sz="6" w:space="0" w:color="auto"/>
            </w:tcBorders>
          </w:tcPr>
          <w:p w14:paraId="2085C5CA"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Council chose to freeze the lease whilst the Radio offered £850</w:t>
            </w:r>
          </w:p>
        </w:tc>
      </w:tr>
      <w:tr w:rsidR="00BF0B29" w:rsidRPr="00BF0B29" w14:paraId="26D727F5"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25795BE6"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2020/21 </w:t>
            </w:r>
          </w:p>
        </w:tc>
        <w:tc>
          <w:tcPr>
            <w:tcW w:w="1559" w:type="dxa"/>
            <w:tcBorders>
              <w:top w:val="single" w:sz="6" w:space="0" w:color="auto"/>
              <w:left w:val="single" w:sz="6" w:space="0" w:color="auto"/>
              <w:bottom w:val="single" w:sz="6" w:space="0" w:color="auto"/>
              <w:right w:val="single" w:sz="6" w:space="0" w:color="auto"/>
            </w:tcBorders>
          </w:tcPr>
          <w:p w14:paraId="3BC75BC0"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£850</w:t>
            </w:r>
          </w:p>
        </w:tc>
        <w:tc>
          <w:tcPr>
            <w:tcW w:w="6094" w:type="dxa"/>
            <w:tcBorders>
              <w:top w:val="single" w:sz="6" w:space="0" w:color="auto"/>
              <w:left w:val="single" w:sz="6" w:space="0" w:color="auto"/>
              <w:bottom w:val="single" w:sz="6" w:space="0" w:color="auto"/>
              <w:right w:val="single" w:sz="6" w:space="0" w:color="auto"/>
            </w:tcBorders>
          </w:tcPr>
          <w:p w14:paraId="6A179C61"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Agreed as a fair uplift following a period of frozen lease charges</w:t>
            </w:r>
          </w:p>
        </w:tc>
      </w:tr>
      <w:tr w:rsidR="00BF0B29" w:rsidRPr="00BF0B29" w14:paraId="420FF888"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27249901"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2021/22</w:t>
            </w:r>
          </w:p>
        </w:tc>
        <w:tc>
          <w:tcPr>
            <w:tcW w:w="1559" w:type="dxa"/>
            <w:tcBorders>
              <w:top w:val="single" w:sz="6" w:space="0" w:color="auto"/>
              <w:left w:val="single" w:sz="6" w:space="0" w:color="auto"/>
              <w:bottom w:val="single" w:sz="6" w:space="0" w:color="auto"/>
              <w:right w:val="single" w:sz="6" w:space="0" w:color="auto"/>
            </w:tcBorders>
          </w:tcPr>
          <w:p w14:paraId="420E7B47"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£850</w:t>
            </w:r>
          </w:p>
        </w:tc>
        <w:tc>
          <w:tcPr>
            <w:tcW w:w="6094" w:type="dxa"/>
            <w:tcBorders>
              <w:top w:val="single" w:sz="6" w:space="0" w:color="auto"/>
              <w:left w:val="single" w:sz="6" w:space="0" w:color="auto"/>
              <w:bottom w:val="single" w:sz="6" w:space="0" w:color="auto"/>
              <w:right w:val="single" w:sz="6" w:space="0" w:color="auto"/>
            </w:tcBorders>
          </w:tcPr>
          <w:p w14:paraId="409C2A4F"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Council agreed to freeze the lease</w:t>
            </w:r>
          </w:p>
        </w:tc>
      </w:tr>
      <w:tr w:rsidR="00BF0B29" w:rsidRPr="00BF0B29" w14:paraId="127504C1"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79BE5F75"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2022/23 </w:t>
            </w:r>
          </w:p>
        </w:tc>
        <w:tc>
          <w:tcPr>
            <w:tcW w:w="1559" w:type="dxa"/>
            <w:tcBorders>
              <w:top w:val="single" w:sz="6" w:space="0" w:color="auto"/>
              <w:left w:val="single" w:sz="6" w:space="0" w:color="auto"/>
              <w:bottom w:val="single" w:sz="6" w:space="0" w:color="auto"/>
              <w:right w:val="single" w:sz="6" w:space="0" w:color="auto"/>
            </w:tcBorders>
          </w:tcPr>
          <w:p w14:paraId="1760F47B"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£850</w:t>
            </w:r>
          </w:p>
        </w:tc>
        <w:tc>
          <w:tcPr>
            <w:tcW w:w="6094" w:type="dxa"/>
            <w:tcBorders>
              <w:top w:val="single" w:sz="6" w:space="0" w:color="auto"/>
              <w:left w:val="single" w:sz="6" w:space="0" w:color="auto"/>
              <w:bottom w:val="single" w:sz="6" w:space="0" w:color="auto"/>
              <w:right w:val="single" w:sz="6" w:space="0" w:color="auto"/>
            </w:tcBorders>
          </w:tcPr>
          <w:p w14:paraId="7D8FD897"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Council agreed to freeze the lease</w:t>
            </w:r>
          </w:p>
        </w:tc>
      </w:tr>
      <w:tr w:rsidR="00BF0B29" w:rsidRPr="00BF0B29" w14:paraId="5C1ECFF2" w14:textId="77777777" w:rsidTr="00BF0B29">
        <w:trPr>
          <w:trHeight w:val="65"/>
        </w:trPr>
        <w:tc>
          <w:tcPr>
            <w:tcW w:w="1277" w:type="dxa"/>
            <w:tcBorders>
              <w:top w:val="single" w:sz="6" w:space="0" w:color="auto"/>
              <w:left w:val="single" w:sz="6" w:space="0" w:color="auto"/>
              <w:bottom w:val="single" w:sz="6" w:space="0" w:color="auto"/>
              <w:right w:val="single" w:sz="6" w:space="0" w:color="auto"/>
            </w:tcBorders>
          </w:tcPr>
          <w:p w14:paraId="2E44292B"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 xml:space="preserve">2023/24 </w:t>
            </w:r>
          </w:p>
        </w:tc>
        <w:tc>
          <w:tcPr>
            <w:tcW w:w="1559" w:type="dxa"/>
            <w:tcBorders>
              <w:top w:val="single" w:sz="6" w:space="0" w:color="auto"/>
              <w:left w:val="single" w:sz="6" w:space="0" w:color="auto"/>
              <w:bottom w:val="single" w:sz="6" w:space="0" w:color="auto"/>
              <w:right w:val="single" w:sz="6" w:space="0" w:color="auto"/>
            </w:tcBorders>
          </w:tcPr>
          <w:p w14:paraId="07EC3449" w14:textId="77777777" w:rsidR="00BF0B29" w:rsidRPr="00BF0B29" w:rsidRDefault="00BF0B29" w:rsidP="00825443">
            <w:pPr>
              <w:autoSpaceDE w:val="0"/>
              <w:autoSpaceDN w:val="0"/>
              <w:adjustRightInd w:val="0"/>
              <w:jc w:val="center"/>
              <w:rPr>
                <w:rFonts w:ascii="Times New Roman" w:hAnsi="Times New Roman"/>
                <w:color w:val="000000"/>
              </w:rPr>
            </w:pPr>
            <w:r w:rsidRPr="00BF0B29">
              <w:rPr>
                <w:rFonts w:ascii="Times New Roman" w:hAnsi="Times New Roman"/>
                <w:color w:val="000000"/>
              </w:rPr>
              <w:t>£884</w:t>
            </w:r>
          </w:p>
        </w:tc>
        <w:tc>
          <w:tcPr>
            <w:tcW w:w="6094" w:type="dxa"/>
            <w:tcBorders>
              <w:top w:val="single" w:sz="6" w:space="0" w:color="auto"/>
              <w:left w:val="single" w:sz="6" w:space="0" w:color="auto"/>
              <w:bottom w:val="single" w:sz="6" w:space="0" w:color="auto"/>
              <w:right w:val="single" w:sz="6" w:space="0" w:color="auto"/>
            </w:tcBorders>
          </w:tcPr>
          <w:p w14:paraId="0B9E89F2" w14:textId="77777777" w:rsidR="00BF0B29" w:rsidRPr="00BF0B29" w:rsidRDefault="00BF0B29" w:rsidP="00825443">
            <w:pPr>
              <w:autoSpaceDE w:val="0"/>
              <w:autoSpaceDN w:val="0"/>
              <w:adjustRightInd w:val="0"/>
              <w:rPr>
                <w:rFonts w:ascii="Times New Roman" w:hAnsi="Times New Roman"/>
                <w:color w:val="000000"/>
              </w:rPr>
            </w:pPr>
            <w:r w:rsidRPr="00BF0B29">
              <w:rPr>
                <w:rFonts w:ascii="Times New Roman" w:hAnsi="Times New Roman"/>
                <w:color w:val="000000"/>
              </w:rPr>
              <w:t>4% increase in line with the above leases was imposed by Council</w:t>
            </w:r>
          </w:p>
        </w:tc>
      </w:tr>
    </w:tbl>
    <w:p w14:paraId="3F94FE29" w14:textId="77777777" w:rsidR="00BF0B29" w:rsidRPr="00666CFA" w:rsidRDefault="00BF0B29" w:rsidP="00BF0B29">
      <w:pPr>
        <w:ind w:left="1418" w:right="141"/>
        <w:rPr>
          <w:rFonts w:ascii="Times New Roman" w:hAnsi="Times New Roman"/>
          <w:sz w:val="16"/>
          <w:szCs w:val="16"/>
          <w:lang w:eastAsia="en-GB"/>
        </w:rPr>
      </w:pPr>
    </w:p>
    <w:p w14:paraId="0FCDBA48" w14:textId="77777777" w:rsidR="00BF0B29" w:rsidRPr="00BF0B29" w:rsidRDefault="00BF0B29" w:rsidP="00BF0B29">
      <w:pPr>
        <w:ind w:left="1418" w:right="141"/>
        <w:rPr>
          <w:rFonts w:ascii="Times New Roman" w:hAnsi="Times New Roman"/>
          <w:b/>
          <w:sz w:val="24"/>
          <w:szCs w:val="24"/>
          <w:u w:val="single"/>
        </w:rPr>
      </w:pPr>
      <w:r w:rsidRPr="00BF0B29">
        <w:rPr>
          <w:rFonts w:ascii="Times New Roman" w:hAnsi="Times New Roman"/>
          <w:b/>
          <w:sz w:val="24"/>
          <w:szCs w:val="24"/>
          <w:u w:val="single"/>
        </w:rPr>
        <w:t>Response from the Radio</w:t>
      </w:r>
    </w:p>
    <w:p w14:paraId="7F511450" w14:textId="73FD9C5A" w:rsidR="00BF0B29" w:rsidRPr="00BF0B29" w:rsidRDefault="00666CFA" w:rsidP="00BF0B29">
      <w:pPr>
        <w:ind w:left="1418" w:right="141"/>
        <w:rPr>
          <w:rFonts w:ascii="Times New Roman" w:hAnsi="Times New Roman"/>
          <w:i/>
          <w:iCs/>
        </w:rPr>
      </w:pPr>
      <w:r>
        <w:rPr>
          <w:rFonts w:ascii="Times New Roman" w:hAnsi="Times New Roman"/>
          <w:i/>
          <w:iCs/>
        </w:rPr>
        <w:t>“</w:t>
      </w:r>
      <w:r w:rsidR="00BF0B29" w:rsidRPr="00BF0B29">
        <w:rPr>
          <w:rFonts w:ascii="Times New Roman" w:hAnsi="Times New Roman"/>
          <w:i/>
          <w:iCs/>
        </w:rPr>
        <w:t>We would like to kindly ask the council if they might consider a rent freeze this year. We don't ask this lightly, but we are mindful that we have a 6% increase on our licences to meet. This has been negotiated by the community radio association with PPL. Also, with the rising costs of utilities that we cover along with other costs, we will be keeping a close eye on our budget. Our basic all-in costs are in the region of 7-8k per annum and we work hard, as volunteers, to secure this funding from yourself (BSTC)and other sources. </w:t>
      </w:r>
    </w:p>
    <w:p w14:paraId="64854C81" w14:textId="77777777" w:rsidR="00BF0B29" w:rsidRPr="00666CFA" w:rsidRDefault="00BF0B29" w:rsidP="00BF0B29">
      <w:pPr>
        <w:ind w:left="1418" w:right="141"/>
        <w:rPr>
          <w:rFonts w:ascii="Times New Roman" w:hAnsi="Times New Roman"/>
          <w:i/>
          <w:iCs/>
          <w:sz w:val="16"/>
          <w:szCs w:val="16"/>
        </w:rPr>
      </w:pPr>
    </w:p>
    <w:p w14:paraId="3FCE0A3C" w14:textId="29E144B5" w:rsidR="00BF0B29" w:rsidRPr="00BF0B29" w:rsidRDefault="00BF0B29" w:rsidP="00666CFA">
      <w:pPr>
        <w:ind w:left="1418" w:right="141"/>
        <w:jc w:val="both"/>
        <w:rPr>
          <w:rFonts w:ascii="Times New Roman" w:hAnsi="Times New Roman"/>
          <w:i/>
          <w:iCs/>
        </w:rPr>
      </w:pPr>
      <w:r w:rsidRPr="00BF0B29">
        <w:rPr>
          <w:rFonts w:ascii="Times New Roman" w:hAnsi="Times New Roman"/>
          <w:i/>
          <w:iCs/>
        </w:rPr>
        <w:t>Following the 4% rent increase last year and now the 6% increase in licence fees, it would help immensely if a freeze could be agreed. If an increase is necessary, we hope it can be kept to a nominal amount.</w:t>
      </w:r>
      <w:r w:rsidR="00666CFA">
        <w:rPr>
          <w:rFonts w:ascii="Times New Roman" w:hAnsi="Times New Roman"/>
          <w:i/>
          <w:iCs/>
        </w:rPr>
        <w:t>”</w:t>
      </w:r>
      <w:r w:rsidRPr="00BF0B29">
        <w:rPr>
          <w:rFonts w:ascii="Times New Roman" w:hAnsi="Times New Roman"/>
          <w:i/>
          <w:iCs/>
        </w:rPr>
        <w:t> </w:t>
      </w:r>
    </w:p>
    <w:p w14:paraId="4EFC4D18" w14:textId="5E6B74C4" w:rsidR="00BF0B29" w:rsidRDefault="00BF0B29" w:rsidP="005E60E1">
      <w:pPr>
        <w:ind w:left="720"/>
        <w:jc w:val="both"/>
        <w:rPr>
          <w:rFonts w:ascii="Times New Roman" w:hAnsi="Times New Roman"/>
          <w:color w:val="000000"/>
          <w:sz w:val="16"/>
          <w:szCs w:val="16"/>
        </w:rPr>
      </w:pPr>
    </w:p>
    <w:p w14:paraId="034F3527" w14:textId="77777777" w:rsidR="00666CFA" w:rsidRPr="00666CFA" w:rsidRDefault="00666CFA" w:rsidP="00EB74EE">
      <w:pPr>
        <w:ind w:left="1418" w:right="139"/>
        <w:jc w:val="both"/>
        <w:rPr>
          <w:rFonts w:ascii="Times New Roman" w:hAnsi="Times New Roman"/>
          <w:bCs/>
          <w:sz w:val="16"/>
          <w:szCs w:val="16"/>
        </w:rPr>
      </w:pPr>
    </w:p>
    <w:p w14:paraId="55A55418" w14:textId="186807D8" w:rsidR="00666CFA" w:rsidRDefault="00666CFA" w:rsidP="00EB74EE">
      <w:pPr>
        <w:ind w:left="1418" w:right="139"/>
        <w:jc w:val="both"/>
        <w:rPr>
          <w:rFonts w:ascii="Times New Roman" w:hAnsi="Times New Roman"/>
          <w:bCs/>
          <w:sz w:val="24"/>
          <w:szCs w:val="24"/>
        </w:rPr>
      </w:pPr>
      <w:r>
        <w:rPr>
          <w:rFonts w:ascii="Times New Roman" w:hAnsi="Times New Roman"/>
          <w:bCs/>
          <w:sz w:val="24"/>
          <w:szCs w:val="24"/>
        </w:rPr>
        <w:t>Councillors commented that all leaseholders need to be treated equally in respect of any lease increases. There is also a need to review all leases over the forthcoming year to ensure that they are standardised and fit for purpose.</w:t>
      </w:r>
    </w:p>
    <w:p w14:paraId="5D41C1F2" w14:textId="77777777" w:rsidR="00666CFA" w:rsidRPr="00666CFA" w:rsidRDefault="00666CFA" w:rsidP="00EB74EE">
      <w:pPr>
        <w:ind w:left="1418" w:right="139"/>
        <w:jc w:val="both"/>
        <w:rPr>
          <w:rFonts w:ascii="Times New Roman" w:hAnsi="Times New Roman"/>
          <w:bCs/>
          <w:sz w:val="16"/>
          <w:szCs w:val="16"/>
        </w:rPr>
      </w:pPr>
    </w:p>
    <w:p w14:paraId="7FC0B52D" w14:textId="7A6BC841" w:rsidR="00666CFA" w:rsidRDefault="00666CFA" w:rsidP="00EB74EE">
      <w:pPr>
        <w:ind w:left="1418" w:right="139"/>
        <w:jc w:val="both"/>
        <w:rPr>
          <w:rFonts w:ascii="Times New Roman" w:hAnsi="Times New Roman"/>
          <w:bCs/>
          <w:sz w:val="24"/>
          <w:szCs w:val="24"/>
        </w:rPr>
      </w:pPr>
      <w:r>
        <w:rPr>
          <w:rFonts w:ascii="Times New Roman" w:hAnsi="Times New Roman"/>
          <w:bCs/>
          <w:sz w:val="24"/>
          <w:szCs w:val="24"/>
        </w:rPr>
        <w:t>Following discussion, Councillor Tom Aditya proposed that Bradley Stoke Radio be invited to apply for general grant funding if there is a shortfall in their finance</w:t>
      </w:r>
      <w:r w:rsidR="00BA6BC4">
        <w:rPr>
          <w:rFonts w:ascii="Times New Roman" w:hAnsi="Times New Roman"/>
          <w:bCs/>
          <w:sz w:val="24"/>
          <w:szCs w:val="24"/>
        </w:rPr>
        <w:t>s</w:t>
      </w:r>
      <w:r>
        <w:rPr>
          <w:rFonts w:ascii="Times New Roman" w:hAnsi="Times New Roman"/>
          <w:bCs/>
          <w:sz w:val="24"/>
          <w:szCs w:val="24"/>
        </w:rPr>
        <w:t xml:space="preserve"> over the forthcoming year, seconded by Councillor Natalie Field, carried unanimously.</w:t>
      </w:r>
    </w:p>
    <w:p w14:paraId="7BBF3501" w14:textId="77777777" w:rsidR="00666CFA" w:rsidRPr="00666CFA" w:rsidRDefault="00666CFA" w:rsidP="00EB74EE">
      <w:pPr>
        <w:ind w:left="1418" w:right="139"/>
        <w:jc w:val="both"/>
        <w:rPr>
          <w:rFonts w:ascii="Times New Roman" w:hAnsi="Times New Roman"/>
          <w:bCs/>
          <w:sz w:val="16"/>
          <w:szCs w:val="16"/>
        </w:rPr>
      </w:pPr>
    </w:p>
    <w:p w14:paraId="2A7375FA" w14:textId="4D96C480" w:rsidR="00BF0B29" w:rsidRDefault="00666CFA" w:rsidP="00EB74EE">
      <w:pPr>
        <w:ind w:left="1418" w:right="139"/>
        <w:jc w:val="both"/>
        <w:rPr>
          <w:rFonts w:ascii="Times New Roman" w:hAnsi="Times New Roman"/>
          <w:bCs/>
          <w:sz w:val="24"/>
          <w:szCs w:val="24"/>
        </w:rPr>
      </w:pPr>
      <w:r>
        <w:rPr>
          <w:rFonts w:ascii="Times New Roman" w:hAnsi="Times New Roman"/>
          <w:bCs/>
          <w:sz w:val="24"/>
          <w:szCs w:val="24"/>
        </w:rPr>
        <w:t>Councillor Tom Aditya then proposed that a 4% increase in leases is applied across the board (Bradley Stoke Bowls Club, Bradley Stoke Cricket Club, 1</w:t>
      </w:r>
      <w:r w:rsidRPr="00666CFA">
        <w:rPr>
          <w:rFonts w:ascii="Times New Roman" w:hAnsi="Times New Roman"/>
          <w:bCs/>
          <w:sz w:val="24"/>
          <w:szCs w:val="24"/>
          <w:vertAlign w:val="superscript"/>
        </w:rPr>
        <w:t>st</w:t>
      </w:r>
      <w:r>
        <w:rPr>
          <w:rFonts w:ascii="Times New Roman" w:hAnsi="Times New Roman"/>
          <w:bCs/>
          <w:sz w:val="24"/>
          <w:szCs w:val="24"/>
        </w:rPr>
        <w:t xml:space="preserve"> Bradley Stoke Scout Group and Bradley Stoke Radio), seconded by Councillor Kulwinder Singh Sappal, carried unanimously.  </w:t>
      </w:r>
    </w:p>
    <w:p w14:paraId="56A036B1" w14:textId="77777777" w:rsidR="00F35803" w:rsidRDefault="00F35803" w:rsidP="005E60E1">
      <w:pPr>
        <w:ind w:left="720"/>
        <w:jc w:val="both"/>
        <w:rPr>
          <w:rFonts w:ascii="Times New Roman" w:hAnsi="Times New Roman"/>
          <w:color w:val="000000"/>
          <w:sz w:val="16"/>
          <w:szCs w:val="16"/>
        </w:rPr>
      </w:pPr>
    </w:p>
    <w:p w14:paraId="540BB84C" w14:textId="77777777" w:rsidR="00F35803" w:rsidRDefault="00F35803" w:rsidP="005E60E1">
      <w:pPr>
        <w:ind w:left="720"/>
        <w:jc w:val="both"/>
        <w:rPr>
          <w:rFonts w:ascii="Times New Roman" w:hAnsi="Times New Roman"/>
          <w:color w:val="000000"/>
          <w:sz w:val="16"/>
          <w:szCs w:val="16"/>
        </w:rPr>
      </w:pPr>
    </w:p>
    <w:p w14:paraId="12FB8B61" w14:textId="7073F5BF" w:rsidR="00F35803" w:rsidRPr="004C3ACE" w:rsidRDefault="00F35803" w:rsidP="00F35803">
      <w:pPr>
        <w:ind w:left="720"/>
        <w:rPr>
          <w:rFonts w:ascii="Times New Roman" w:hAnsi="Times New Roman"/>
          <w:b/>
          <w:sz w:val="24"/>
          <w:szCs w:val="24"/>
        </w:rPr>
      </w:pPr>
      <w:r>
        <w:rPr>
          <w:rFonts w:ascii="Times New Roman" w:hAnsi="Times New Roman"/>
          <w:b/>
          <w:sz w:val="24"/>
          <w:szCs w:val="24"/>
        </w:rPr>
        <w:t>8.3</w:t>
      </w:r>
      <w:r>
        <w:rPr>
          <w:rFonts w:ascii="Times New Roman" w:hAnsi="Times New Roman"/>
          <w:b/>
          <w:sz w:val="24"/>
          <w:szCs w:val="24"/>
        </w:rPr>
        <w:tab/>
      </w:r>
      <w:r w:rsidR="00666CFA">
        <w:rPr>
          <w:rFonts w:ascii="Times New Roman" w:hAnsi="Times New Roman"/>
          <w:b/>
          <w:sz w:val="24"/>
          <w:szCs w:val="24"/>
        </w:rPr>
        <w:t>2024/25 Hire Charge Review</w:t>
      </w:r>
    </w:p>
    <w:p w14:paraId="571EB738" w14:textId="77777777" w:rsidR="00F35803" w:rsidRDefault="00F35803" w:rsidP="00F35803">
      <w:pPr>
        <w:ind w:left="720"/>
        <w:jc w:val="both"/>
        <w:rPr>
          <w:rFonts w:ascii="Times New Roman" w:hAnsi="Times New Roman"/>
          <w:color w:val="000000"/>
          <w:sz w:val="16"/>
          <w:szCs w:val="16"/>
        </w:rPr>
      </w:pPr>
    </w:p>
    <w:p w14:paraId="299A4BC1" w14:textId="35E1B5B2" w:rsidR="00BA6BC4" w:rsidRDefault="00BA6BC4" w:rsidP="00BA6BC4">
      <w:pPr>
        <w:ind w:left="1418" w:firstLine="22"/>
        <w:jc w:val="both"/>
        <w:rPr>
          <w:rFonts w:ascii="Times New Roman" w:hAnsi="Times New Roman"/>
          <w:sz w:val="24"/>
          <w:szCs w:val="24"/>
        </w:rPr>
      </w:pPr>
      <w:r>
        <w:rPr>
          <w:rFonts w:ascii="Times New Roman" w:hAnsi="Times New Roman"/>
          <w:sz w:val="24"/>
          <w:szCs w:val="24"/>
        </w:rPr>
        <w:t>The Town Clerk informed the meeting that once again, Nikki Rich, Bookings Clerk &amp; Finance Officer would be able to assist with councillors questions on the following report:</w:t>
      </w:r>
    </w:p>
    <w:p w14:paraId="01158FA9" w14:textId="795BBF0E" w:rsidR="00140DBA" w:rsidRDefault="00140DBA" w:rsidP="005E60E1">
      <w:pPr>
        <w:ind w:left="720"/>
        <w:jc w:val="both"/>
        <w:rPr>
          <w:rFonts w:ascii="Times New Roman" w:hAnsi="Times New Roman"/>
          <w:color w:val="000000"/>
          <w:sz w:val="16"/>
          <w:szCs w:val="16"/>
        </w:rPr>
      </w:pPr>
    </w:p>
    <w:p w14:paraId="7EFD6776" w14:textId="12DE114B" w:rsidR="00086A71" w:rsidRPr="00086A71" w:rsidRDefault="00666CFA" w:rsidP="00086A71">
      <w:pPr>
        <w:ind w:left="142"/>
        <w:rPr>
          <w:rFonts w:ascii="Times New Roman" w:hAnsi="Times New Roman"/>
          <w:b/>
          <w:bCs/>
          <w:sz w:val="24"/>
          <w:szCs w:val="24"/>
          <w:u w:val="single"/>
        </w:rPr>
      </w:pPr>
      <w:r w:rsidRPr="00086A71">
        <w:rPr>
          <w:rFonts w:ascii="Times New Roman" w:hAnsi="Times New Roman"/>
          <w:color w:val="000000"/>
          <w:sz w:val="24"/>
          <w:szCs w:val="24"/>
        </w:rPr>
        <w:tab/>
      </w:r>
      <w:r w:rsidR="00086A71">
        <w:rPr>
          <w:rFonts w:ascii="Times New Roman" w:hAnsi="Times New Roman"/>
          <w:color w:val="000000"/>
          <w:sz w:val="24"/>
          <w:szCs w:val="24"/>
        </w:rPr>
        <w:tab/>
      </w:r>
      <w:r w:rsidR="00086A71" w:rsidRPr="00086A71">
        <w:rPr>
          <w:rFonts w:ascii="Times New Roman" w:hAnsi="Times New Roman"/>
          <w:b/>
          <w:bCs/>
          <w:sz w:val="24"/>
          <w:szCs w:val="24"/>
          <w:u w:val="single"/>
        </w:rPr>
        <w:t>HISTORY OF PREVIOUS DECISIONS</w:t>
      </w:r>
    </w:p>
    <w:p w14:paraId="61EED546" w14:textId="77777777" w:rsidR="00086A71" w:rsidRPr="00AB3276" w:rsidRDefault="00086A71" w:rsidP="00086A71">
      <w:pPr>
        <w:ind w:left="142"/>
        <w:rPr>
          <w:b/>
          <w:bCs/>
          <w:u w:val="single"/>
        </w:rPr>
      </w:pPr>
    </w:p>
    <w:tbl>
      <w:tblPr>
        <w:tblW w:w="10397" w:type="dxa"/>
        <w:tblInd w:w="108" w:type="dxa"/>
        <w:tblLook w:val="04A0" w:firstRow="1" w:lastRow="0" w:firstColumn="1" w:lastColumn="0" w:noHBand="0" w:noVBand="1"/>
      </w:tblPr>
      <w:tblGrid>
        <w:gridCol w:w="743"/>
        <w:gridCol w:w="4394"/>
        <w:gridCol w:w="3969"/>
        <w:gridCol w:w="1281"/>
        <w:gridCol w:w="10"/>
      </w:tblGrid>
      <w:tr w:rsidR="00086A71" w:rsidRPr="00086A71" w14:paraId="23E590AC" w14:textId="77777777" w:rsidTr="00086A71">
        <w:trPr>
          <w:trHeight w:val="80"/>
        </w:trPr>
        <w:tc>
          <w:tcPr>
            <w:tcW w:w="10397" w:type="dxa"/>
            <w:gridSpan w:val="5"/>
            <w:tcBorders>
              <w:top w:val="nil"/>
              <w:left w:val="nil"/>
              <w:bottom w:val="nil"/>
              <w:right w:val="nil"/>
            </w:tcBorders>
            <w:shd w:val="clear" w:color="auto" w:fill="auto"/>
            <w:vAlign w:val="bottom"/>
            <w:hideMark/>
          </w:tcPr>
          <w:p w14:paraId="5A770AC8" w14:textId="77777777" w:rsidR="00086A71" w:rsidRPr="00086A71" w:rsidRDefault="00086A71" w:rsidP="00825443">
            <w:pPr>
              <w:ind w:left="-108"/>
              <w:rPr>
                <w:rFonts w:ascii="Times New Roman" w:hAnsi="Times New Roman"/>
                <w:b/>
                <w:bCs/>
                <w:sz w:val="16"/>
                <w:szCs w:val="16"/>
              </w:rPr>
            </w:pPr>
            <w:r w:rsidRPr="00086A71">
              <w:rPr>
                <w:rFonts w:ascii="Times New Roman" w:hAnsi="Times New Roman"/>
                <w:sz w:val="16"/>
                <w:szCs w:val="16"/>
              </w:rPr>
              <w:t>Below is shown a summary of the historic annual hire charge reviews.</w:t>
            </w:r>
          </w:p>
        </w:tc>
      </w:tr>
      <w:tr w:rsidR="00086A71" w:rsidRPr="00086A71" w14:paraId="5DDA5766" w14:textId="77777777" w:rsidTr="00086A71">
        <w:trPr>
          <w:gridAfter w:val="1"/>
          <w:wAfter w:w="10" w:type="dxa"/>
          <w:trHeight w:val="80"/>
        </w:trPr>
        <w:tc>
          <w:tcPr>
            <w:tcW w:w="743" w:type="dxa"/>
            <w:tcBorders>
              <w:top w:val="nil"/>
              <w:left w:val="nil"/>
              <w:bottom w:val="nil"/>
              <w:right w:val="nil"/>
            </w:tcBorders>
            <w:shd w:val="clear" w:color="auto" w:fill="auto"/>
            <w:noWrap/>
            <w:vAlign w:val="bottom"/>
            <w:hideMark/>
          </w:tcPr>
          <w:p w14:paraId="38EBCD2F" w14:textId="77777777" w:rsidR="00086A71" w:rsidRPr="00086A71" w:rsidRDefault="00086A71" w:rsidP="00825443">
            <w:pPr>
              <w:jc w:val="center"/>
              <w:rPr>
                <w:rFonts w:ascii="Times New Roman" w:hAnsi="Times New Roman"/>
                <w:b/>
                <w:bCs/>
                <w:sz w:val="16"/>
                <w:szCs w:val="16"/>
              </w:rPr>
            </w:pPr>
          </w:p>
        </w:tc>
        <w:tc>
          <w:tcPr>
            <w:tcW w:w="4394" w:type="dxa"/>
            <w:tcBorders>
              <w:top w:val="nil"/>
              <w:left w:val="nil"/>
              <w:bottom w:val="nil"/>
              <w:right w:val="nil"/>
            </w:tcBorders>
            <w:shd w:val="clear" w:color="auto" w:fill="auto"/>
            <w:noWrap/>
            <w:vAlign w:val="bottom"/>
            <w:hideMark/>
          </w:tcPr>
          <w:p w14:paraId="492B4E7A" w14:textId="77777777" w:rsidR="00086A71" w:rsidRPr="00086A71" w:rsidRDefault="00086A71" w:rsidP="00825443">
            <w:pPr>
              <w:rPr>
                <w:rFonts w:ascii="Times New Roman" w:hAnsi="Times New Roman"/>
                <w:sz w:val="16"/>
                <w:szCs w:val="16"/>
              </w:rPr>
            </w:pPr>
          </w:p>
        </w:tc>
        <w:tc>
          <w:tcPr>
            <w:tcW w:w="3969" w:type="dxa"/>
            <w:tcBorders>
              <w:top w:val="nil"/>
              <w:left w:val="nil"/>
              <w:bottom w:val="nil"/>
              <w:right w:val="nil"/>
            </w:tcBorders>
            <w:shd w:val="clear" w:color="auto" w:fill="auto"/>
            <w:noWrap/>
            <w:vAlign w:val="bottom"/>
            <w:hideMark/>
          </w:tcPr>
          <w:p w14:paraId="1D6E8653" w14:textId="77777777" w:rsidR="00086A71" w:rsidRPr="00086A71" w:rsidRDefault="00086A71" w:rsidP="00825443">
            <w:pPr>
              <w:rPr>
                <w:rFonts w:ascii="Times New Roman" w:hAnsi="Times New Roman"/>
                <w:sz w:val="16"/>
                <w:szCs w:val="16"/>
              </w:rPr>
            </w:pPr>
          </w:p>
        </w:tc>
        <w:tc>
          <w:tcPr>
            <w:tcW w:w="1281" w:type="dxa"/>
            <w:tcBorders>
              <w:top w:val="nil"/>
              <w:left w:val="nil"/>
              <w:bottom w:val="nil"/>
              <w:right w:val="nil"/>
            </w:tcBorders>
            <w:shd w:val="clear" w:color="auto" w:fill="auto"/>
            <w:noWrap/>
            <w:vAlign w:val="bottom"/>
            <w:hideMark/>
          </w:tcPr>
          <w:p w14:paraId="3423D620" w14:textId="77777777" w:rsidR="00086A71" w:rsidRPr="00086A71" w:rsidRDefault="00086A71" w:rsidP="00825443">
            <w:pPr>
              <w:rPr>
                <w:rFonts w:ascii="Times New Roman" w:hAnsi="Times New Roman"/>
                <w:sz w:val="16"/>
                <w:szCs w:val="16"/>
              </w:rPr>
            </w:pPr>
          </w:p>
        </w:tc>
      </w:tr>
      <w:tr w:rsidR="00086A71" w:rsidRPr="00086A71" w14:paraId="6B2A3A1B" w14:textId="77777777" w:rsidTr="00086A71">
        <w:trPr>
          <w:gridAfter w:val="1"/>
          <w:wAfter w:w="10" w:type="dxa"/>
          <w:trHeight w:val="264"/>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C57D2BA"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Year</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03BE7E8"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Room Hire</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53CB447"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Sports Hire</w:t>
            </w:r>
          </w:p>
        </w:tc>
        <w:tc>
          <w:tcPr>
            <w:tcW w:w="128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4DCF184"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Food Pitch</w:t>
            </w:r>
          </w:p>
        </w:tc>
      </w:tr>
      <w:tr w:rsidR="00086A71" w:rsidRPr="00086A71" w14:paraId="1E5E2204" w14:textId="77777777" w:rsidTr="00086A71">
        <w:trPr>
          <w:gridAfter w:val="1"/>
          <w:wAfter w:w="10" w:type="dxa"/>
          <w:trHeight w:val="70"/>
        </w:trPr>
        <w:tc>
          <w:tcPr>
            <w:tcW w:w="7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4E03FFE4"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2009/10</w:t>
            </w:r>
          </w:p>
        </w:tc>
        <w:tc>
          <w:tcPr>
            <w:tcW w:w="4394" w:type="dxa"/>
            <w:tcBorders>
              <w:top w:val="nil"/>
              <w:left w:val="nil"/>
              <w:bottom w:val="single" w:sz="4" w:space="0" w:color="auto"/>
              <w:right w:val="single" w:sz="4" w:space="0" w:color="auto"/>
            </w:tcBorders>
            <w:shd w:val="clear" w:color="auto" w:fill="auto"/>
            <w:noWrap/>
            <w:hideMark/>
          </w:tcPr>
          <w:p w14:paraId="0A7C9ED4"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tc>
        <w:tc>
          <w:tcPr>
            <w:tcW w:w="3969" w:type="dxa"/>
            <w:tcBorders>
              <w:top w:val="nil"/>
              <w:left w:val="nil"/>
              <w:bottom w:val="single" w:sz="4" w:space="0" w:color="auto"/>
              <w:right w:val="single" w:sz="4" w:space="0" w:color="auto"/>
            </w:tcBorders>
            <w:shd w:val="clear" w:color="auto" w:fill="auto"/>
            <w:noWrap/>
            <w:hideMark/>
          </w:tcPr>
          <w:p w14:paraId="69E5EC0D"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tc>
        <w:tc>
          <w:tcPr>
            <w:tcW w:w="1281" w:type="dxa"/>
            <w:tcBorders>
              <w:top w:val="nil"/>
              <w:left w:val="nil"/>
              <w:bottom w:val="single" w:sz="4" w:space="0" w:color="auto"/>
              <w:right w:val="single" w:sz="4" w:space="0" w:color="auto"/>
            </w:tcBorders>
            <w:shd w:val="clear" w:color="auto" w:fill="auto"/>
            <w:noWrap/>
            <w:hideMark/>
          </w:tcPr>
          <w:p w14:paraId="349DA20A"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tc>
      </w:tr>
      <w:tr w:rsidR="00086A71" w:rsidRPr="00086A71" w14:paraId="788992D2" w14:textId="77777777" w:rsidTr="00086A71">
        <w:trPr>
          <w:gridAfter w:val="1"/>
          <w:wAfter w:w="10" w:type="dxa"/>
          <w:trHeight w:val="70"/>
        </w:trPr>
        <w:tc>
          <w:tcPr>
            <w:tcW w:w="7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C4BB8C4"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2010/11</w:t>
            </w:r>
          </w:p>
        </w:tc>
        <w:tc>
          <w:tcPr>
            <w:tcW w:w="4394" w:type="dxa"/>
            <w:tcBorders>
              <w:top w:val="nil"/>
              <w:left w:val="nil"/>
              <w:bottom w:val="single" w:sz="4" w:space="0" w:color="auto"/>
              <w:right w:val="single" w:sz="4" w:space="0" w:color="auto"/>
            </w:tcBorders>
            <w:shd w:val="clear" w:color="auto" w:fill="auto"/>
            <w:noWrap/>
            <w:hideMark/>
          </w:tcPr>
          <w:p w14:paraId="1FFBEB5B"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tc>
        <w:tc>
          <w:tcPr>
            <w:tcW w:w="3969" w:type="dxa"/>
            <w:tcBorders>
              <w:top w:val="nil"/>
              <w:left w:val="nil"/>
              <w:bottom w:val="single" w:sz="4" w:space="0" w:color="auto"/>
              <w:right w:val="single" w:sz="4" w:space="0" w:color="auto"/>
            </w:tcBorders>
            <w:shd w:val="clear" w:color="auto" w:fill="auto"/>
            <w:noWrap/>
            <w:hideMark/>
          </w:tcPr>
          <w:p w14:paraId="1E80C5B9"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tc>
        <w:tc>
          <w:tcPr>
            <w:tcW w:w="1281" w:type="dxa"/>
            <w:tcBorders>
              <w:top w:val="nil"/>
              <w:left w:val="nil"/>
              <w:bottom w:val="single" w:sz="4" w:space="0" w:color="auto"/>
              <w:right w:val="single" w:sz="4" w:space="0" w:color="auto"/>
            </w:tcBorders>
            <w:shd w:val="clear" w:color="auto" w:fill="auto"/>
            <w:noWrap/>
            <w:hideMark/>
          </w:tcPr>
          <w:p w14:paraId="4D2DFE82"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tc>
      </w:tr>
      <w:tr w:rsidR="00086A71" w:rsidRPr="00086A71" w14:paraId="1D3E4009" w14:textId="77777777" w:rsidTr="00086A71">
        <w:trPr>
          <w:gridAfter w:val="1"/>
          <w:wAfter w:w="10" w:type="dxa"/>
          <w:trHeight w:val="70"/>
        </w:trPr>
        <w:tc>
          <w:tcPr>
            <w:tcW w:w="7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0D27B13"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2011/12</w:t>
            </w:r>
          </w:p>
        </w:tc>
        <w:tc>
          <w:tcPr>
            <w:tcW w:w="4394" w:type="dxa"/>
            <w:tcBorders>
              <w:top w:val="nil"/>
              <w:left w:val="nil"/>
              <w:bottom w:val="single" w:sz="4" w:space="0" w:color="auto"/>
              <w:right w:val="single" w:sz="4" w:space="0" w:color="auto"/>
            </w:tcBorders>
            <w:shd w:val="clear" w:color="auto" w:fill="auto"/>
            <w:noWrap/>
            <w:hideMark/>
          </w:tcPr>
          <w:p w14:paraId="35C85A40"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tc>
        <w:tc>
          <w:tcPr>
            <w:tcW w:w="3969" w:type="dxa"/>
            <w:tcBorders>
              <w:top w:val="nil"/>
              <w:left w:val="nil"/>
              <w:bottom w:val="single" w:sz="4" w:space="0" w:color="auto"/>
              <w:right w:val="single" w:sz="4" w:space="0" w:color="auto"/>
            </w:tcBorders>
            <w:shd w:val="clear" w:color="auto" w:fill="auto"/>
            <w:noWrap/>
            <w:hideMark/>
          </w:tcPr>
          <w:p w14:paraId="623B14A0"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tc>
        <w:tc>
          <w:tcPr>
            <w:tcW w:w="1281" w:type="dxa"/>
            <w:tcBorders>
              <w:top w:val="nil"/>
              <w:left w:val="nil"/>
              <w:bottom w:val="single" w:sz="4" w:space="0" w:color="auto"/>
              <w:right w:val="single" w:sz="4" w:space="0" w:color="auto"/>
            </w:tcBorders>
            <w:shd w:val="clear" w:color="auto" w:fill="auto"/>
            <w:noWrap/>
            <w:hideMark/>
          </w:tcPr>
          <w:p w14:paraId="0F9333FE"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tc>
      </w:tr>
      <w:tr w:rsidR="00086A71" w:rsidRPr="00086A71" w14:paraId="668D1CC0" w14:textId="77777777" w:rsidTr="00086A71">
        <w:trPr>
          <w:gridAfter w:val="1"/>
          <w:wAfter w:w="10" w:type="dxa"/>
          <w:trHeight w:val="70"/>
        </w:trPr>
        <w:tc>
          <w:tcPr>
            <w:tcW w:w="7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34D7D743" w14:textId="56309518"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2012/13</w:t>
            </w:r>
          </w:p>
          <w:p w14:paraId="5769E481" w14:textId="77777777" w:rsidR="00086A71" w:rsidRPr="00086A71" w:rsidRDefault="00086A71" w:rsidP="00086A71">
            <w:pPr>
              <w:rPr>
                <w:rFonts w:ascii="Times New Roman" w:hAnsi="Times New Roman"/>
                <w:b/>
                <w:bCs/>
                <w:sz w:val="16"/>
                <w:szCs w:val="16"/>
              </w:rPr>
            </w:pPr>
          </w:p>
        </w:tc>
        <w:tc>
          <w:tcPr>
            <w:tcW w:w="4394" w:type="dxa"/>
            <w:tcBorders>
              <w:top w:val="nil"/>
              <w:left w:val="nil"/>
              <w:bottom w:val="single" w:sz="4" w:space="0" w:color="auto"/>
              <w:right w:val="single" w:sz="4" w:space="0" w:color="auto"/>
            </w:tcBorders>
            <w:shd w:val="clear" w:color="auto" w:fill="auto"/>
            <w:hideMark/>
          </w:tcPr>
          <w:p w14:paraId="1470076D"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 xml:space="preserve">Frozen &amp; new Non BS Community hire charge introduced. </w:t>
            </w:r>
          </w:p>
        </w:tc>
        <w:tc>
          <w:tcPr>
            <w:tcW w:w="3969" w:type="dxa"/>
            <w:tcBorders>
              <w:top w:val="nil"/>
              <w:left w:val="nil"/>
              <w:bottom w:val="single" w:sz="4" w:space="0" w:color="auto"/>
              <w:right w:val="single" w:sz="4" w:space="0" w:color="auto"/>
            </w:tcBorders>
            <w:shd w:val="clear" w:color="auto" w:fill="auto"/>
            <w:noWrap/>
            <w:hideMark/>
          </w:tcPr>
          <w:p w14:paraId="28D99CEB"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p w14:paraId="3F659F50" w14:textId="77777777" w:rsidR="00086A71" w:rsidRPr="00086A71" w:rsidRDefault="00086A71" w:rsidP="00086A71">
            <w:pPr>
              <w:rPr>
                <w:rFonts w:ascii="Times New Roman" w:hAnsi="Times New Roman"/>
                <w:sz w:val="16"/>
                <w:szCs w:val="16"/>
              </w:rPr>
            </w:pPr>
          </w:p>
        </w:tc>
        <w:tc>
          <w:tcPr>
            <w:tcW w:w="1281" w:type="dxa"/>
            <w:tcBorders>
              <w:top w:val="nil"/>
              <w:left w:val="nil"/>
              <w:bottom w:val="single" w:sz="4" w:space="0" w:color="auto"/>
              <w:right w:val="single" w:sz="4" w:space="0" w:color="auto"/>
            </w:tcBorders>
            <w:shd w:val="clear" w:color="auto" w:fill="auto"/>
            <w:noWrap/>
            <w:hideMark/>
          </w:tcPr>
          <w:p w14:paraId="389DA5E4"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p w14:paraId="12F1EFE7" w14:textId="77777777" w:rsidR="00086A71" w:rsidRPr="00086A71" w:rsidRDefault="00086A71" w:rsidP="00086A71">
            <w:pPr>
              <w:rPr>
                <w:rFonts w:ascii="Times New Roman" w:hAnsi="Times New Roman"/>
                <w:sz w:val="16"/>
                <w:szCs w:val="16"/>
              </w:rPr>
            </w:pPr>
          </w:p>
        </w:tc>
      </w:tr>
      <w:tr w:rsidR="00086A71" w:rsidRPr="00086A71" w14:paraId="30A03070" w14:textId="77777777" w:rsidTr="00086A71">
        <w:trPr>
          <w:gridAfter w:val="1"/>
          <w:wAfter w:w="10" w:type="dxa"/>
          <w:trHeight w:val="277"/>
        </w:trPr>
        <w:tc>
          <w:tcPr>
            <w:tcW w:w="7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4E94D58E"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2013/14</w:t>
            </w:r>
          </w:p>
          <w:p w14:paraId="3ED18054" w14:textId="77777777" w:rsidR="00086A71" w:rsidRPr="00086A71" w:rsidRDefault="00086A71" w:rsidP="00086A71">
            <w:pPr>
              <w:rPr>
                <w:rFonts w:ascii="Times New Roman" w:hAnsi="Times New Roman"/>
                <w:b/>
                <w:bCs/>
                <w:sz w:val="16"/>
                <w:szCs w:val="16"/>
              </w:rPr>
            </w:pPr>
          </w:p>
          <w:p w14:paraId="0634E4E5" w14:textId="77777777" w:rsidR="00086A71" w:rsidRPr="00086A71" w:rsidRDefault="00086A71" w:rsidP="00086A71">
            <w:pPr>
              <w:rPr>
                <w:rFonts w:ascii="Times New Roman" w:hAnsi="Times New Roman"/>
                <w:b/>
                <w:bCs/>
                <w:sz w:val="16"/>
                <w:szCs w:val="16"/>
              </w:rPr>
            </w:pPr>
          </w:p>
        </w:tc>
        <w:tc>
          <w:tcPr>
            <w:tcW w:w="4394" w:type="dxa"/>
            <w:tcBorders>
              <w:top w:val="nil"/>
              <w:left w:val="nil"/>
              <w:bottom w:val="single" w:sz="4" w:space="0" w:color="auto"/>
              <w:right w:val="single" w:sz="4" w:space="0" w:color="auto"/>
            </w:tcBorders>
            <w:shd w:val="clear" w:color="auto" w:fill="auto"/>
            <w:hideMark/>
          </w:tcPr>
          <w:p w14:paraId="363DD885"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Non BS Community 4% increase &amp; all other levels 2% increase.</w:t>
            </w:r>
          </w:p>
        </w:tc>
        <w:tc>
          <w:tcPr>
            <w:tcW w:w="3969" w:type="dxa"/>
            <w:tcBorders>
              <w:top w:val="nil"/>
              <w:left w:val="nil"/>
              <w:bottom w:val="single" w:sz="4" w:space="0" w:color="auto"/>
              <w:right w:val="single" w:sz="4" w:space="0" w:color="auto"/>
            </w:tcBorders>
            <w:shd w:val="clear" w:color="auto" w:fill="auto"/>
            <w:noWrap/>
            <w:hideMark/>
          </w:tcPr>
          <w:p w14:paraId="7DA82A0C"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p w14:paraId="3762165B" w14:textId="77777777" w:rsidR="00086A71" w:rsidRPr="00086A71" w:rsidRDefault="00086A71" w:rsidP="00086A71">
            <w:pPr>
              <w:rPr>
                <w:rFonts w:ascii="Times New Roman" w:hAnsi="Times New Roman"/>
                <w:sz w:val="16"/>
                <w:szCs w:val="16"/>
              </w:rPr>
            </w:pPr>
          </w:p>
        </w:tc>
        <w:tc>
          <w:tcPr>
            <w:tcW w:w="1281" w:type="dxa"/>
            <w:tcBorders>
              <w:top w:val="nil"/>
              <w:left w:val="nil"/>
              <w:bottom w:val="single" w:sz="4" w:space="0" w:color="auto"/>
              <w:right w:val="single" w:sz="4" w:space="0" w:color="auto"/>
            </w:tcBorders>
            <w:shd w:val="clear" w:color="auto" w:fill="auto"/>
            <w:noWrap/>
            <w:hideMark/>
          </w:tcPr>
          <w:p w14:paraId="49006E9C"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2% increase</w:t>
            </w:r>
          </w:p>
        </w:tc>
      </w:tr>
      <w:tr w:rsidR="00086A71" w:rsidRPr="00086A71" w14:paraId="7DC96BC5" w14:textId="77777777" w:rsidTr="00086A71">
        <w:trPr>
          <w:gridAfter w:val="1"/>
          <w:wAfter w:w="10" w:type="dxa"/>
          <w:trHeight w:val="331"/>
        </w:trPr>
        <w:tc>
          <w:tcPr>
            <w:tcW w:w="7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0C6F0365"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2014/15</w:t>
            </w:r>
          </w:p>
          <w:p w14:paraId="0BE135F6" w14:textId="77777777" w:rsidR="00086A71" w:rsidRPr="00086A71" w:rsidRDefault="00086A71" w:rsidP="00086A71">
            <w:pPr>
              <w:rPr>
                <w:rFonts w:ascii="Times New Roman" w:hAnsi="Times New Roman"/>
                <w:b/>
                <w:bCs/>
                <w:sz w:val="16"/>
                <w:szCs w:val="16"/>
              </w:rPr>
            </w:pPr>
          </w:p>
          <w:p w14:paraId="59DFC747" w14:textId="77777777" w:rsidR="00086A71" w:rsidRPr="00086A71" w:rsidRDefault="00086A71" w:rsidP="00086A71">
            <w:pPr>
              <w:rPr>
                <w:rFonts w:ascii="Times New Roman" w:hAnsi="Times New Roman"/>
                <w:b/>
                <w:bCs/>
                <w:sz w:val="16"/>
                <w:szCs w:val="16"/>
              </w:rPr>
            </w:pPr>
          </w:p>
        </w:tc>
        <w:tc>
          <w:tcPr>
            <w:tcW w:w="4394" w:type="dxa"/>
            <w:tcBorders>
              <w:top w:val="nil"/>
              <w:left w:val="nil"/>
              <w:bottom w:val="single" w:sz="4" w:space="0" w:color="auto"/>
              <w:right w:val="single" w:sz="4" w:space="0" w:color="auto"/>
            </w:tcBorders>
            <w:shd w:val="clear" w:color="auto" w:fill="auto"/>
            <w:hideMark/>
          </w:tcPr>
          <w:p w14:paraId="78ECCF5F"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Non BS Community 4% increase and all other levels 1.5% increase but all storage frozen.</w:t>
            </w:r>
          </w:p>
        </w:tc>
        <w:tc>
          <w:tcPr>
            <w:tcW w:w="3969" w:type="dxa"/>
            <w:tcBorders>
              <w:top w:val="nil"/>
              <w:left w:val="nil"/>
              <w:bottom w:val="single" w:sz="4" w:space="0" w:color="auto"/>
              <w:right w:val="single" w:sz="4" w:space="0" w:color="auto"/>
            </w:tcBorders>
            <w:shd w:val="clear" w:color="auto" w:fill="auto"/>
            <w:noWrap/>
            <w:hideMark/>
          </w:tcPr>
          <w:p w14:paraId="2FDC74E3"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p w14:paraId="377CE83B" w14:textId="77777777" w:rsidR="00086A71" w:rsidRPr="00086A71" w:rsidRDefault="00086A71" w:rsidP="00086A71">
            <w:pPr>
              <w:rPr>
                <w:rFonts w:ascii="Times New Roman" w:hAnsi="Times New Roman"/>
                <w:sz w:val="16"/>
                <w:szCs w:val="16"/>
              </w:rPr>
            </w:pPr>
          </w:p>
          <w:p w14:paraId="4DE5E903" w14:textId="77777777" w:rsidR="00086A71" w:rsidRPr="00086A71" w:rsidRDefault="00086A71" w:rsidP="00086A71">
            <w:pPr>
              <w:rPr>
                <w:rFonts w:ascii="Times New Roman" w:hAnsi="Times New Roman"/>
                <w:sz w:val="16"/>
                <w:szCs w:val="16"/>
              </w:rPr>
            </w:pPr>
          </w:p>
        </w:tc>
        <w:tc>
          <w:tcPr>
            <w:tcW w:w="1281" w:type="dxa"/>
            <w:tcBorders>
              <w:top w:val="nil"/>
              <w:left w:val="nil"/>
              <w:bottom w:val="single" w:sz="4" w:space="0" w:color="auto"/>
              <w:right w:val="single" w:sz="4" w:space="0" w:color="auto"/>
            </w:tcBorders>
            <w:shd w:val="clear" w:color="auto" w:fill="auto"/>
            <w:noWrap/>
            <w:hideMark/>
          </w:tcPr>
          <w:p w14:paraId="0829002B"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p w14:paraId="27F83090" w14:textId="77777777" w:rsidR="00086A71" w:rsidRPr="00086A71" w:rsidRDefault="00086A71" w:rsidP="00086A71">
            <w:pPr>
              <w:rPr>
                <w:rFonts w:ascii="Times New Roman" w:hAnsi="Times New Roman"/>
                <w:sz w:val="16"/>
                <w:szCs w:val="16"/>
              </w:rPr>
            </w:pPr>
          </w:p>
          <w:p w14:paraId="776BCDF7" w14:textId="77777777" w:rsidR="00086A71" w:rsidRPr="00086A71" w:rsidRDefault="00086A71" w:rsidP="00086A71">
            <w:pPr>
              <w:rPr>
                <w:rFonts w:ascii="Times New Roman" w:hAnsi="Times New Roman"/>
                <w:sz w:val="16"/>
                <w:szCs w:val="16"/>
              </w:rPr>
            </w:pPr>
          </w:p>
        </w:tc>
      </w:tr>
      <w:tr w:rsidR="00086A71" w:rsidRPr="00086A71" w14:paraId="315D8908" w14:textId="77777777" w:rsidTr="00086A71">
        <w:trPr>
          <w:gridAfter w:val="1"/>
          <w:wAfter w:w="10" w:type="dxa"/>
          <w:trHeight w:val="70"/>
        </w:trPr>
        <w:tc>
          <w:tcPr>
            <w:tcW w:w="743" w:type="dxa"/>
            <w:tcBorders>
              <w:top w:val="nil"/>
              <w:left w:val="single" w:sz="4" w:space="0" w:color="auto"/>
              <w:bottom w:val="single" w:sz="4" w:space="0" w:color="auto"/>
              <w:right w:val="single" w:sz="4" w:space="0" w:color="auto"/>
            </w:tcBorders>
            <w:shd w:val="clear" w:color="auto" w:fill="D9D9D9" w:themeFill="background1" w:themeFillShade="D9"/>
            <w:noWrap/>
          </w:tcPr>
          <w:p w14:paraId="169E1E62" w14:textId="2075324E"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2015/16</w:t>
            </w:r>
          </w:p>
        </w:tc>
        <w:tc>
          <w:tcPr>
            <w:tcW w:w="4394" w:type="dxa"/>
            <w:tcBorders>
              <w:top w:val="nil"/>
              <w:left w:val="nil"/>
              <w:bottom w:val="single" w:sz="4" w:space="0" w:color="auto"/>
              <w:right w:val="single" w:sz="4" w:space="0" w:color="auto"/>
            </w:tcBorders>
            <w:shd w:val="clear" w:color="auto" w:fill="auto"/>
          </w:tcPr>
          <w:p w14:paraId="4B00597C"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 but projector hire introduced at £15 per session</w:t>
            </w:r>
          </w:p>
        </w:tc>
        <w:tc>
          <w:tcPr>
            <w:tcW w:w="3969" w:type="dxa"/>
            <w:tcBorders>
              <w:top w:val="nil"/>
              <w:left w:val="nil"/>
              <w:bottom w:val="single" w:sz="4" w:space="0" w:color="auto"/>
              <w:right w:val="single" w:sz="4" w:space="0" w:color="auto"/>
            </w:tcBorders>
            <w:shd w:val="clear" w:color="auto" w:fill="auto"/>
            <w:noWrap/>
          </w:tcPr>
          <w:p w14:paraId="2F2A47A2" w14:textId="5D9EEA4E"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tc>
        <w:tc>
          <w:tcPr>
            <w:tcW w:w="1281" w:type="dxa"/>
            <w:tcBorders>
              <w:top w:val="nil"/>
              <w:left w:val="nil"/>
              <w:bottom w:val="single" w:sz="4" w:space="0" w:color="auto"/>
              <w:right w:val="single" w:sz="4" w:space="0" w:color="auto"/>
            </w:tcBorders>
            <w:shd w:val="clear" w:color="auto" w:fill="auto"/>
            <w:noWrap/>
          </w:tcPr>
          <w:p w14:paraId="310F41D6" w14:textId="79259074" w:rsidR="00086A71" w:rsidRPr="00086A71" w:rsidRDefault="00086A71" w:rsidP="00086A71">
            <w:pPr>
              <w:rPr>
                <w:rFonts w:ascii="Times New Roman" w:hAnsi="Times New Roman"/>
                <w:sz w:val="16"/>
                <w:szCs w:val="16"/>
              </w:rPr>
            </w:pPr>
            <w:r w:rsidRPr="00086A71">
              <w:rPr>
                <w:rFonts w:ascii="Times New Roman" w:hAnsi="Times New Roman"/>
                <w:sz w:val="16"/>
                <w:szCs w:val="16"/>
              </w:rPr>
              <w:t>1.2%</w:t>
            </w:r>
          </w:p>
        </w:tc>
      </w:tr>
      <w:tr w:rsidR="00086A71" w:rsidRPr="00086A71" w14:paraId="6747D45F" w14:textId="77777777" w:rsidTr="00086A71">
        <w:trPr>
          <w:gridAfter w:val="1"/>
          <w:wAfter w:w="10" w:type="dxa"/>
          <w:trHeight w:val="552"/>
        </w:trPr>
        <w:tc>
          <w:tcPr>
            <w:tcW w:w="7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6C5ECD06"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2016/17</w:t>
            </w:r>
          </w:p>
          <w:p w14:paraId="142056EC" w14:textId="77777777" w:rsidR="00086A71" w:rsidRPr="00086A71" w:rsidRDefault="00086A71" w:rsidP="00086A71">
            <w:pPr>
              <w:rPr>
                <w:rFonts w:ascii="Times New Roman" w:hAnsi="Times New Roman"/>
                <w:b/>
                <w:bCs/>
                <w:sz w:val="16"/>
                <w:szCs w:val="16"/>
              </w:rPr>
            </w:pPr>
          </w:p>
        </w:tc>
        <w:tc>
          <w:tcPr>
            <w:tcW w:w="4394" w:type="dxa"/>
            <w:tcBorders>
              <w:top w:val="nil"/>
              <w:left w:val="nil"/>
              <w:bottom w:val="single" w:sz="4" w:space="0" w:color="auto"/>
              <w:right w:val="single" w:sz="4" w:space="0" w:color="auto"/>
            </w:tcBorders>
            <w:shd w:val="clear" w:color="auto" w:fill="auto"/>
          </w:tcPr>
          <w:p w14:paraId="37B35DDA"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 xml:space="preserve">Room hire frozen accept Brook Way reduced and restructured, projector fee amended into ½ day sessions + Non Bradley Stoke Community rate increased by 1% </w:t>
            </w:r>
          </w:p>
        </w:tc>
        <w:tc>
          <w:tcPr>
            <w:tcW w:w="3969" w:type="dxa"/>
            <w:tcBorders>
              <w:top w:val="nil"/>
              <w:left w:val="nil"/>
              <w:bottom w:val="single" w:sz="4" w:space="0" w:color="auto"/>
              <w:right w:val="single" w:sz="4" w:space="0" w:color="auto"/>
            </w:tcBorders>
            <w:shd w:val="clear" w:color="auto" w:fill="auto"/>
            <w:noWrap/>
          </w:tcPr>
          <w:p w14:paraId="77243707"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p w14:paraId="4FC37B66" w14:textId="77777777" w:rsidR="00086A71" w:rsidRPr="00086A71" w:rsidRDefault="00086A71" w:rsidP="00086A71">
            <w:pPr>
              <w:rPr>
                <w:rFonts w:ascii="Times New Roman" w:hAnsi="Times New Roman"/>
                <w:sz w:val="16"/>
                <w:szCs w:val="16"/>
              </w:rPr>
            </w:pPr>
          </w:p>
          <w:p w14:paraId="1961C6A8" w14:textId="77777777" w:rsidR="00086A71" w:rsidRPr="00086A71" w:rsidRDefault="00086A71" w:rsidP="00086A71">
            <w:pPr>
              <w:rPr>
                <w:rFonts w:ascii="Times New Roman" w:hAnsi="Times New Roman"/>
                <w:sz w:val="16"/>
                <w:szCs w:val="16"/>
              </w:rPr>
            </w:pPr>
          </w:p>
        </w:tc>
        <w:tc>
          <w:tcPr>
            <w:tcW w:w="1281" w:type="dxa"/>
            <w:tcBorders>
              <w:top w:val="nil"/>
              <w:left w:val="nil"/>
              <w:bottom w:val="single" w:sz="4" w:space="0" w:color="auto"/>
              <w:right w:val="single" w:sz="4" w:space="0" w:color="auto"/>
            </w:tcBorders>
            <w:shd w:val="clear" w:color="auto" w:fill="auto"/>
            <w:noWrap/>
          </w:tcPr>
          <w:p w14:paraId="570EE343"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Frozen</w:t>
            </w:r>
          </w:p>
          <w:p w14:paraId="79859C74" w14:textId="77777777" w:rsidR="00086A71" w:rsidRPr="00086A71" w:rsidRDefault="00086A71" w:rsidP="00086A71">
            <w:pPr>
              <w:rPr>
                <w:rFonts w:ascii="Times New Roman" w:hAnsi="Times New Roman"/>
                <w:sz w:val="16"/>
                <w:szCs w:val="16"/>
              </w:rPr>
            </w:pPr>
          </w:p>
          <w:p w14:paraId="15CFFDC9" w14:textId="77777777" w:rsidR="00086A71" w:rsidRPr="00086A71" w:rsidRDefault="00086A71" w:rsidP="00086A71">
            <w:pPr>
              <w:rPr>
                <w:rFonts w:ascii="Times New Roman" w:hAnsi="Times New Roman"/>
                <w:sz w:val="16"/>
                <w:szCs w:val="16"/>
              </w:rPr>
            </w:pPr>
          </w:p>
        </w:tc>
      </w:tr>
      <w:tr w:rsidR="00086A71" w:rsidRPr="00086A71" w14:paraId="00CFE957" w14:textId="77777777" w:rsidTr="00086A71">
        <w:trPr>
          <w:gridAfter w:val="1"/>
          <w:wAfter w:w="10" w:type="dxa"/>
          <w:trHeight w:val="663"/>
        </w:trPr>
        <w:tc>
          <w:tcPr>
            <w:tcW w:w="7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49AB1DDF"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2017/18</w:t>
            </w:r>
          </w:p>
          <w:p w14:paraId="44A5DA4A" w14:textId="77777777" w:rsidR="00086A71" w:rsidRPr="00086A71" w:rsidRDefault="00086A71" w:rsidP="00086A71">
            <w:pPr>
              <w:rPr>
                <w:rFonts w:ascii="Times New Roman" w:hAnsi="Times New Roman"/>
                <w:b/>
                <w:bCs/>
                <w:sz w:val="16"/>
                <w:szCs w:val="16"/>
              </w:rPr>
            </w:pPr>
          </w:p>
          <w:p w14:paraId="460FBB14" w14:textId="77777777" w:rsidR="00086A71" w:rsidRPr="00086A71" w:rsidRDefault="00086A71" w:rsidP="00086A71">
            <w:pPr>
              <w:rPr>
                <w:rFonts w:ascii="Times New Roman" w:hAnsi="Times New Roman"/>
                <w:b/>
                <w:bCs/>
                <w:sz w:val="16"/>
                <w:szCs w:val="16"/>
              </w:rPr>
            </w:pPr>
          </w:p>
          <w:p w14:paraId="6488C209" w14:textId="77777777" w:rsidR="00086A71" w:rsidRPr="00086A71" w:rsidRDefault="00086A71" w:rsidP="00086A71">
            <w:pPr>
              <w:rPr>
                <w:rFonts w:ascii="Times New Roman" w:hAnsi="Times New Roman"/>
                <w:b/>
                <w:bCs/>
                <w:sz w:val="16"/>
                <w:szCs w:val="16"/>
              </w:rPr>
            </w:pPr>
          </w:p>
        </w:tc>
        <w:tc>
          <w:tcPr>
            <w:tcW w:w="4394" w:type="dxa"/>
            <w:tcBorders>
              <w:top w:val="nil"/>
              <w:left w:val="nil"/>
              <w:bottom w:val="single" w:sz="4" w:space="0" w:color="auto"/>
              <w:right w:val="single" w:sz="4" w:space="0" w:color="auto"/>
            </w:tcBorders>
            <w:shd w:val="clear" w:color="auto" w:fill="auto"/>
          </w:tcPr>
          <w:p w14:paraId="6D88AFF4"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Room hire increased by 0.9% except non -community rate increased by 1.5%. Storage + projector etc frozen</w:t>
            </w:r>
          </w:p>
          <w:p w14:paraId="2FD317EE" w14:textId="77777777" w:rsidR="00086A71" w:rsidRPr="00086A71" w:rsidRDefault="00086A71" w:rsidP="00086A71">
            <w:pPr>
              <w:rPr>
                <w:rFonts w:ascii="Times New Roman" w:hAnsi="Times New Roman"/>
                <w:sz w:val="16"/>
                <w:szCs w:val="16"/>
              </w:rPr>
            </w:pPr>
          </w:p>
          <w:p w14:paraId="3C7E64DA" w14:textId="77777777" w:rsidR="00086A71" w:rsidRPr="00086A71" w:rsidRDefault="00086A71" w:rsidP="00086A71">
            <w:pPr>
              <w:rPr>
                <w:rFonts w:ascii="Times New Roman" w:hAnsi="Times New Roman"/>
                <w:sz w:val="16"/>
                <w:szCs w:val="16"/>
              </w:rPr>
            </w:pPr>
          </w:p>
        </w:tc>
        <w:tc>
          <w:tcPr>
            <w:tcW w:w="3969" w:type="dxa"/>
            <w:tcBorders>
              <w:top w:val="nil"/>
              <w:left w:val="nil"/>
              <w:bottom w:val="single" w:sz="4" w:space="0" w:color="auto"/>
              <w:right w:val="single" w:sz="4" w:space="0" w:color="auto"/>
            </w:tcBorders>
            <w:shd w:val="clear" w:color="auto" w:fill="auto"/>
            <w:noWrap/>
          </w:tcPr>
          <w:p w14:paraId="57EFDE94"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Bowls + grass training frozen. Netball + 6 aside + lights increased by 0.9%. Football increased by 1.5%+ changing rooms by 0.9%. Tennis increased from £3.00 to £3.50 clubs to £4.00 and £3.70 for block bookings.</w:t>
            </w:r>
          </w:p>
        </w:tc>
        <w:tc>
          <w:tcPr>
            <w:tcW w:w="1281" w:type="dxa"/>
            <w:tcBorders>
              <w:top w:val="nil"/>
              <w:left w:val="nil"/>
              <w:bottom w:val="single" w:sz="4" w:space="0" w:color="auto"/>
              <w:right w:val="single" w:sz="4" w:space="0" w:color="auto"/>
            </w:tcBorders>
            <w:shd w:val="clear" w:color="auto" w:fill="auto"/>
            <w:noWrap/>
          </w:tcPr>
          <w:p w14:paraId="283AB65F"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Increased by 0.9%</w:t>
            </w:r>
          </w:p>
          <w:p w14:paraId="6F7335D9" w14:textId="77777777" w:rsidR="00086A71" w:rsidRPr="00086A71" w:rsidRDefault="00086A71" w:rsidP="00086A71">
            <w:pPr>
              <w:rPr>
                <w:rFonts w:ascii="Times New Roman" w:hAnsi="Times New Roman"/>
                <w:sz w:val="16"/>
                <w:szCs w:val="16"/>
              </w:rPr>
            </w:pPr>
          </w:p>
          <w:p w14:paraId="247D9528" w14:textId="77777777" w:rsidR="00086A71" w:rsidRPr="00086A71" w:rsidRDefault="00086A71" w:rsidP="00086A71">
            <w:pPr>
              <w:rPr>
                <w:rFonts w:ascii="Times New Roman" w:hAnsi="Times New Roman"/>
                <w:sz w:val="16"/>
                <w:szCs w:val="16"/>
              </w:rPr>
            </w:pPr>
          </w:p>
        </w:tc>
      </w:tr>
      <w:tr w:rsidR="00086A71" w:rsidRPr="00086A71" w14:paraId="3BF98E1F" w14:textId="77777777" w:rsidTr="00086A71">
        <w:trPr>
          <w:gridAfter w:val="1"/>
          <w:wAfter w:w="10" w:type="dxa"/>
          <w:trHeight w:val="584"/>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375EDC"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2018/19</w:t>
            </w:r>
          </w:p>
          <w:p w14:paraId="3E3EF6DD" w14:textId="77777777" w:rsidR="00086A71" w:rsidRPr="00086A71" w:rsidRDefault="00086A71" w:rsidP="00086A71">
            <w:pPr>
              <w:rPr>
                <w:rFonts w:ascii="Times New Roman" w:hAnsi="Times New Roman"/>
                <w:b/>
                <w:bCs/>
                <w:sz w:val="16"/>
                <w:szCs w:val="16"/>
              </w:rPr>
            </w:pPr>
          </w:p>
          <w:p w14:paraId="10915288" w14:textId="77777777" w:rsidR="00086A71" w:rsidRPr="00086A71" w:rsidRDefault="00086A71" w:rsidP="00086A71">
            <w:pPr>
              <w:rPr>
                <w:rFonts w:ascii="Times New Roman" w:hAnsi="Times New Roman"/>
                <w:b/>
                <w:bCs/>
                <w:sz w:val="16"/>
                <w:szCs w:val="16"/>
              </w:rPr>
            </w:pPr>
          </w:p>
          <w:p w14:paraId="367A1D1D" w14:textId="77777777" w:rsidR="00086A71" w:rsidRPr="00086A71" w:rsidRDefault="00086A71" w:rsidP="00086A71">
            <w:pPr>
              <w:rPr>
                <w:rFonts w:ascii="Times New Roman" w:hAnsi="Times New Roman"/>
                <w:b/>
                <w:bCs/>
                <w:sz w:val="16"/>
                <w:szCs w:val="16"/>
              </w:rPr>
            </w:pPr>
          </w:p>
          <w:p w14:paraId="05BBA520" w14:textId="77777777" w:rsidR="00086A71" w:rsidRPr="00086A71" w:rsidRDefault="00086A71" w:rsidP="00086A71">
            <w:pPr>
              <w:rPr>
                <w:rFonts w:ascii="Times New Roman" w:hAnsi="Times New Roman"/>
                <w:b/>
                <w:bCs/>
                <w:sz w:val="16"/>
                <w:szCs w:val="16"/>
              </w:rPr>
            </w:pPr>
          </w:p>
        </w:tc>
        <w:tc>
          <w:tcPr>
            <w:tcW w:w="4394" w:type="dxa"/>
            <w:tcBorders>
              <w:top w:val="single" w:sz="4" w:space="0" w:color="auto"/>
              <w:left w:val="nil"/>
              <w:bottom w:val="single" w:sz="4" w:space="0" w:color="auto"/>
              <w:right w:val="single" w:sz="4" w:space="0" w:color="auto"/>
            </w:tcBorders>
            <w:shd w:val="clear" w:color="auto" w:fill="auto"/>
          </w:tcPr>
          <w:p w14:paraId="0ABA69F6"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 xml:space="preserve">Room hire increased by 2.9% except non- community rate increased by 3.1%. Cedar room charge adjusted to reflect size of room. Storage + projector etc frozen. Introduce minimum hire to 1 hour and subsequent hire to minimum 30 minute blocks  </w:t>
            </w:r>
          </w:p>
        </w:tc>
        <w:tc>
          <w:tcPr>
            <w:tcW w:w="3969" w:type="dxa"/>
            <w:tcBorders>
              <w:top w:val="single" w:sz="4" w:space="0" w:color="auto"/>
              <w:left w:val="nil"/>
              <w:bottom w:val="single" w:sz="4" w:space="0" w:color="auto"/>
              <w:right w:val="single" w:sz="4" w:space="0" w:color="auto"/>
            </w:tcBorders>
            <w:shd w:val="clear" w:color="auto" w:fill="auto"/>
            <w:noWrap/>
          </w:tcPr>
          <w:p w14:paraId="2C7FB1B9"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Bowls + cricket frozen. Netball + 6 aside + lights frozen. Football + changing rooms frozen. Tennis increased from £3.00 to £3.50 clubs to £4.00 and £3.70 for block bookings.</w:t>
            </w:r>
          </w:p>
        </w:tc>
        <w:tc>
          <w:tcPr>
            <w:tcW w:w="1281" w:type="dxa"/>
            <w:tcBorders>
              <w:top w:val="single" w:sz="4" w:space="0" w:color="auto"/>
              <w:left w:val="nil"/>
              <w:bottom w:val="single" w:sz="4" w:space="0" w:color="auto"/>
              <w:right w:val="single" w:sz="4" w:space="0" w:color="auto"/>
            </w:tcBorders>
            <w:shd w:val="clear" w:color="auto" w:fill="auto"/>
            <w:noWrap/>
          </w:tcPr>
          <w:p w14:paraId="39D1D841"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Increased by 3.1% (Nov 17 CPI)</w:t>
            </w:r>
          </w:p>
          <w:p w14:paraId="513366BF" w14:textId="77777777" w:rsidR="00086A71" w:rsidRPr="00086A71" w:rsidRDefault="00086A71" w:rsidP="00086A71">
            <w:pPr>
              <w:rPr>
                <w:rFonts w:ascii="Times New Roman" w:hAnsi="Times New Roman"/>
                <w:sz w:val="16"/>
                <w:szCs w:val="16"/>
              </w:rPr>
            </w:pPr>
          </w:p>
        </w:tc>
      </w:tr>
      <w:tr w:rsidR="00086A71" w:rsidRPr="00086A71" w14:paraId="6FB9D7CA" w14:textId="77777777" w:rsidTr="00086A71">
        <w:trPr>
          <w:gridAfter w:val="1"/>
          <w:wAfter w:w="10" w:type="dxa"/>
          <w:trHeight w:val="2523"/>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FCE01D7"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2019/20</w:t>
            </w:r>
          </w:p>
          <w:p w14:paraId="4D29995A" w14:textId="77777777" w:rsidR="00086A71" w:rsidRPr="00086A71" w:rsidRDefault="00086A71" w:rsidP="00086A71">
            <w:pPr>
              <w:rPr>
                <w:rFonts w:ascii="Times New Roman" w:hAnsi="Times New Roman"/>
                <w:b/>
                <w:bCs/>
                <w:sz w:val="16"/>
                <w:szCs w:val="16"/>
              </w:rPr>
            </w:pPr>
          </w:p>
          <w:p w14:paraId="4FED0276" w14:textId="77777777" w:rsidR="00086A71" w:rsidRPr="00086A71" w:rsidRDefault="00086A71" w:rsidP="00086A71">
            <w:pPr>
              <w:rPr>
                <w:rFonts w:ascii="Times New Roman" w:hAnsi="Times New Roman"/>
                <w:b/>
                <w:bCs/>
                <w:sz w:val="16"/>
                <w:szCs w:val="16"/>
              </w:rPr>
            </w:pPr>
          </w:p>
          <w:p w14:paraId="528450DE" w14:textId="77777777" w:rsidR="00086A71" w:rsidRPr="00086A71" w:rsidRDefault="00086A71" w:rsidP="00086A71">
            <w:pPr>
              <w:rPr>
                <w:rFonts w:ascii="Times New Roman" w:hAnsi="Times New Roman"/>
                <w:b/>
                <w:bCs/>
                <w:sz w:val="16"/>
                <w:szCs w:val="16"/>
              </w:rPr>
            </w:pPr>
          </w:p>
          <w:p w14:paraId="391F32FC" w14:textId="77777777" w:rsidR="00086A71" w:rsidRPr="00086A71" w:rsidRDefault="00086A71" w:rsidP="00086A71">
            <w:pPr>
              <w:rPr>
                <w:rFonts w:ascii="Times New Roman" w:hAnsi="Times New Roman"/>
                <w:b/>
                <w:bCs/>
                <w:sz w:val="16"/>
                <w:szCs w:val="16"/>
              </w:rPr>
            </w:pPr>
          </w:p>
          <w:p w14:paraId="7CF3BB52" w14:textId="77777777" w:rsidR="00086A71" w:rsidRPr="00086A71" w:rsidRDefault="00086A71" w:rsidP="00086A71">
            <w:pPr>
              <w:rPr>
                <w:rFonts w:ascii="Times New Roman" w:hAnsi="Times New Roman"/>
                <w:b/>
                <w:bCs/>
                <w:sz w:val="16"/>
                <w:szCs w:val="16"/>
              </w:rPr>
            </w:pPr>
          </w:p>
          <w:p w14:paraId="2D662776" w14:textId="77777777" w:rsidR="00086A71" w:rsidRPr="00086A71" w:rsidRDefault="00086A71" w:rsidP="00086A71">
            <w:pPr>
              <w:rPr>
                <w:rFonts w:ascii="Times New Roman" w:hAnsi="Times New Roman"/>
                <w:b/>
                <w:bCs/>
                <w:sz w:val="16"/>
                <w:szCs w:val="16"/>
              </w:rPr>
            </w:pPr>
          </w:p>
          <w:p w14:paraId="43049848" w14:textId="77777777" w:rsidR="00086A71" w:rsidRPr="00086A71" w:rsidRDefault="00086A71" w:rsidP="00086A71">
            <w:pPr>
              <w:rPr>
                <w:rFonts w:ascii="Times New Roman" w:hAnsi="Times New Roman"/>
                <w:b/>
                <w:bCs/>
                <w:sz w:val="16"/>
                <w:szCs w:val="16"/>
              </w:rPr>
            </w:pPr>
          </w:p>
          <w:p w14:paraId="2252E7C3" w14:textId="77777777" w:rsidR="00086A71" w:rsidRPr="00086A71" w:rsidRDefault="00086A71" w:rsidP="00086A71">
            <w:pPr>
              <w:rPr>
                <w:rFonts w:ascii="Times New Roman" w:hAnsi="Times New Roman"/>
                <w:b/>
                <w:bCs/>
                <w:sz w:val="16"/>
                <w:szCs w:val="16"/>
              </w:rPr>
            </w:pPr>
          </w:p>
          <w:p w14:paraId="1BBFD720" w14:textId="77777777" w:rsidR="00086A71" w:rsidRPr="00086A71" w:rsidRDefault="00086A71" w:rsidP="00086A71">
            <w:pPr>
              <w:rPr>
                <w:rFonts w:ascii="Times New Roman" w:hAnsi="Times New Roman"/>
                <w:b/>
                <w:bCs/>
                <w:sz w:val="16"/>
                <w:szCs w:val="16"/>
              </w:rPr>
            </w:pPr>
          </w:p>
          <w:p w14:paraId="29AC9FF2" w14:textId="77777777" w:rsidR="00086A71" w:rsidRPr="00086A71" w:rsidRDefault="00086A71" w:rsidP="00086A71">
            <w:pPr>
              <w:rPr>
                <w:rFonts w:ascii="Times New Roman" w:hAnsi="Times New Roman"/>
                <w:b/>
                <w:bCs/>
                <w:sz w:val="16"/>
                <w:szCs w:val="16"/>
              </w:rPr>
            </w:pPr>
          </w:p>
          <w:p w14:paraId="5E80DF07" w14:textId="77777777" w:rsidR="00086A71" w:rsidRPr="00086A71" w:rsidRDefault="00086A71" w:rsidP="00086A71">
            <w:pPr>
              <w:rPr>
                <w:rFonts w:ascii="Times New Roman" w:hAnsi="Times New Roman"/>
                <w:b/>
                <w:bCs/>
                <w:sz w:val="16"/>
                <w:szCs w:val="16"/>
              </w:rPr>
            </w:pPr>
          </w:p>
          <w:p w14:paraId="58D1ADEE" w14:textId="77777777" w:rsidR="00086A71" w:rsidRPr="00086A71" w:rsidRDefault="00086A71" w:rsidP="00086A71">
            <w:pPr>
              <w:rPr>
                <w:rFonts w:ascii="Times New Roman" w:hAnsi="Times New Roman"/>
                <w:b/>
                <w:bCs/>
                <w:sz w:val="16"/>
                <w:szCs w:val="16"/>
              </w:rPr>
            </w:pPr>
          </w:p>
        </w:tc>
        <w:tc>
          <w:tcPr>
            <w:tcW w:w="4394" w:type="dxa"/>
            <w:tcBorders>
              <w:top w:val="single" w:sz="4" w:space="0" w:color="auto"/>
              <w:left w:val="nil"/>
              <w:bottom w:val="single" w:sz="4" w:space="0" w:color="auto"/>
              <w:right w:val="single" w:sz="4" w:space="0" w:color="auto"/>
            </w:tcBorders>
            <w:shd w:val="clear" w:color="auto" w:fill="auto"/>
          </w:tcPr>
          <w:p w14:paraId="7F0A63D1"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 xml:space="preserve">Room hire increased by 2.2% being the October CPI annual % charge </w:t>
            </w:r>
          </w:p>
          <w:p w14:paraId="4CA43965"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 xml:space="preserve"> Storage + projector etc frozen. </w:t>
            </w:r>
          </w:p>
          <w:p w14:paraId="533AA3E5" w14:textId="77777777" w:rsidR="00086A71" w:rsidRPr="00086A71" w:rsidRDefault="00086A71" w:rsidP="00086A71">
            <w:pPr>
              <w:rPr>
                <w:rFonts w:ascii="Times New Roman" w:hAnsi="Times New Roman"/>
                <w:sz w:val="16"/>
                <w:szCs w:val="16"/>
              </w:rPr>
            </w:pPr>
          </w:p>
          <w:p w14:paraId="0BAE579E" w14:textId="77777777" w:rsidR="00086A71" w:rsidRPr="00086A71" w:rsidRDefault="00086A71" w:rsidP="00086A71">
            <w:pPr>
              <w:rPr>
                <w:rFonts w:ascii="Times New Roman" w:hAnsi="Times New Roman"/>
                <w:sz w:val="16"/>
                <w:szCs w:val="16"/>
              </w:rPr>
            </w:pPr>
          </w:p>
          <w:p w14:paraId="3A64108E" w14:textId="77777777" w:rsidR="00086A71" w:rsidRPr="00086A71" w:rsidRDefault="00086A71" w:rsidP="00086A71">
            <w:pPr>
              <w:rPr>
                <w:rFonts w:ascii="Times New Roman" w:hAnsi="Times New Roman"/>
                <w:sz w:val="16"/>
                <w:szCs w:val="16"/>
              </w:rPr>
            </w:pPr>
          </w:p>
          <w:p w14:paraId="2BDBEE5B" w14:textId="77777777" w:rsidR="00086A71" w:rsidRPr="00086A71" w:rsidRDefault="00086A71" w:rsidP="00086A71">
            <w:pPr>
              <w:rPr>
                <w:rFonts w:ascii="Times New Roman" w:hAnsi="Times New Roman"/>
                <w:sz w:val="16"/>
                <w:szCs w:val="16"/>
              </w:rPr>
            </w:pPr>
          </w:p>
          <w:p w14:paraId="2F53D993" w14:textId="77777777" w:rsidR="00086A71" w:rsidRPr="00086A71" w:rsidRDefault="00086A71" w:rsidP="00086A71">
            <w:pPr>
              <w:rPr>
                <w:rFonts w:ascii="Times New Roman" w:hAnsi="Times New Roman"/>
                <w:sz w:val="16"/>
                <w:szCs w:val="16"/>
              </w:rPr>
            </w:pPr>
          </w:p>
          <w:p w14:paraId="3ECE9EF0" w14:textId="77777777" w:rsidR="00086A71" w:rsidRPr="00086A71" w:rsidRDefault="00086A71" w:rsidP="00086A71">
            <w:pPr>
              <w:rPr>
                <w:rFonts w:ascii="Times New Roman" w:hAnsi="Times New Roman"/>
                <w:sz w:val="16"/>
                <w:szCs w:val="16"/>
              </w:rPr>
            </w:pPr>
          </w:p>
          <w:p w14:paraId="17B4426B" w14:textId="77777777" w:rsidR="00086A71" w:rsidRPr="00086A71" w:rsidRDefault="00086A71" w:rsidP="00086A71">
            <w:pPr>
              <w:rPr>
                <w:rFonts w:ascii="Times New Roman" w:hAnsi="Times New Roman"/>
                <w:sz w:val="16"/>
                <w:szCs w:val="16"/>
              </w:rPr>
            </w:pPr>
          </w:p>
          <w:p w14:paraId="7964C58E" w14:textId="77777777" w:rsidR="00086A71" w:rsidRPr="00086A71" w:rsidRDefault="00086A71" w:rsidP="00086A71">
            <w:pPr>
              <w:rPr>
                <w:rFonts w:ascii="Times New Roman" w:hAnsi="Times New Roman"/>
                <w:sz w:val="16"/>
                <w:szCs w:val="16"/>
              </w:rPr>
            </w:pPr>
          </w:p>
          <w:p w14:paraId="29FBCBC1" w14:textId="77777777" w:rsidR="00086A71" w:rsidRPr="00086A71" w:rsidRDefault="00086A71" w:rsidP="00086A71">
            <w:pPr>
              <w:rPr>
                <w:rFonts w:ascii="Times New Roman" w:hAnsi="Times New Roman"/>
                <w:sz w:val="16"/>
                <w:szCs w:val="16"/>
              </w:rPr>
            </w:pPr>
          </w:p>
          <w:p w14:paraId="3BC465A2" w14:textId="77777777" w:rsidR="00086A71" w:rsidRPr="00086A71" w:rsidRDefault="00086A71" w:rsidP="00086A71">
            <w:pPr>
              <w:rPr>
                <w:rFonts w:ascii="Times New Roman" w:hAnsi="Times New Roman"/>
                <w:sz w:val="16"/>
                <w:szCs w:val="16"/>
              </w:rPr>
            </w:pPr>
          </w:p>
          <w:p w14:paraId="04BA5C20" w14:textId="77777777" w:rsidR="00086A71" w:rsidRPr="00086A71" w:rsidRDefault="00086A71" w:rsidP="00086A71">
            <w:pPr>
              <w:rPr>
                <w:rFonts w:ascii="Times New Roman" w:hAnsi="Times New Roman"/>
                <w:sz w:val="16"/>
                <w:szCs w:val="16"/>
              </w:rPr>
            </w:pPr>
          </w:p>
        </w:tc>
        <w:tc>
          <w:tcPr>
            <w:tcW w:w="3969" w:type="dxa"/>
            <w:tcBorders>
              <w:top w:val="single" w:sz="4" w:space="0" w:color="auto"/>
              <w:left w:val="nil"/>
              <w:bottom w:val="single" w:sz="4" w:space="0" w:color="auto"/>
              <w:right w:val="single" w:sz="4" w:space="0" w:color="auto"/>
            </w:tcBorders>
            <w:shd w:val="clear" w:color="auto" w:fill="auto"/>
            <w:noWrap/>
          </w:tcPr>
          <w:p w14:paraId="7C6CE447" w14:textId="77777777" w:rsidR="00086A71" w:rsidRPr="00086A71" w:rsidRDefault="00086A71" w:rsidP="00086A71">
            <w:pPr>
              <w:rPr>
                <w:rFonts w:ascii="Times New Roman" w:hAnsi="Times New Roman"/>
                <w:sz w:val="14"/>
                <w:szCs w:val="14"/>
              </w:rPr>
            </w:pPr>
            <w:r w:rsidRPr="00086A71">
              <w:rPr>
                <w:rFonts w:ascii="Times New Roman" w:hAnsi="Times New Roman"/>
                <w:sz w:val="14"/>
                <w:szCs w:val="14"/>
              </w:rPr>
              <w:t>Increase Standard tennis court hire (non-commercial) charges by 2.2% being the October 2018 CPI and apply an increase for to Clubs for Tutors (including block and one-off bookings) by 3.3% being the October 2018 RPI annual % change figure</w:t>
            </w:r>
          </w:p>
          <w:p w14:paraId="787E81E2" w14:textId="77777777" w:rsidR="00086A71" w:rsidRPr="00086A71" w:rsidRDefault="00086A71" w:rsidP="00086A71">
            <w:pPr>
              <w:rPr>
                <w:rFonts w:ascii="Times New Roman" w:hAnsi="Times New Roman"/>
                <w:sz w:val="14"/>
                <w:szCs w:val="14"/>
              </w:rPr>
            </w:pPr>
            <w:r w:rsidRPr="00086A71">
              <w:rPr>
                <w:rFonts w:ascii="Times New Roman" w:hAnsi="Times New Roman"/>
                <w:sz w:val="14"/>
                <w:szCs w:val="14"/>
              </w:rPr>
              <w:t>Freeze Bowls and grass training hire charges</w:t>
            </w:r>
          </w:p>
          <w:p w14:paraId="2849B250" w14:textId="77777777" w:rsidR="00086A71" w:rsidRPr="00086A71" w:rsidRDefault="00086A71" w:rsidP="00086A71">
            <w:pPr>
              <w:rPr>
                <w:rFonts w:ascii="Times New Roman" w:hAnsi="Times New Roman"/>
                <w:sz w:val="14"/>
                <w:szCs w:val="14"/>
              </w:rPr>
            </w:pPr>
            <w:r w:rsidRPr="00086A71">
              <w:rPr>
                <w:rFonts w:ascii="Times New Roman" w:hAnsi="Times New Roman"/>
                <w:sz w:val="14"/>
                <w:szCs w:val="14"/>
              </w:rPr>
              <w:t>Increase netball and 5/6 aside hire 2.2% being the October 2018 CPI annual % charge figure and freeze flood light charges</w:t>
            </w:r>
          </w:p>
          <w:p w14:paraId="2E4A809A" w14:textId="77777777" w:rsidR="00086A71" w:rsidRPr="00086A71" w:rsidRDefault="00086A71" w:rsidP="00086A71">
            <w:pPr>
              <w:rPr>
                <w:rFonts w:ascii="Times New Roman" w:hAnsi="Times New Roman"/>
                <w:sz w:val="14"/>
                <w:szCs w:val="14"/>
              </w:rPr>
            </w:pPr>
            <w:r w:rsidRPr="00086A71">
              <w:rPr>
                <w:rFonts w:ascii="Times New Roman" w:hAnsi="Times New Roman"/>
                <w:sz w:val="14"/>
                <w:szCs w:val="14"/>
              </w:rPr>
              <w:t xml:space="preserve">Increase football pitch hire charges by 2.2% being the October 2018 CPI annual charge figure but freeze changing room charges </w:t>
            </w:r>
          </w:p>
          <w:p w14:paraId="7B34701B" w14:textId="77777777" w:rsidR="00086A71" w:rsidRPr="00086A71" w:rsidRDefault="00086A71" w:rsidP="00086A71">
            <w:pPr>
              <w:rPr>
                <w:rFonts w:ascii="Times New Roman" w:hAnsi="Times New Roman"/>
                <w:sz w:val="14"/>
                <w:szCs w:val="14"/>
              </w:rPr>
            </w:pPr>
            <w:r w:rsidRPr="00086A71">
              <w:rPr>
                <w:rFonts w:ascii="Times New Roman" w:hAnsi="Times New Roman"/>
                <w:sz w:val="14"/>
                <w:szCs w:val="14"/>
              </w:rPr>
              <w:t>Increase Netball pitch hire charges by 2.2 % being the October 2018 CPI annual charge but freeze changing room charges</w:t>
            </w:r>
          </w:p>
          <w:p w14:paraId="25BDA5AF" w14:textId="77777777" w:rsidR="00086A71" w:rsidRPr="00086A71" w:rsidRDefault="00086A71" w:rsidP="00086A71">
            <w:pPr>
              <w:rPr>
                <w:rFonts w:ascii="Times New Roman" w:hAnsi="Times New Roman"/>
                <w:sz w:val="14"/>
                <w:szCs w:val="14"/>
              </w:rPr>
            </w:pPr>
            <w:r w:rsidRPr="00086A71">
              <w:rPr>
                <w:rFonts w:ascii="Times New Roman" w:hAnsi="Times New Roman"/>
                <w:sz w:val="14"/>
                <w:szCs w:val="14"/>
              </w:rPr>
              <w:t xml:space="preserve">Introduce an upfront non-refundable 10% holding charge for some hirers wishing to book rooms on a provisional basis for months to 1 year ahead. The charge will be non-refundable in the case of cancellations and this charge can be implemented at the discretion of the Booking and Finance Officers </w:t>
            </w:r>
          </w:p>
        </w:tc>
        <w:tc>
          <w:tcPr>
            <w:tcW w:w="1281" w:type="dxa"/>
            <w:tcBorders>
              <w:top w:val="single" w:sz="4" w:space="0" w:color="auto"/>
              <w:left w:val="nil"/>
              <w:bottom w:val="single" w:sz="4" w:space="0" w:color="auto"/>
              <w:right w:val="single" w:sz="4" w:space="0" w:color="auto"/>
            </w:tcBorders>
            <w:shd w:val="clear" w:color="auto" w:fill="auto"/>
            <w:noWrap/>
          </w:tcPr>
          <w:p w14:paraId="7789F75F"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Increased by 2.2%  (Oct 18 CPI)</w:t>
            </w:r>
          </w:p>
          <w:p w14:paraId="02E3FEB0" w14:textId="77777777" w:rsidR="00086A71" w:rsidRPr="00086A71" w:rsidRDefault="00086A71" w:rsidP="00086A71">
            <w:pPr>
              <w:rPr>
                <w:rFonts w:ascii="Times New Roman" w:hAnsi="Times New Roman"/>
                <w:sz w:val="16"/>
                <w:szCs w:val="16"/>
              </w:rPr>
            </w:pPr>
          </w:p>
          <w:p w14:paraId="7FAE4D1F" w14:textId="77777777" w:rsidR="00086A71" w:rsidRPr="00086A71" w:rsidRDefault="00086A71" w:rsidP="00086A71">
            <w:pPr>
              <w:rPr>
                <w:rFonts w:ascii="Times New Roman" w:hAnsi="Times New Roman"/>
                <w:sz w:val="16"/>
                <w:szCs w:val="16"/>
              </w:rPr>
            </w:pPr>
          </w:p>
          <w:p w14:paraId="5CD19E64" w14:textId="77777777" w:rsidR="00086A71" w:rsidRPr="00086A71" w:rsidRDefault="00086A71" w:rsidP="00086A71">
            <w:pPr>
              <w:rPr>
                <w:rFonts w:ascii="Times New Roman" w:hAnsi="Times New Roman"/>
                <w:sz w:val="16"/>
                <w:szCs w:val="16"/>
              </w:rPr>
            </w:pPr>
          </w:p>
          <w:p w14:paraId="70B6441B" w14:textId="77777777" w:rsidR="00086A71" w:rsidRPr="00086A71" w:rsidRDefault="00086A71" w:rsidP="00086A71">
            <w:pPr>
              <w:rPr>
                <w:rFonts w:ascii="Times New Roman" w:hAnsi="Times New Roman"/>
                <w:sz w:val="16"/>
                <w:szCs w:val="16"/>
              </w:rPr>
            </w:pPr>
          </w:p>
          <w:p w14:paraId="1B5FC196" w14:textId="77777777" w:rsidR="00086A71" w:rsidRPr="00086A71" w:rsidRDefault="00086A71" w:rsidP="00086A71">
            <w:pPr>
              <w:rPr>
                <w:rFonts w:ascii="Times New Roman" w:hAnsi="Times New Roman"/>
                <w:sz w:val="16"/>
                <w:szCs w:val="16"/>
              </w:rPr>
            </w:pPr>
          </w:p>
          <w:p w14:paraId="4392620C" w14:textId="77777777" w:rsidR="00086A71" w:rsidRPr="00086A71" w:rsidRDefault="00086A71" w:rsidP="00086A71">
            <w:pPr>
              <w:rPr>
                <w:rFonts w:ascii="Times New Roman" w:hAnsi="Times New Roman"/>
                <w:sz w:val="16"/>
                <w:szCs w:val="16"/>
              </w:rPr>
            </w:pPr>
          </w:p>
          <w:p w14:paraId="61C835EE" w14:textId="77777777" w:rsidR="00086A71" w:rsidRPr="00086A71" w:rsidRDefault="00086A71" w:rsidP="00086A71">
            <w:pPr>
              <w:rPr>
                <w:rFonts w:ascii="Times New Roman" w:hAnsi="Times New Roman"/>
                <w:sz w:val="16"/>
                <w:szCs w:val="16"/>
              </w:rPr>
            </w:pPr>
          </w:p>
          <w:p w14:paraId="58C9E7EA" w14:textId="77777777" w:rsidR="00086A71" w:rsidRPr="00086A71" w:rsidRDefault="00086A71" w:rsidP="00086A71">
            <w:pPr>
              <w:rPr>
                <w:rFonts w:ascii="Times New Roman" w:hAnsi="Times New Roman"/>
                <w:sz w:val="16"/>
                <w:szCs w:val="16"/>
              </w:rPr>
            </w:pPr>
          </w:p>
          <w:p w14:paraId="46EF91D1" w14:textId="77777777" w:rsidR="00086A71" w:rsidRPr="00086A71" w:rsidRDefault="00086A71" w:rsidP="00086A71">
            <w:pPr>
              <w:rPr>
                <w:rFonts w:ascii="Times New Roman" w:hAnsi="Times New Roman"/>
                <w:sz w:val="16"/>
                <w:szCs w:val="16"/>
              </w:rPr>
            </w:pPr>
          </w:p>
        </w:tc>
      </w:tr>
      <w:tr w:rsidR="00086A71" w:rsidRPr="00086A71" w14:paraId="36EC7CE1" w14:textId="77777777" w:rsidTr="00086A71">
        <w:trPr>
          <w:gridAfter w:val="1"/>
          <w:wAfter w:w="10" w:type="dxa"/>
          <w:trHeight w:val="267"/>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7984A8E"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Year</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tcPr>
          <w:p w14:paraId="38711243" w14:textId="77777777" w:rsidR="00086A71" w:rsidRPr="00086A71" w:rsidRDefault="00086A71" w:rsidP="00086A71">
            <w:pPr>
              <w:rPr>
                <w:rFonts w:ascii="Times New Roman" w:hAnsi="Times New Roman"/>
                <w:sz w:val="16"/>
                <w:szCs w:val="16"/>
              </w:rPr>
            </w:pPr>
            <w:r w:rsidRPr="00086A71">
              <w:rPr>
                <w:rFonts w:ascii="Times New Roman" w:hAnsi="Times New Roman"/>
                <w:b/>
                <w:bCs/>
                <w:sz w:val="16"/>
                <w:szCs w:val="16"/>
              </w:rPr>
              <w:t>Room Hire</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tcPr>
          <w:p w14:paraId="64D664A9" w14:textId="77777777" w:rsidR="00086A71" w:rsidRPr="00086A71" w:rsidRDefault="00086A71" w:rsidP="00086A71">
            <w:pPr>
              <w:rPr>
                <w:rFonts w:ascii="Times New Roman" w:hAnsi="Times New Roman"/>
                <w:sz w:val="16"/>
                <w:szCs w:val="16"/>
              </w:rPr>
            </w:pPr>
            <w:r w:rsidRPr="00086A71">
              <w:rPr>
                <w:rFonts w:ascii="Times New Roman" w:hAnsi="Times New Roman"/>
                <w:b/>
                <w:bCs/>
                <w:sz w:val="16"/>
                <w:szCs w:val="16"/>
              </w:rPr>
              <w:t>Sports Hire</w:t>
            </w:r>
          </w:p>
        </w:tc>
        <w:tc>
          <w:tcPr>
            <w:tcW w:w="1281" w:type="dxa"/>
            <w:tcBorders>
              <w:top w:val="single" w:sz="4" w:space="0" w:color="auto"/>
              <w:left w:val="nil"/>
              <w:bottom w:val="single" w:sz="4" w:space="0" w:color="auto"/>
              <w:right w:val="single" w:sz="4" w:space="0" w:color="auto"/>
            </w:tcBorders>
            <w:shd w:val="clear" w:color="auto" w:fill="D9D9D9" w:themeFill="background1" w:themeFillShade="D9"/>
            <w:noWrap/>
          </w:tcPr>
          <w:p w14:paraId="0FE09CCF" w14:textId="77777777" w:rsidR="00086A71" w:rsidRPr="00086A71" w:rsidRDefault="00086A71" w:rsidP="00086A71">
            <w:pPr>
              <w:rPr>
                <w:rFonts w:ascii="Times New Roman" w:hAnsi="Times New Roman"/>
                <w:sz w:val="16"/>
                <w:szCs w:val="16"/>
              </w:rPr>
            </w:pPr>
            <w:r w:rsidRPr="00086A71">
              <w:rPr>
                <w:rFonts w:ascii="Times New Roman" w:hAnsi="Times New Roman"/>
                <w:b/>
                <w:bCs/>
                <w:sz w:val="16"/>
                <w:szCs w:val="16"/>
              </w:rPr>
              <w:t>Food Pitch</w:t>
            </w:r>
          </w:p>
        </w:tc>
      </w:tr>
      <w:tr w:rsidR="00086A71" w:rsidRPr="00086A71" w14:paraId="578EBA9F" w14:textId="77777777" w:rsidTr="00C60125">
        <w:trPr>
          <w:gridAfter w:val="1"/>
          <w:wAfter w:w="10" w:type="dxa"/>
          <w:trHeight w:val="367"/>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CADEC64"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2020/21</w:t>
            </w:r>
          </w:p>
          <w:p w14:paraId="57528C79" w14:textId="77777777" w:rsidR="00086A71" w:rsidRPr="00086A71" w:rsidRDefault="00086A71" w:rsidP="00086A71">
            <w:pPr>
              <w:rPr>
                <w:rFonts w:ascii="Times New Roman" w:hAnsi="Times New Roman"/>
                <w:b/>
                <w:bCs/>
                <w:sz w:val="16"/>
                <w:szCs w:val="16"/>
              </w:rPr>
            </w:pPr>
          </w:p>
          <w:p w14:paraId="2EAA19C7" w14:textId="77777777" w:rsidR="00086A71" w:rsidRPr="00086A71" w:rsidRDefault="00086A71" w:rsidP="00086A71">
            <w:pPr>
              <w:rPr>
                <w:rFonts w:ascii="Times New Roman" w:hAnsi="Times New Roman"/>
                <w:b/>
                <w:bCs/>
                <w:sz w:val="16"/>
                <w:szCs w:val="16"/>
              </w:rPr>
            </w:pPr>
          </w:p>
          <w:p w14:paraId="4EABC0D5" w14:textId="77777777" w:rsidR="00086A71" w:rsidRPr="00086A71" w:rsidRDefault="00086A71" w:rsidP="00086A71">
            <w:pPr>
              <w:rPr>
                <w:rFonts w:ascii="Times New Roman" w:hAnsi="Times New Roman"/>
                <w:b/>
                <w:bCs/>
                <w:sz w:val="16"/>
                <w:szCs w:val="16"/>
              </w:rPr>
            </w:pPr>
          </w:p>
        </w:tc>
        <w:tc>
          <w:tcPr>
            <w:tcW w:w="4394" w:type="dxa"/>
            <w:tcBorders>
              <w:top w:val="single" w:sz="4" w:space="0" w:color="auto"/>
              <w:left w:val="nil"/>
              <w:bottom w:val="single" w:sz="4" w:space="0" w:color="auto"/>
              <w:right w:val="single" w:sz="4" w:space="0" w:color="auto"/>
            </w:tcBorders>
            <w:shd w:val="clear" w:color="auto" w:fill="auto"/>
          </w:tcPr>
          <w:p w14:paraId="2E11878B"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Room Hire increased by 1.7</w:t>
            </w:r>
          </w:p>
          <w:p w14:paraId="7189A301" w14:textId="77777777" w:rsidR="00086A71" w:rsidRPr="00086A71" w:rsidRDefault="00086A71" w:rsidP="00086A71">
            <w:pPr>
              <w:rPr>
                <w:rFonts w:ascii="Times New Roman" w:hAnsi="Times New Roman"/>
                <w:sz w:val="16"/>
                <w:szCs w:val="16"/>
              </w:rPr>
            </w:pPr>
          </w:p>
          <w:p w14:paraId="3B2EA060" w14:textId="77777777" w:rsidR="00086A71" w:rsidRPr="00086A71" w:rsidRDefault="00086A71" w:rsidP="00086A71">
            <w:pPr>
              <w:rPr>
                <w:rFonts w:ascii="Times New Roman" w:hAnsi="Times New Roman"/>
                <w:sz w:val="16"/>
                <w:szCs w:val="16"/>
              </w:rPr>
            </w:pPr>
          </w:p>
        </w:tc>
        <w:tc>
          <w:tcPr>
            <w:tcW w:w="3969" w:type="dxa"/>
            <w:tcBorders>
              <w:top w:val="single" w:sz="4" w:space="0" w:color="auto"/>
              <w:left w:val="nil"/>
              <w:bottom w:val="single" w:sz="4" w:space="0" w:color="auto"/>
              <w:right w:val="single" w:sz="4" w:space="0" w:color="auto"/>
            </w:tcBorders>
            <w:shd w:val="clear" w:color="auto" w:fill="auto"/>
            <w:noWrap/>
          </w:tcPr>
          <w:p w14:paraId="06CB63C3" w14:textId="77777777" w:rsidR="00086A71" w:rsidRPr="00C60125" w:rsidRDefault="00086A71" w:rsidP="00086A71">
            <w:pPr>
              <w:rPr>
                <w:rFonts w:ascii="Times New Roman" w:hAnsi="Times New Roman"/>
                <w:sz w:val="14"/>
                <w:szCs w:val="14"/>
              </w:rPr>
            </w:pPr>
            <w:r w:rsidRPr="00C60125">
              <w:rPr>
                <w:rFonts w:ascii="Times New Roman" w:hAnsi="Times New Roman"/>
                <w:sz w:val="14"/>
                <w:szCs w:val="14"/>
              </w:rPr>
              <w:t>1.7% increase across Netball, Tennis, 6-a-side football hirer. Freeze on changing rooms and floodlights.</w:t>
            </w:r>
          </w:p>
          <w:p w14:paraId="0C575549" w14:textId="77777777" w:rsidR="00086A71" w:rsidRPr="00C60125" w:rsidRDefault="00086A71" w:rsidP="00086A71">
            <w:pPr>
              <w:rPr>
                <w:rFonts w:ascii="Times New Roman" w:hAnsi="Times New Roman"/>
                <w:sz w:val="14"/>
                <w:szCs w:val="14"/>
              </w:rPr>
            </w:pPr>
            <w:r w:rsidRPr="00C60125">
              <w:rPr>
                <w:rFonts w:ascii="Times New Roman" w:hAnsi="Times New Roman"/>
                <w:sz w:val="14"/>
                <w:szCs w:val="14"/>
              </w:rPr>
              <w:t>2.1% increase on Tennis club hire &amp; Tutor Bookings, including block bookers &amp; one- off sessions.</w:t>
            </w:r>
          </w:p>
          <w:p w14:paraId="0817B5CA" w14:textId="77777777" w:rsidR="00086A71" w:rsidRPr="00C60125" w:rsidRDefault="00086A71" w:rsidP="00086A71">
            <w:pPr>
              <w:rPr>
                <w:rFonts w:ascii="Times New Roman" w:hAnsi="Times New Roman"/>
                <w:sz w:val="14"/>
                <w:szCs w:val="14"/>
              </w:rPr>
            </w:pPr>
            <w:r w:rsidRPr="00C60125">
              <w:rPr>
                <w:rFonts w:ascii="Times New Roman" w:hAnsi="Times New Roman"/>
                <w:sz w:val="14"/>
                <w:szCs w:val="14"/>
              </w:rPr>
              <w:t>Introduced Pickleball in April, charged at the same rate as Tennis.</w:t>
            </w:r>
          </w:p>
        </w:tc>
        <w:tc>
          <w:tcPr>
            <w:tcW w:w="1281" w:type="dxa"/>
            <w:tcBorders>
              <w:top w:val="single" w:sz="4" w:space="0" w:color="auto"/>
              <w:left w:val="nil"/>
              <w:bottom w:val="single" w:sz="4" w:space="0" w:color="auto"/>
              <w:right w:val="single" w:sz="4" w:space="0" w:color="auto"/>
            </w:tcBorders>
            <w:shd w:val="clear" w:color="auto" w:fill="auto"/>
            <w:noWrap/>
          </w:tcPr>
          <w:p w14:paraId="10A5BFA2"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Increased by 1.7% rounded to nearest 5p</w:t>
            </w:r>
          </w:p>
          <w:p w14:paraId="7190B578" w14:textId="77777777" w:rsidR="00086A71" w:rsidRPr="00086A71" w:rsidRDefault="00086A71" w:rsidP="00086A71">
            <w:pPr>
              <w:rPr>
                <w:rFonts w:ascii="Times New Roman" w:hAnsi="Times New Roman"/>
                <w:sz w:val="16"/>
                <w:szCs w:val="16"/>
              </w:rPr>
            </w:pPr>
          </w:p>
        </w:tc>
      </w:tr>
      <w:tr w:rsidR="00086A71" w:rsidRPr="00086A71" w14:paraId="74D35609" w14:textId="77777777" w:rsidTr="00086A71">
        <w:trPr>
          <w:gridAfter w:val="1"/>
          <w:wAfter w:w="10" w:type="dxa"/>
          <w:trHeight w:val="462"/>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99A53AF"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2021/22</w:t>
            </w:r>
          </w:p>
          <w:p w14:paraId="3882097D" w14:textId="77777777" w:rsidR="00086A71" w:rsidRPr="00086A71" w:rsidRDefault="00086A71" w:rsidP="00086A71">
            <w:pPr>
              <w:rPr>
                <w:rFonts w:ascii="Times New Roman" w:hAnsi="Times New Roman"/>
                <w:b/>
                <w:bCs/>
                <w:sz w:val="16"/>
                <w:szCs w:val="16"/>
              </w:rPr>
            </w:pPr>
          </w:p>
        </w:tc>
        <w:tc>
          <w:tcPr>
            <w:tcW w:w="4394" w:type="dxa"/>
            <w:tcBorders>
              <w:top w:val="single" w:sz="4" w:space="0" w:color="auto"/>
              <w:left w:val="nil"/>
              <w:bottom w:val="single" w:sz="4" w:space="0" w:color="auto"/>
              <w:right w:val="single" w:sz="4" w:space="0" w:color="auto"/>
            </w:tcBorders>
            <w:shd w:val="clear" w:color="auto" w:fill="auto"/>
          </w:tcPr>
          <w:p w14:paraId="6FB2BFF2"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 xml:space="preserve">Room hire charges were frozen.  </w:t>
            </w:r>
          </w:p>
          <w:p w14:paraId="7797F993" w14:textId="77777777" w:rsidR="00086A71" w:rsidRPr="00086A71" w:rsidRDefault="00086A71" w:rsidP="00086A71">
            <w:pPr>
              <w:rPr>
                <w:rFonts w:ascii="Times New Roman" w:hAnsi="Times New Roman"/>
                <w:sz w:val="16"/>
                <w:szCs w:val="16"/>
              </w:rPr>
            </w:pPr>
          </w:p>
        </w:tc>
        <w:tc>
          <w:tcPr>
            <w:tcW w:w="3969" w:type="dxa"/>
            <w:tcBorders>
              <w:top w:val="single" w:sz="4" w:space="0" w:color="auto"/>
              <w:left w:val="nil"/>
              <w:bottom w:val="single" w:sz="4" w:space="0" w:color="auto"/>
              <w:right w:val="single" w:sz="4" w:space="0" w:color="auto"/>
            </w:tcBorders>
            <w:shd w:val="clear" w:color="auto" w:fill="auto"/>
            <w:noWrap/>
          </w:tcPr>
          <w:p w14:paraId="1C4E678D"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Revised charge for Pickleball end of April and came into effect 1</w:t>
            </w:r>
            <w:r w:rsidRPr="00086A71">
              <w:rPr>
                <w:rFonts w:ascii="Times New Roman" w:hAnsi="Times New Roman"/>
                <w:sz w:val="16"/>
                <w:szCs w:val="16"/>
                <w:vertAlign w:val="superscript"/>
              </w:rPr>
              <w:t>st</w:t>
            </w:r>
            <w:r w:rsidRPr="00086A71">
              <w:rPr>
                <w:rFonts w:ascii="Times New Roman" w:hAnsi="Times New Roman"/>
                <w:sz w:val="16"/>
                <w:szCs w:val="16"/>
              </w:rPr>
              <w:t xml:space="preserve"> May 2021 - £2.00 per court per hour.</w:t>
            </w:r>
          </w:p>
        </w:tc>
        <w:tc>
          <w:tcPr>
            <w:tcW w:w="1281" w:type="dxa"/>
            <w:tcBorders>
              <w:top w:val="single" w:sz="4" w:space="0" w:color="auto"/>
              <w:left w:val="nil"/>
              <w:bottom w:val="single" w:sz="4" w:space="0" w:color="auto"/>
              <w:right w:val="single" w:sz="4" w:space="0" w:color="auto"/>
            </w:tcBorders>
            <w:shd w:val="clear" w:color="auto" w:fill="auto"/>
            <w:noWrap/>
          </w:tcPr>
          <w:p w14:paraId="06E75C7A"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Food Van charges frozen</w:t>
            </w:r>
          </w:p>
        </w:tc>
      </w:tr>
      <w:tr w:rsidR="00086A71" w:rsidRPr="00086A71" w14:paraId="7ADA3BDB" w14:textId="77777777" w:rsidTr="00C60125">
        <w:trPr>
          <w:gridAfter w:val="1"/>
          <w:wAfter w:w="10" w:type="dxa"/>
          <w:trHeight w:val="512"/>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A988D6E" w14:textId="77777777"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2022/23</w:t>
            </w:r>
          </w:p>
          <w:p w14:paraId="7976A008" w14:textId="77777777" w:rsidR="00086A71" w:rsidRPr="00086A71" w:rsidRDefault="00086A71" w:rsidP="00086A71">
            <w:pPr>
              <w:rPr>
                <w:rFonts w:ascii="Times New Roman" w:hAnsi="Times New Roman"/>
                <w:b/>
                <w:bCs/>
                <w:sz w:val="16"/>
                <w:szCs w:val="16"/>
              </w:rPr>
            </w:pPr>
          </w:p>
          <w:p w14:paraId="0932D146" w14:textId="77777777" w:rsidR="00086A71" w:rsidRPr="00086A71" w:rsidRDefault="00086A71" w:rsidP="00086A71">
            <w:pPr>
              <w:rPr>
                <w:rFonts w:ascii="Times New Roman" w:hAnsi="Times New Roman"/>
                <w:b/>
                <w:bCs/>
                <w:sz w:val="16"/>
                <w:szCs w:val="16"/>
              </w:rPr>
            </w:pPr>
          </w:p>
        </w:tc>
        <w:tc>
          <w:tcPr>
            <w:tcW w:w="4394" w:type="dxa"/>
            <w:tcBorders>
              <w:top w:val="single" w:sz="4" w:space="0" w:color="auto"/>
              <w:left w:val="nil"/>
              <w:bottom w:val="single" w:sz="4" w:space="0" w:color="auto"/>
              <w:right w:val="single" w:sz="4" w:space="0" w:color="auto"/>
            </w:tcBorders>
            <w:shd w:val="clear" w:color="auto" w:fill="auto"/>
          </w:tcPr>
          <w:p w14:paraId="7D932DC9"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Room Charges increased by 2% - Storage, screens and projector frozen</w:t>
            </w:r>
          </w:p>
        </w:tc>
        <w:tc>
          <w:tcPr>
            <w:tcW w:w="3969" w:type="dxa"/>
            <w:tcBorders>
              <w:top w:val="single" w:sz="4" w:space="0" w:color="auto"/>
              <w:left w:val="nil"/>
              <w:bottom w:val="single" w:sz="4" w:space="0" w:color="auto"/>
              <w:right w:val="single" w:sz="4" w:space="0" w:color="auto"/>
            </w:tcBorders>
            <w:shd w:val="clear" w:color="auto" w:fill="auto"/>
            <w:noWrap/>
          </w:tcPr>
          <w:p w14:paraId="1250838A"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Tennis, netball, football pitch and cricket increased by 2.9% but floodlights, pickle ball, boot camp and changing rooms frozen.</w:t>
            </w:r>
          </w:p>
        </w:tc>
        <w:tc>
          <w:tcPr>
            <w:tcW w:w="1281" w:type="dxa"/>
            <w:tcBorders>
              <w:top w:val="single" w:sz="4" w:space="0" w:color="auto"/>
              <w:left w:val="nil"/>
              <w:bottom w:val="single" w:sz="4" w:space="0" w:color="auto"/>
              <w:right w:val="single" w:sz="4" w:space="0" w:color="auto"/>
            </w:tcBorders>
            <w:shd w:val="clear" w:color="auto" w:fill="auto"/>
            <w:noWrap/>
          </w:tcPr>
          <w:p w14:paraId="35D30100" w14:textId="77777777" w:rsidR="00086A71" w:rsidRPr="00C60125" w:rsidRDefault="00086A71" w:rsidP="00086A71">
            <w:pPr>
              <w:rPr>
                <w:rFonts w:ascii="Times New Roman" w:hAnsi="Times New Roman"/>
                <w:sz w:val="14"/>
                <w:szCs w:val="14"/>
              </w:rPr>
            </w:pPr>
            <w:r w:rsidRPr="00C60125">
              <w:rPr>
                <w:rFonts w:ascii="Times New Roman" w:hAnsi="Times New Roman"/>
                <w:sz w:val="14"/>
                <w:szCs w:val="14"/>
              </w:rPr>
              <w:t>Food Van charges increased by 2.9% but daily storage fee frozen</w:t>
            </w:r>
          </w:p>
        </w:tc>
      </w:tr>
      <w:tr w:rsidR="00086A71" w:rsidRPr="00086A71" w14:paraId="067334F7" w14:textId="77777777" w:rsidTr="00086A71">
        <w:trPr>
          <w:gridAfter w:val="1"/>
          <w:wAfter w:w="10" w:type="dxa"/>
          <w:trHeight w:val="231"/>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7D0D6E" w14:textId="7AF352C6" w:rsidR="00086A71" w:rsidRPr="00086A71" w:rsidRDefault="00086A71" w:rsidP="00086A71">
            <w:pPr>
              <w:rPr>
                <w:rFonts w:ascii="Times New Roman" w:hAnsi="Times New Roman"/>
                <w:b/>
                <w:bCs/>
                <w:sz w:val="16"/>
                <w:szCs w:val="16"/>
              </w:rPr>
            </w:pPr>
            <w:r w:rsidRPr="00086A71">
              <w:rPr>
                <w:rFonts w:ascii="Times New Roman" w:hAnsi="Times New Roman"/>
                <w:b/>
                <w:bCs/>
                <w:sz w:val="16"/>
                <w:szCs w:val="16"/>
              </w:rPr>
              <w:t>2023/24</w:t>
            </w:r>
          </w:p>
        </w:tc>
        <w:tc>
          <w:tcPr>
            <w:tcW w:w="4394" w:type="dxa"/>
            <w:tcBorders>
              <w:top w:val="single" w:sz="4" w:space="0" w:color="auto"/>
              <w:left w:val="nil"/>
              <w:bottom w:val="single" w:sz="4" w:space="0" w:color="auto"/>
              <w:right w:val="single" w:sz="4" w:space="0" w:color="auto"/>
            </w:tcBorders>
            <w:shd w:val="clear" w:color="auto" w:fill="auto"/>
          </w:tcPr>
          <w:p w14:paraId="5B792341"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 xml:space="preserve">Room hire charges were frozen.  </w:t>
            </w:r>
          </w:p>
        </w:tc>
        <w:tc>
          <w:tcPr>
            <w:tcW w:w="3969" w:type="dxa"/>
            <w:tcBorders>
              <w:top w:val="single" w:sz="4" w:space="0" w:color="auto"/>
              <w:left w:val="nil"/>
              <w:bottom w:val="single" w:sz="4" w:space="0" w:color="auto"/>
              <w:right w:val="single" w:sz="4" w:space="0" w:color="auto"/>
            </w:tcBorders>
            <w:shd w:val="clear" w:color="auto" w:fill="auto"/>
            <w:noWrap/>
          </w:tcPr>
          <w:p w14:paraId="514A5CD6"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 xml:space="preserve">Sports hire charges were frozen.  </w:t>
            </w:r>
          </w:p>
        </w:tc>
        <w:tc>
          <w:tcPr>
            <w:tcW w:w="1281" w:type="dxa"/>
            <w:tcBorders>
              <w:top w:val="single" w:sz="4" w:space="0" w:color="auto"/>
              <w:left w:val="nil"/>
              <w:bottom w:val="single" w:sz="4" w:space="0" w:color="auto"/>
              <w:right w:val="single" w:sz="4" w:space="0" w:color="auto"/>
            </w:tcBorders>
            <w:shd w:val="clear" w:color="auto" w:fill="auto"/>
            <w:noWrap/>
          </w:tcPr>
          <w:p w14:paraId="2CD870FC" w14:textId="77777777" w:rsidR="00086A71" w:rsidRPr="00086A71" w:rsidRDefault="00086A71" w:rsidP="00086A71">
            <w:pPr>
              <w:rPr>
                <w:rFonts w:ascii="Times New Roman" w:hAnsi="Times New Roman"/>
                <w:sz w:val="16"/>
                <w:szCs w:val="16"/>
              </w:rPr>
            </w:pPr>
            <w:r w:rsidRPr="00086A71">
              <w:rPr>
                <w:rFonts w:ascii="Times New Roman" w:hAnsi="Times New Roman"/>
                <w:sz w:val="16"/>
                <w:szCs w:val="16"/>
              </w:rPr>
              <w:t>Charges frozen</w:t>
            </w:r>
          </w:p>
        </w:tc>
      </w:tr>
    </w:tbl>
    <w:p w14:paraId="0CC38ACD" w14:textId="77777777" w:rsidR="00086A71" w:rsidRPr="00AB3276" w:rsidRDefault="00086A71" w:rsidP="00086A71">
      <w:pPr>
        <w:tabs>
          <w:tab w:val="left" w:pos="0"/>
        </w:tabs>
        <w:ind w:right="-1414"/>
      </w:pPr>
    </w:p>
    <w:p w14:paraId="44B08E40" w14:textId="77777777" w:rsidR="00086A71" w:rsidRPr="00C60125" w:rsidRDefault="00086A71" w:rsidP="00C60125">
      <w:pPr>
        <w:ind w:left="1418" w:right="141"/>
        <w:jc w:val="both"/>
        <w:rPr>
          <w:rFonts w:ascii="Times New Roman" w:hAnsi="Times New Roman"/>
          <w:sz w:val="24"/>
          <w:szCs w:val="24"/>
        </w:rPr>
      </w:pPr>
      <w:r w:rsidRPr="00C60125">
        <w:rPr>
          <w:rFonts w:ascii="Times New Roman" w:hAnsi="Times New Roman"/>
          <w:sz w:val="24"/>
          <w:szCs w:val="24"/>
        </w:rPr>
        <w:t xml:space="preserve">The schedule shows that hire charges have increased minimally over the last 15 years and the introduction of the Non-Bradley Stoke Community Rate in 2012/13, has worked very well. NHS and educational hires have continued to be major users this year which has helped support the income during restricted periods.  </w:t>
      </w:r>
    </w:p>
    <w:p w14:paraId="444DF46F" w14:textId="77777777" w:rsidR="00086A71" w:rsidRPr="00C60125" w:rsidRDefault="00086A71" w:rsidP="00C60125">
      <w:pPr>
        <w:ind w:left="1418" w:right="141"/>
        <w:jc w:val="both"/>
        <w:rPr>
          <w:rFonts w:ascii="Times New Roman" w:hAnsi="Times New Roman"/>
          <w:sz w:val="16"/>
          <w:szCs w:val="16"/>
        </w:rPr>
      </w:pPr>
    </w:p>
    <w:p w14:paraId="7DA70F3A" w14:textId="41005EE1" w:rsidR="00086A71" w:rsidRPr="00C60125" w:rsidRDefault="00086A71" w:rsidP="00C60125">
      <w:pPr>
        <w:ind w:left="1418" w:right="141"/>
        <w:jc w:val="both"/>
        <w:rPr>
          <w:rFonts w:ascii="Times New Roman" w:hAnsi="Times New Roman"/>
          <w:sz w:val="24"/>
          <w:szCs w:val="24"/>
        </w:rPr>
      </w:pPr>
      <w:r w:rsidRPr="00C60125">
        <w:rPr>
          <w:rFonts w:ascii="Times New Roman" w:hAnsi="Times New Roman"/>
          <w:sz w:val="24"/>
          <w:szCs w:val="24"/>
        </w:rPr>
        <w:t xml:space="preserve">Most hire charges are very competitive when compared to those of other local providers. A summary of these charges </w:t>
      </w:r>
      <w:r w:rsidR="00C60125" w:rsidRPr="00C60125">
        <w:rPr>
          <w:rFonts w:ascii="Times New Roman" w:hAnsi="Times New Roman"/>
          <w:sz w:val="24"/>
          <w:szCs w:val="24"/>
        </w:rPr>
        <w:t>was circulated at the meeting t</w:t>
      </w:r>
      <w:r w:rsidRPr="00C60125">
        <w:rPr>
          <w:rFonts w:ascii="Times New Roman" w:hAnsi="Times New Roman"/>
          <w:sz w:val="24"/>
          <w:szCs w:val="24"/>
        </w:rPr>
        <w:t>ogether with schedules detailing the hourly percentage increase of 1%, 2%, 3% and 4% for room charges and 4% for sports facilities.</w:t>
      </w:r>
    </w:p>
    <w:p w14:paraId="0D001A29" w14:textId="77777777" w:rsidR="00086A71" w:rsidRPr="00C60125" w:rsidRDefault="00086A71" w:rsidP="00C60125">
      <w:pPr>
        <w:ind w:left="1418" w:right="141"/>
        <w:jc w:val="both"/>
        <w:rPr>
          <w:rFonts w:ascii="Times New Roman" w:hAnsi="Times New Roman"/>
          <w:sz w:val="16"/>
          <w:szCs w:val="16"/>
        </w:rPr>
      </w:pPr>
    </w:p>
    <w:p w14:paraId="57F8548F" w14:textId="77777777" w:rsidR="00086A71" w:rsidRPr="00C60125" w:rsidRDefault="00086A71" w:rsidP="00C60125">
      <w:pPr>
        <w:ind w:left="1418" w:right="141"/>
        <w:jc w:val="both"/>
        <w:rPr>
          <w:rFonts w:ascii="Times New Roman" w:hAnsi="Times New Roman"/>
          <w:b/>
          <w:bCs/>
          <w:sz w:val="24"/>
          <w:szCs w:val="24"/>
          <w:u w:val="single"/>
        </w:rPr>
      </w:pPr>
      <w:r w:rsidRPr="00C60125">
        <w:rPr>
          <w:rFonts w:ascii="Times New Roman" w:hAnsi="Times New Roman"/>
          <w:b/>
          <w:bCs/>
          <w:sz w:val="24"/>
          <w:szCs w:val="24"/>
          <w:u w:val="single"/>
        </w:rPr>
        <w:t>CPI &amp; RPI FIGURES</w:t>
      </w:r>
    </w:p>
    <w:p w14:paraId="23F85599" w14:textId="77777777" w:rsidR="00086A71" w:rsidRPr="00C60125" w:rsidRDefault="00086A71" w:rsidP="00C60125">
      <w:pPr>
        <w:ind w:left="1418" w:right="141"/>
        <w:jc w:val="both"/>
        <w:rPr>
          <w:rFonts w:ascii="Times New Roman" w:hAnsi="Times New Roman"/>
          <w:sz w:val="24"/>
          <w:szCs w:val="24"/>
        </w:rPr>
      </w:pPr>
      <w:r w:rsidRPr="00C60125">
        <w:rPr>
          <w:rFonts w:ascii="Times New Roman" w:hAnsi="Times New Roman"/>
          <w:sz w:val="24"/>
          <w:szCs w:val="24"/>
        </w:rPr>
        <w:t>As a reference, the figures for the CPI &amp; RPI All Items Annual Percentage Change for the period April 2022 to December 2023 (the latest available figure) are shown below as historically some increases have applied the CPI figure. It should be noted that as the rate of inflation has been extremely high over this period, a 4% cap has been applied for the cricket, scouts and bowls leases as itemised under agenda item 8.2. This should be borne in mind when making any decisions.</w:t>
      </w:r>
    </w:p>
    <w:p w14:paraId="08F8831C" w14:textId="77777777" w:rsidR="00086A71" w:rsidRPr="00C60125" w:rsidRDefault="00086A71" w:rsidP="00086A71">
      <w:pPr>
        <w:ind w:right="-694"/>
        <w:rPr>
          <w:sz w:val="16"/>
          <w:szCs w:val="16"/>
        </w:rPr>
      </w:pPr>
    </w:p>
    <w:tbl>
      <w:tblPr>
        <w:tblW w:w="9497" w:type="dxa"/>
        <w:tblInd w:w="132" w:type="dxa"/>
        <w:tblLook w:val="04A0" w:firstRow="1" w:lastRow="0" w:firstColumn="1" w:lastColumn="0" w:noHBand="0" w:noVBand="1"/>
      </w:tblPr>
      <w:tblGrid>
        <w:gridCol w:w="1134"/>
        <w:gridCol w:w="709"/>
        <w:gridCol w:w="850"/>
        <w:gridCol w:w="284"/>
        <w:gridCol w:w="1276"/>
        <w:gridCol w:w="850"/>
        <w:gridCol w:w="992"/>
        <w:gridCol w:w="284"/>
        <w:gridCol w:w="1276"/>
        <w:gridCol w:w="850"/>
        <w:gridCol w:w="992"/>
      </w:tblGrid>
      <w:tr w:rsidR="00086A71" w:rsidRPr="00AA7AB2" w14:paraId="59E5B7F6" w14:textId="77777777" w:rsidTr="00C60125">
        <w:trPr>
          <w:trHeight w:val="81"/>
        </w:trPr>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0CA8950" w14:textId="77777777" w:rsidR="00086A71" w:rsidRPr="00AA7AB2" w:rsidRDefault="00086A71" w:rsidP="00825443">
            <w:pPr>
              <w:jc w:val="center"/>
              <w:rPr>
                <w:rFonts w:ascii="Times New Roman" w:hAnsi="Times New Roman"/>
                <w:b/>
                <w:bCs/>
                <w:sz w:val="18"/>
                <w:szCs w:val="18"/>
              </w:rPr>
            </w:pPr>
            <w:r w:rsidRPr="00AA7AB2">
              <w:rPr>
                <w:rFonts w:ascii="Times New Roman" w:hAnsi="Times New Roman"/>
                <w:b/>
                <w:bCs/>
                <w:sz w:val="18"/>
                <w:szCs w:val="18"/>
              </w:rPr>
              <w:t>Date</w:t>
            </w:r>
          </w:p>
        </w:tc>
        <w:tc>
          <w:tcPr>
            <w:tcW w:w="709" w:type="dxa"/>
            <w:tcBorders>
              <w:top w:val="single" w:sz="8" w:space="0" w:color="auto"/>
              <w:left w:val="nil"/>
              <w:bottom w:val="single" w:sz="8" w:space="0" w:color="auto"/>
              <w:right w:val="single" w:sz="8" w:space="0" w:color="auto"/>
            </w:tcBorders>
            <w:shd w:val="clear" w:color="000000" w:fill="D9D9D9"/>
            <w:noWrap/>
            <w:vAlign w:val="center"/>
            <w:hideMark/>
          </w:tcPr>
          <w:p w14:paraId="3502881F" w14:textId="77777777" w:rsidR="00086A71" w:rsidRPr="00AA7AB2" w:rsidRDefault="00086A71" w:rsidP="00825443">
            <w:pPr>
              <w:jc w:val="center"/>
              <w:rPr>
                <w:rFonts w:ascii="Times New Roman" w:hAnsi="Times New Roman"/>
                <w:b/>
                <w:bCs/>
                <w:sz w:val="18"/>
                <w:szCs w:val="18"/>
              </w:rPr>
            </w:pPr>
            <w:r w:rsidRPr="00AA7AB2">
              <w:rPr>
                <w:rFonts w:ascii="Times New Roman" w:hAnsi="Times New Roman"/>
                <w:b/>
                <w:bCs/>
                <w:sz w:val="18"/>
                <w:szCs w:val="18"/>
              </w:rPr>
              <w:t>CPI</w:t>
            </w:r>
          </w:p>
        </w:tc>
        <w:tc>
          <w:tcPr>
            <w:tcW w:w="850" w:type="dxa"/>
            <w:tcBorders>
              <w:top w:val="single" w:sz="8" w:space="0" w:color="auto"/>
              <w:left w:val="nil"/>
              <w:bottom w:val="single" w:sz="8" w:space="0" w:color="auto"/>
              <w:right w:val="single" w:sz="8" w:space="0" w:color="auto"/>
            </w:tcBorders>
            <w:shd w:val="clear" w:color="000000" w:fill="D9D9D9"/>
            <w:noWrap/>
            <w:vAlign w:val="center"/>
            <w:hideMark/>
          </w:tcPr>
          <w:p w14:paraId="3D2CE0BB" w14:textId="77777777" w:rsidR="00086A71" w:rsidRPr="00AA7AB2" w:rsidRDefault="00086A71" w:rsidP="00825443">
            <w:pPr>
              <w:jc w:val="center"/>
              <w:rPr>
                <w:rFonts w:ascii="Times New Roman" w:hAnsi="Times New Roman"/>
                <w:b/>
                <w:bCs/>
                <w:sz w:val="18"/>
                <w:szCs w:val="18"/>
              </w:rPr>
            </w:pPr>
            <w:r w:rsidRPr="00AA7AB2">
              <w:rPr>
                <w:rFonts w:ascii="Times New Roman" w:hAnsi="Times New Roman"/>
                <w:b/>
                <w:bCs/>
                <w:sz w:val="18"/>
                <w:szCs w:val="18"/>
              </w:rPr>
              <w:t>RPI</w:t>
            </w:r>
          </w:p>
        </w:tc>
        <w:tc>
          <w:tcPr>
            <w:tcW w:w="284" w:type="dxa"/>
            <w:vMerge w:val="restart"/>
            <w:tcBorders>
              <w:top w:val="nil"/>
              <w:left w:val="nil"/>
              <w:bottom w:val="nil"/>
              <w:right w:val="nil"/>
            </w:tcBorders>
            <w:shd w:val="clear" w:color="000000" w:fill="FFFFFF"/>
            <w:noWrap/>
            <w:vAlign w:val="center"/>
            <w:hideMark/>
          </w:tcPr>
          <w:p w14:paraId="7DB64D1B" w14:textId="77777777" w:rsidR="00086A71" w:rsidRPr="00AA7AB2" w:rsidRDefault="00086A71" w:rsidP="00825443">
            <w:pPr>
              <w:jc w:val="center"/>
              <w:rPr>
                <w:rFonts w:ascii="Times New Roman" w:hAnsi="Times New Roman"/>
                <w:b/>
                <w:bCs/>
                <w:sz w:val="18"/>
                <w:szCs w:val="18"/>
              </w:rPr>
            </w:pPr>
            <w:r w:rsidRPr="00AA7AB2">
              <w:rPr>
                <w:rFonts w:ascii="Times New Roman" w:hAnsi="Times New Roman"/>
                <w:b/>
                <w:bCs/>
                <w:sz w:val="18"/>
                <w:szCs w:val="18"/>
              </w:rPr>
              <w:t> </w:t>
            </w:r>
          </w:p>
        </w:tc>
        <w:tc>
          <w:tcPr>
            <w:tcW w:w="1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5B90995" w14:textId="77777777" w:rsidR="00086A71" w:rsidRPr="00AA7AB2" w:rsidRDefault="00086A71" w:rsidP="00825443">
            <w:pPr>
              <w:jc w:val="center"/>
              <w:rPr>
                <w:rFonts w:ascii="Times New Roman" w:hAnsi="Times New Roman"/>
                <w:b/>
                <w:bCs/>
                <w:sz w:val="18"/>
                <w:szCs w:val="18"/>
              </w:rPr>
            </w:pPr>
            <w:r w:rsidRPr="00AA7AB2">
              <w:rPr>
                <w:rFonts w:ascii="Times New Roman" w:hAnsi="Times New Roman"/>
                <w:b/>
                <w:bCs/>
                <w:sz w:val="18"/>
                <w:szCs w:val="18"/>
              </w:rPr>
              <w:t>Date</w:t>
            </w:r>
          </w:p>
        </w:tc>
        <w:tc>
          <w:tcPr>
            <w:tcW w:w="850" w:type="dxa"/>
            <w:tcBorders>
              <w:top w:val="single" w:sz="8" w:space="0" w:color="auto"/>
              <w:left w:val="nil"/>
              <w:bottom w:val="single" w:sz="8" w:space="0" w:color="auto"/>
              <w:right w:val="single" w:sz="8" w:space="0" w:color="auto"/>
            </w:tcBorders>
            <w:shd w:val="clear" w:color="000000" w:fill="D9D9D9"/>
            <w:noWrap/>
            <w:vAlign w:val="center"/>
            <w:hideMark/>
          </w:tcPr>
          <w:p w14:paraId="36B16DE0" w14:textId="77777777" w:rsidR="00086A71" w:rsidRPr="00AA7AB2" w:rsidRDefault="00086A71" w:rsidP="00825443">
            <w:pPr>
              <w:jc w:val="center"/>
              <w:rPr>
                <w:rFonts w:ascii="Times New Roman" w:hAnsi="Times New Roman"/>
                <w:b/>
                <w:bCs/>
                <w:sz w:val="18"/>
                <w:szCs w:val="18"/>
              </w:rPr>
            </w:pPr>
            <w:r w:rsidRPr="00AA7AB2">
              <w:rPr>
                <w:rFonts w:ascii="Times New Roman" w:hAnsi="Times New Roman"/>
                <w:b/>
                <w:bCs/>
                <w:sz w:val="18"/>
                <w:szCs w:val="18"/>
              </w:rPr>
              <w:t>CPI</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14:paraId="4FD0EE8F" w14:textId="77777777" w:rsidR="00086A71" w:rsidRPr="00AA7AB2" w:rsidRDefault="00086A71" w:rsidP="00825443">
            <w:pPr>
              <w:jc w:val="center"/>
              <w:rPr>
                <w:rFonts w:ascii="Times New Roman" w:hAnsi="Times New Roman"/>
                <w:b/>
                <w:bCs/>
                <w:sz w:val="18"/>
                <w:szCs w:val="18"/>
              </w:rPr>
            </w:pPr>
            <w:r w:rsidRPr="00AA7AB2">
              <w:rPr>
                <w:rFonts w:ascii="Times New Roman" w:hAnsi="Times New Roman"/>
                <w:b/>
                <w:bCs/>
                <w:sz w:val="18"/>
                <w:szCs w:val="18"/>
              </w:rPr>
              <w:t>RPI</w:t>
            </w:r>
          </w:p>
        </w:tc>
        <w:tc>
          <w:tcPr>
            <w:tcW w:w="284" w:type="dxa"/>
            <w:vMerge w:val="restart"/>
            <w:tcBorders>
              <w:top w:val="nil"/>
              <w:left w:val="nil"/>
              <w:bottom w:val="nil"/>
              <w:right w:val="nil"/>
            </w:tcBorders>
            <w:shd w:val="clear" w:color="000000" w:fill="FFFFFF"/>
            <w:noWrap/>
            <w:vAlign w:val="bottom"/>
            <w:hideMark/>
          </w:tcPr>
          <w:p w14:paraId="1D5CC908"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 </w:t>
            </w:r>
          </w:p>
        </w:tc>
        <w:tc>
          <w:tcPr>
            <w:tcW w:w="1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B98ECA9" w14:textId="77777777" w:rsidR="00086A71" w:rsidRPr="00AA7AB2" w:rsidRDefault="00086A71" w:rsidP="00825443">
            <w:pPr>
              <w:jc w:val="center"/>
              <w:rPr>
                <w:rFonts w:ascii="Times New Roman" w:hAnsi="Times New Roman"/>
                <w:b/>
                <w:bCs/>
                <w:sz w:val="18"/>
                <w:szCs w:val="18"/>
              </w:rPr>
            </w:pPr>
            <w:r w:rsidRPr="00AA7AB2">
              <w:rPr>
                <w:rFonts w:ascii="Times New Roman" w:hAnsi="Times New Roman"/>
                <w:b/>
                <w:bCs/>
                <w:sz w:val="18"/>
                <w:szCs w:val="18"/>
              </w:rPr>
              <w:t>Date</w:t>
            </w:r>
          </w:p>
        </w:tc>
        <w:tc>
          <w:tcPr>
            <w:tcW w:w="850" w:type="dxa"/>
            <w:tcBorders>
              <w:top w:val="single" w:sz="8" w:space="0" w:color="auto"/>
              <w:left w:val="nil"/>
              <w:bottom w:val="single" w:sz="8" w:space="0" w:color="auto"/>
              <w:right w:val="single" w:sz="8" w:space="0" w:color="auto"/>
            </w:tcBorders>
            <w:shd w:val="clear" w:color="000000" w:fill="D9D9D9"/>
            <w:noWrap/>
            <w:vAlign w:val="center"/>
            <w:hideMark/>
          </w:tcPr>
          <w:p w14:paraId="04BBBE14" w14:textId="77777777" w:rsidR="00086A71" w:rsidRPr="00AA7AB2" w:rsidRDefault="00086A71" w:rsidP="00825443">
            <w:pPr>
              <w:jc w:val="center"/>
              <w:rPr>
                <w:rFonts w:ascii="Times New Roman" w:hAnsi="Times New Roman"/>
                <w:b/>
                <w:bCs/>
                <w:sz w:val="18"/>
                <w:szCs w:val="18"/>
              </w:rPr>
            </w:pPr>
            <w:r w:rsidRPr="00AA7AB2">
              <w:rPr>
                <w:rFonts w:ascii="Times New Roman" w:hAnsi="Times New Roman"/>
                <w:b/>
                <w:bCs/>
                <w:sz w:val="18"/>
                <w:szCs w:val="18"/>
              </w:rPr>
              <w:t>CPI</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14:paraId="3177BEF6" w14:textId="77777777" w:rsidR="00086A71" w:rsidRPr="00AA7AB2" w:rsidRDefault="00086A71" w:rsidP="00825443">
            <w:pPr>
              <w:jc w:val="center"/>
              <w:rPr>
                <w:rFonts w:ascii="Times New Roman" w:hAnsi="Times New Roman"/>
                <w:b/>
                <w:bCs/>
                <w:sz w:val="18"/>
                <w:szCs w:val="18"/>
              </w:rPr>
            </w:pPr>
            <w:r w:rsidRPr="00AA7AB2">
              <w:rPr>
                <w:rFonts w:ascii="Times New Roman" w:hAnsi="Times New Roman"/>
                <w:b/>
                <w:bCs/>
                <w:sz w:val="18"/>
                <w:szCs w:val="18"/>
              </w:rPr>
              <w:t>RPI</w:t>
            </w:r>
          </w:p>
        </w:tc>
      </w:tr>
      <w:tr w:rsidR="00086A71" w:rsidRPr="00AA7AB2" w14:paraId="5725637D" w14:textId="77777777" w:rsidTr="00C60125">
        <w:trPr>
          <w:trHeight w:val="6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CCF34FA"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2022 APR</w:t>
            </w:r>
          </w:p>
        </w:tc>
        <w:tc>
          <w:tcPr>
            <w:tcW w:w="709" w:type="dxa"/>
            <w:tcBorders>
              <w:top w:val="nil"/>
              <w:left w:val="nil"/>
              <w:bottom w:val="single" w:sz="8" w:space="0" w:color="auto"/>
              <w:right w:val="single" w:sz="8" w:space="0" w:color="auto"/>
            </w:tcBorders>
            <w:shd w:val="clear" w:color="auto" w:fill="auto"/>
            <w:noWrap/>
            <w:vAlign w:val="center"/>
            <w:hideMark/>
          </w:tcPr>
          <w:p w14:paraId="14304825"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9</w:t>
            </w:r>
          </w:p>
        </w:tc>
        <w:tc>
          <w:tcPr>
            <w:tcW w:w="850" w:type="dxa"/>
            <w:tcBorders>
              <w:top w:val="nil"/>
              <w:left w:val="nil"/>
              <w:bottom w:val="single" w:sz="8" w:space="0" w:color="auto"/>
              <w:right w:val="single" w:sz="8" w:space="0" w:color="auto"/>
            </w:tcBorders>
            <w:shd w:val="clear" w:color="auto" w:fill="auto"/>
            <w:noWrap/>
            <w:vAlign w:val="center"/>
            <w:hideMark/>
          </w:tcPr>
          <w:p w14:paraId="1B4C6772"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11.1</w:t>
            </w:r>
          </w:p>
        </w:tc>
        <w:tc>
          <w:tcPr>
            <w:tcW w:w="284" w:type="dxa"/>
            <w:vMerge/>
            <w:tcBorders>
              <w:top w:val="nil"/>
              <w:left w:val="nil"/>
              <w:bottom w:val="nil"/>
              <w:right w:val="nil"/>
            </w:tcBorders>
            <w:vAlign w:val="center"/>
            <w:hideMark/>
          </w:tcPr>
          <w:p w14:paraId="5D293623" w14:textId="77777777" w:rsidR="00086A71" w:rsidRPr="00AA7AB2" w:rsidRDefault="00086A71" w:rsidP="00825443">
            <w:pPr>
              <w:rPr>
                <w:rFonts w:ascii="Times New Roman" w:hAnsi="Times New Roman"/>
                <w:b/>
                <w:bCs/>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10EBFA0"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2022 OCT</w:t>
            </w:r>
          </w:p>
        </w:tc>
        <w:tc>
          <w:tcPr>
            <w:tcW w:w="850" w:type="dxa"/>
            <w:tcBorders>
              <w:top w:val="nil"/>
              <w:left w:val="nil"/>
              <w:bottom w:val="single" w:sz="8" w:space="0" w:color="auto"/>
              <w:right w:val="single" w:sz="8" w:space="0" w:color="auto"/>
            </w:tcBorders>
            <w:shd w:val="clear" w:color="auto" w:fill="auto"/>
            <w:noWrap/>
            <w:vAlign w:val="center"/>
            <w:hideMark/>
          </w:tcPr>
          <w:p w14:paraId="7DDA079B"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11.1</w:t>
            </w:r>
          </w:p>
        </w:tc>
        <w:tc>
          <w:tcPr>
            <w:tcW w:w="992" w:type="dxa"/>
            <w:tcBorders>
              <w:top w:val="nil"/>
              <w:left w:val="nil"/>
              <w:bottom w:val="single" w:sz="8" w:space="0" w:color="auto"/>
              <w:right w:val="single" w:sz="8" w:space="0" w:color="auto"/>
            </w:tcBorders>
            <w:shd w:val="clear" w:color="auto" w:fill="auto"/>
            <w:noWrap/>
            <w:vAlign w:val="center"/>
            <w:hideMark/>
          </w:tcPr>
          <w:p w14:paraId="3062C523"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14.2</w:t>
            </w:r>
          </w:p>
        </w:tc>
        <w:tc>
          <w:tcPr>
            <w:tcW w:w="284" w:type="dxa"/>
            <w:vMerge/>
            <w:tcBorders>
              <w:top w:val="nil"/>
              <w:left w:val="nil"/>
              <w:bottom w:val="nil"/>
              <w:right w:val="nil"/>
            </w:tcBorders>
            <w:vAlign w:val="center"/>
            <w:hideMark/>
          </w:tcPr>
          <w:p w14:paraId="5831A50F" w14:textId="77777777" w:rsidR="00086A71" w:rsidRPr="00AA7AB2" w:rsidRDefault="00086A71" w:rsidP="00825443">
            <w:pPr>
              <w:rPr>
                <w:rFonts w:ascii="Times New Roman" w:hAnsi="Times New Roman"/>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3960605"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MAY</w:t>
            </w:r>
          </w:p>
        </w:tc>
        <w:tc>
          <w:tcPr>
            <w:tcW w:w="850" w:type="dxa"/>
            <w:tcBorders>
              <w:top w:val="nil"/>
              <w:left w:val="nil"/>
              <w:bottom w:val="single" w:sz="8" w:space="0" w:color="auto"/>
              <w:right w:val="single" w:sz="8" w:space="0" w:color="auto"/>
            </w:tcBorders>
            <w:shd w:val="clear" w:color="auto" w:fill="auto"/>
            <w:noWrap/>
            <w:vAlign w:val="center"/>
            <w:hideMark/>
          </w:tcPr>
          <w:p w14:paraId="2D71B1ED"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8.7</w:t>
            </w:r>
          </w:p>
        </w:tc>
        <w:tc>
          <w:tcPr>
            <w:tcW w:w="992" w:type="dxa"/>
            <w:tcBorders>
              <w:top w:val="nil"/>
              <w:left w:val="nil"/>
              <w:bottom w:val="single" w:sz="8" w:space="0" w:color="auto"/>
              <w:right w:val="single" w:sz="8" w:space="0" w:color="auto"/>
            </w:tcBorders>
            <w:shd w:val="clear" w:color="auto" w:fill="auto"/>
            <w:noWrap/>
            <w:vAlign w:val="center"/>
            <w:hideMark/>
          </w:tcPr>
          <w:p w14:paraId="7DC3AF34"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11.3</w:t>
            </w:r>
          </w:p>
        </w:tc>
      </w:tr>
      <w:tr w:rsidR="00086A71" w:rsidRPr="00AA7AB2" w14:paraId="43077C14" w14:textId="77777777" w:rsidTr="00C60125">
        <w:trPr>
          <w:trHeight w:val="6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0668727"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2022 MAY</w:t>
            </w:r>
          </w:p>
        </w:tc>
        <w:tc>
          <w:tcPr>
            <w:tcW w:w="709" w:type="dxa"/>
            <w:tcBorders>
              <w:top w:val="nil"/>
              <w:left w:val="nil"/>
              <w:bottom w:val="single" w:sz="8" w:space="0" w:color="auto"/>
              <w:right w:val="single" w:sz="8" w:space="0" w:color="auto"/>
            </w:tcBorders>
            <w:shd w:val="clear" w:color="auto" w:fill="auto"/>
            <w:noWrap/>
            <w:vAlign w:val="center"/>
            <w:hideMark/>
          </w:tcPr>
          <w:p w14:paraId="085BCDB8"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9.1</w:t>
            </w:r>
          </w:p>
        </w:tc>
        <w:tc>
          <w:tcPr>
            <w:tcW w:w="850" w:type="dxa"/>
            <w:tcBorders>
              <w:top w:val="nil"/>
              <w:left w:val="nil"/>
              <w:bottom w:val="single" w:sz="8" w:space="0" w:color="auto"/>
              <w:right w:val="single" w:sz="8" w:space="0" w:color="auto"/>
            </w:tcBorders>
            <w:shd w:val="clear" w:color="auto" w:fill="auto"/>
            <w:noWrap/>
            <w:vAlign w:val="center"/>
            <w:hideMark/>
          </w:tcPr>
          <w:p w14:paraId="44EFCA8F"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11.7</w:t>
            </w:r>
          </w:p>
        </w:tc>
        <w:tc>
          <w:tcPr>
            <w:tcW w:w="284" w:type="dxa"/>
            <w:vMerge/>
            <w:tcBorders>
              <w:top w:val="nil"/>
              <w:left w:val="nil"/>
              <w:bottom w:val="nil"/>
              <w:right w:val="nil"/>
            </w:tcBorders>
            <w:vAlign w:val="center"/>
            <w:hideMark/>
          </w:tcPr>
          <w:p w14:paraId="3E3AAB10" w14:textId="77777777" w:rsidR="00086A71" w:rsidRPr="00AA7AB2" w:rsidRDefault="00086A71" w:rsidP="00825443">
            <w:pPr>
              <w:rPr>
                <w:rFonts w:ascii="Times New Roman" w:hAnsi="Times New Roman"/>
                <w:b/>
                <w:bCs/>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BC159DB"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2022 NOV</w:t>
            </w:r>
          </w:p>
        </w:tc>
        <w:tc>
          <w:tcPr>
            <w:tcW w:w="850" w:type="dxa"/>
            <w:tcBorders>
              <w:top w:val="nil"/>
              <w:left w:val="nil"/>
              <w:bottom w:val="single" w:sz="8" w:space="0" w:color="auto"/>
              <w:right w:val="single" w:sz="8" w:space="0" w:color="auto"/>
            </w:tcBorders>
            <w:shd w:val="clear" w:color="auto" w:fill="auto"/>
            <w:noWrap/>
            <w:vAlign w:val="center"/>
            <w:hideMark/>
          </w:tcPr>
          <w:p w14:paraId="73A1069D"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10.7</w:t>
            </w:r>
          </w:p>
        </w:tc>
        <w:tc>
          <w:tcPr>
            <w:tcW w:w="992" w:type="dxa"/>
            <w:tcBorders>
              <w:top w:val="nil"/>
              <w:left w:val="nil"/>
              <w:bottom w:val="single" w:sz="8" w:space="0" w:color="auto"/>
              <w:right w:val="single" w:sz="8" w:space="0" w:color="auto"/>
            </w:tcBorders>
            <w:shd w:val="clear" w:color="auto" w:fill="auto"/>
            <w:noWrap/>
            <w:vAlign w:val="center"/>
            <w:hideMark/>
          </w:tcPr>
          <w:p w14:paraId="0387B025"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14</w:t>
            </w:r>
          </w:p>
        </w:tc>
        <w:tc>
          <w:tcPr>
            <w:tcW w:w="284" w:type="dxa"/>
            <w:vMerge/>
            <w:tcBorders>
              <w:top w:val="nil"/>
              <w:left w:val="nil"/>
              <w:bottom w:val="nil"/>
              <w:right w:val="nil"/>
            </w:tcBorders>
            <w:vAlign w:val="center"/>
            <w:hideMark/>
          </w:tcPr>
          <w:p w14:paraId="077D3FB4" w14:textId="77777777" w:rsidR="00086A71" w:rsidRPr="00AA7AB2" w:rsidRDefault="00086A71" w:rsidP="00825443">
            <w:pPr>
              <w:rPr>
                <w:rFonts w:ascii="Times New Roman" w:hAnsi="Times New Roman"/>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B01A212"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JUN</w:t>
            </w:r>
          </w:p>
        </w:tc>
        <w:tc>
          <w:tcPr>
            <w:tcW w:w="850" w:type="dxa"/>
            <w:tcBorders>
              <w:top w:val="nil"/>
              <w:left w:val="nil"/>
              <w:bottom w:val="single" w:sz="8" w:space="0" w:color="auto"/>
              <w:right w:val="single" w:sz="8" w:space="0" w:color="auto"/>
            </w:tcBorders>
            <w:shd w:val="clear" w:color="auto" w:fill="auto"/>
            <w:noWrap/>
            <w:vAlign w:val="center"/>
            <w:hideMark/>
          </w:tcPr>
          <w:p w14:paraId="38B389E5"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7.9</w:t>
            </w:r>
          </w:p>
        </w:tc>
        <w:tc>
          <w:tcPr>
            <w:tcW w:w="992" w:type="dxa"/>
            <w:tcBorders>
              <w:top w:val="nil"/>
              <w:left w:val="nil"/>
              <w:bottom w:val="single" w:sz="8" w:space="0" w:color="auto"/>
              <w:right w:val="single" w:sz="8" w:space="0" w:color="auto"/>
            </w:tcBorders>
            <w:shd w:val="clear" w:color="auto" w:fill="auto"/>
            <w:noWrap/>
            <w:vAlign w:val="center"/>
            <w:hideMark/>
          </w:tcPr>
          <w:p w14:paraId="5ABDEBAF"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10.7</w:t>
            </w:r>
          </w:p>
        </w:tc>
      </w:tr>
      <w:tr w:rsidR="00086A71" w:rsidRPr="00AA7AB2" w14:paraId="5328D196" w14:textId="77777777" w:rsidTr="00C60125">
        <w:trPr>
          <w:trHeight w:val="6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12FED80"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2022 JUN</w:t>
            </w:r>
          </w:p>
        </w:tc>
        <w:tc>
          <w:tcPr>
            <w:tcW w:w="709" w:type="dxa"/>
            <w:tcBorders>
              <w:top w:val="nil"/>
              <w:left w:val="nil"/>
              <w:bottom w:val="single" w:sz="8" w:space="0" w:color="auto"/>
              <w:right w:val="single" w:sz="8" w:space="0" w:color="auto"/>
            </w:tcBorders>
            <w:shd w:val="clear" w:color="auto" w:fill="auto"/>
            <w:noWrap/>
            <w:vAlign w:val="center"/>
            <w:hideMark/>
          </w:tcPr>
          <w:p w14:paraId="76B6FFFE"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9.4</w:t>
            </w:r>
          </w:p>
        </w:tc>
        <w:tc>
          <w:tcPr>
            <w:tcW w:w="850" w:type="dxa"/>
            <w:tcBorders>
              <w:top w:val="nil"/>
              <w:left w:val="nil"/>
              <w:bottom w:val="single" w:sz="8" w:space="0" w:color="auto"/>
              <w:right w:val="single" w:sz="8" w:space="0" w:color="auto"/>
            </w:tcBorders>
            <w:shd w:val="clear" w:color="auto" w:fill="auto"/>
            <w:noWrap/>
            <w:vAlign w:val="center"/>
            <w:hideMark/>
          </w:tcPr>
          <w:p w14:paraId="6587B1D3"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11.8</w:t>
            </w:r>
          </w:p>
        </w:tc>
        <w:tc>
          <w:tcPr>
            <w:tcW w:w="284" w:type="dxa"/>
            <w:vMerge/>
            <w:tcBorders>
              <w:top w:val="nil"/>
              <w:left w:val="nil"/>
              <w:bottom w:val="nil"/>
              <w:right w:val="nil"/>
            </w:tcBorders>
            <w:vAlign w:val="center"/>
            <w:hideMark/>
          </w:tcPr>
          <w:p w14:paraId="21BDE3EA" w14:textId="77777777" w:rsidR="00086A71" w:rsidRPr="00AA7AB2" w:rsidRDefault="00086A71" w:rsidP="00825443">
            <w:pPr>
              <w:rPr>
                <w:rFonts w:ascii="Times New Roman" w:hAnsi="Times New Roman"/>
                <w:b/>
                <w:bCs/>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CDD4FF1"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2022 DEC</w:t>
            </w:r>
          </w:p>
        </w:tc>
        <w:tc>
          <w:tcPr>
            <w:tcW w:w="850" w:type="dxa"/>
            <w:tcBorders>
              <w:top w:val="nil"/>
              <w:left w:val="nil"/>
              <w:bottom w:val="single" w:sz="8" w:space="0" w:color="auto"/>
              <w:right w:val="single" w:sz="8" w:space="0" w:color="auto"/>
            </w:tcBorders>
            <w:shd w:val="clear" w:color="auto" w:fill="auto"/>
            <w:noWrap/>
            <w:vAlign w:val="center"/>
            <w:hideMark/>
          </w:tcPr>
          <w:p w14:paraId="2150926A"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10.5</w:t>
            </w:r>
          </w:p>
        </w:tc>
        <w:tc>
          <w:tcPr>
            <w:tcW w:w="992" w:type="dxa"/>
            <w:tcBorders>
              <w:top w:val="nil"/>
              <w:left w:val="nil"/>
              <w:bottom w:val="single" w:sz="8" w:space="0" w:color="auto"/>
              <w:right w:val="single" w:sz="8" w:space="0" w:color="auto"/>
            </w:tcBorders>
            <w:shd w:val="clear" w:color="auto" w:fill="auto"/>
            <w:noWrap/>
            <w:vAlign w:val="center"/>
            <w:hideMark/>
          </w:tcPr>
          <w:p w14:paraId="2B0DB963"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13.4</w:t>
            </w:r>
          </w:p>
        </w:tc>
        <w:tc>
          <w:tcPr>
            <w:tcW w:w="284" w:type="dxa"/>
            <w:vMerge/>
            <w:tcBorders>
              <w:top w:val="nil"/>
              <w:left w:val="nil"/>
              <w:bottom w:val="nil"/>
              <w:right w:val="nil"/>
            </w:tcBorders>
            <w:vAlign w:val="center"/>
            <w:hideMark/>
          </w:tcPr>
          <w:p w14:paraId="488DCC61" w14:textId="77777777" w:rsidR="00086A71" w:rsidRPr="00AA7AB2" w:rsidRDefault="00086A71" w:rsidP="00825443">
            <w:pPr>
              <w:rPr>
                <w:rFonts w:ascii="Times New Roman" w:hAnsi="Times New Roman"/>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2E66EAC"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JUL</w:t>
            </w:r>
          </w:p>
        </w:tc>
        <w:tc>
          <w:tcPr>
            <w:tcW w:w="850" w:type="dxa"/>
            <w:tcBorders>
              <w:top w:val="nil"/>
              <w:left w:val="nil"/>
              <w:bottom w:val="single" w:sz="8" w:space="0" w:color="auto"/>
              <w:right w:val="single" w:sz="8" w:space="0" w:color="auto"/>
            </w:tcBorders>
            <w:shd w:val="clear" w:color="auto" w:fill="auto"/>
            <w:noWrap/>
            <w:vAlign w:val="center"/>
            <w:hideMark/>
          </w:tcPr>
          <w:p w14:paraId="5D307042"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6.8</w:t>
            </w:r>
          </w:p>
        </w:tc>
        <w:tc>
          <w:tcPr>
            <w:tcW w:w="992" w:type="dxa"/>
            <w:tcBorders>
              <w:top w:val="nil"/>
              <w:left w:val="nil"/>
              <w:bottom w:val="single" w:sz="8" w:space="0" w:color="auto"/>
              <w:right w:val="single" w:sz="8" w:space="0" w:color="auto"/>
            </w:tcBorders>
            <w:shd w:val="clear" w:color="auto" w:fill="auto"/>
            <w:noWrap/>
            <w:vAlign w:val="center"/>
            <w:hideMark/>
          </w:tcPr>
          <w:p w14:paraId="264F8187"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9</w:t>
            </w:r>
          </w:p>
        </w:tc>
      </w:tr>
      <w:tr w:rsidR="00086A71" w:rsidRPr="00AA7AB2" w14:paraId="7F8494DB" w14:textId="77777777" w:rsidTr="00C60125">
        <w:trPr>
          <w:trHeight w:val="6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FFD5483"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2022 JUL</w:t>
            </w:r>
          </w:p>
        </w:tc>
        <w:tc>
          <w:tcPr>
            <w:tcW w:w="709" w:type="dxa"/>
            <w:tcBorders>
              <w:top w:val="nil"/>
              <w:left w:val="nil"/>
              <w:bottom w:val="single" w:sz="8" w:space="0" w:color="auto"/>
              <w:right w:val="single" w:sz="8" w:space="0" w:color="auto"/>
            </w:tcBorders>
            <w:shd w:val="clear" w:color="auto" w:fill="auto"/>
            <w:noWrap/>
            <w:vAlign w:val="center"/>
            <w:hideMark/>
          </w:tcPr>
          <w:p w14:paraId="14A00A72"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10.1</w:t>
            </w:r>
          </w:p>
        </w:tc>
        <w:tc>
          <w:tcPr>
            <w:tcW w:w="850" w:type="dxa"/>
            <w:tcBorders>
              <w:top w:val="nil"/>
              <w:left w:val="nil"/>
              <w:bottom w:val="single" w:sz="8" w:space="0" w:color="auto"/>
              <w:right w:val="single" w:sz="8" w:space="0" w:color="auto"/>
            </w:tcBorders>
            <w:shd w:val="clear" w:color="auto" w:fill="auto"/>
            <w:noWrap/>
            <w:vAlign w:val="center"/>
            <w:hideMark/>
          </w:tcPr>
          <w:p w14:paraId="5ABD7D9F"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12.3</w:t>
            </w:r>
          </w:p>
        </w:tc>
        <w:tc>
          <w:tcPr>
            <w:tcW w:w="284" w:type="dxa"/>
            <w:vMerge/>
            <w:tcBorders>
              <w:top w:val="nil"/>
              <w:left w:val="nil"/>
              <w:bottom w:val="nil"/>
              <w:right w:val="nil"/>
            </w:tcBorders>
            <w:vAlign w:val="center"/>
            <w:hideMark/>
          </w:tcPr>
          <w:p w14:paraId="32891E2B" w14:textId="77777777" w:rsidR="00086A71" w:rsidRPr="00AA7AB2" w:rsidRDefault="00086A71" w:rsidP="00825443">
            <w:pPr>
              <w:rPr>
                <w:rFonts w:ascii="Times New Roman" w:hAnsi="Times New Roman"/>
                <w:b/>
                <w:bCs/>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157368E"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JAN</w:t>
            </w:r>
          </w:p>
        </w:tc>
        <w:tc>
          <w:tcPr>
            <w:tcW w:w="850" w:type="dxa"/>
            <w:tcBorders>
              <w:top w:val="nil"/>
              <w:left w:val="nil"/>
              <w:bottom w:val="single" w:sz="8" w:space="0" w:color="auto"/>
              <w:right w:val="single" w:sz="8" w:space="0" w:color="auto"/>
            </w:tcBorders>
            <w:shd w:val="clear" w:color="auto" w:fill="auto"/>
            <w:noWrap/>
            <w:vAlign w:val="center"/>
            <w:hideMark/>
          </w:tcPr>
          <w:p w14:paraId="19D4C4BF"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10.1</w:t>
            </w:r>
          </w:p>
        </w:tc>
        <w:tc>
          <w:tcPr>
            <w:tcW w:w="992" w:type="dxa"/>
            <w:tcBorders>
              <w:top w:val="nil"/>
              <w:left w:val="nil"/>
              <w:bottom w:val="single" w:sz="8" w:space="0" w:color="auto"/>
              <w:right w:val="single" w:sz="8" w:space="0" w:color="auto"/>
            </w:tcBorders>
            <w:shd w:val="clear" w:color="auto" w:fill="auto"/>
            <w:noWrap/>
            <w:vAlign w:val="center"/>
            <w:hideMark/>
          </w:tcPr>
          <w:p w14:paraId="128CA117"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13.4</w:t>
            </w:r>
          </w:p>
        </w:tc>
        <w:tc>
          <w:tcPr>
            <w:tcW w:w="284" w:type="dxa"/>
            <w:vMerge/>
            <w:tcBorders>
              <w:top w:val="nil"/>
              <w:left w:val="nil"/>
              <w:bottom w:val="nil"/>
              <w:right w:val="nil"/>
            </w:tcBorders>
            <w:vAlign w:val="center"/>
            <w:hideMark/>
          </w:tcPr>
          <w:p w14:paraId="380CB0B2" w14:textId="77777777" w:rsidR="00086A71" w:rsidRPr="00AA7AB2" w:rsidRDefault="00086A71" w:rsidP="00825443">
            <w:pPr>
              <w:rPr>
                <w:rFonts w:ascii="Times New Roman" w:hAnsi="Times New Roman"/>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9E35F20"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AUG</w:t>
            </w:r>
          </w:p>
        </w:tc>
        <w:tc>
          <w:tcPr>
            <w:tcW w:w="850" w:type="dxa"/>
            <w:tcBorders>
              <w:top w:val="nil"/>
              <w:left w:val="nil"/>
              <w:bottom w:val="single" w:sz="8" w:space="0" w:color="auto"/>
              <w:right w:val="single" w:sz="8" w:space="0" w:color="auto"/>
            </w:tcBorders>
            <w:shd w:val="clear" w:color="auto" w:fill="auto"/>
            <w:noWrap/>
            <w:vAlign w:val="center"/>
            <w:hideMark/>
          </w:tcPr>
          <w:p w14:paraId="02C52CE4"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6.7</w:t>
            </w:r>
          </w:p>
        </w:tc>
        <w:tc>
          <w:tcPr>
            <w:tcW w:w="992" w:type="dxa"/>
            <w:tcBorders>
              <w:top w:val="nil"/>
              <w:left w:val="nil"/>
              <w:bottom w:val="single" w:sz="8" w:space="0" w:color="auto"/>
              <w:right w:val="single" w:sz="8" w:space="0" w:color="auto"/>
            </w:tcBorders>
            <w:shd w:val="clear" w:color="auto" w:fill="auto"/>
            <w:noWrap/>
            <w:vAlign w:val="center"/>
            <w:hideMark/>
          </w:tcPr>
          <w:p w14:paraId="6157C745"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9.1</w:t>
            </w:r>
          </w:p>
        </w:tc>
      </w:tr>
      <w:tr w:rsidR="00086A71" w:rsidRPr="00AA7AB2" w14:paraId="627EA833" w14:textId="77777777" w:rsidTr="00C60125">
        <w:trPr>
          <w:trHeight w:val="6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C4F90E5"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2022 AUG</w:t>
            </w:r>
          </w:p>
        </w:tc>
        <w:tc>
          <w:tcPr>
            <w:tcW w:w="709" w:type="dxa"/>
            <w:tcBorders>
              <w:top w:val="nil"/>
              <w:left w:val="nil"/>
              <w:bottom w:val="single" w:sz="8" w:space="0" w:color="auto"/>
              <w:right w:val="single" w:sz="8" w:space="0" w:color="auto"/>
            </w:tcBorders>
            <w:shd w:val="clear" w:color="auto" w:fill="auto"/>
            <w:noWrap/>
            <w:vAlign w:val="center"/>
            <w:hideMark/>
          </w:tcPr>
          <w:p w14:paraId="33765412"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9.9</w:t>
            </w:r>
          </w:p>
        </w:tc>
        <w:tc>
          <w:tcPr>
            <w:tcW w:w="850" w:type="dxa"/>
            <w:tcBorders>
              <w:top w:val="nil"/>
              <w:left w:val="nil"/>
              <w:bottom w:val="single" w:sz="8" w:space="0" w:color="auto"/>
              <w:right w:val="single" w:sz="8" w:space="0" w:color="auto"/>
            </w:tcBorders>
            <w:shd w:val="clear" w:color="auto" w:fill="auto"/>
            <w:noWrap/>
            <w:vAlign w:val="center"/>
            <w:hideMark/>
          </w:tcPr>
          <w:p w14:paraId="5D83F6D3"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12.3</w:t>
            </w:r>
          </w:p>
        </w:tc>
        <w:tc>
          <w:tcPr>
            <w:tcW w:w="284" w:type="dxa"/>
            <w:vMerge/>
            <w:tcBorders>
              <w:top w:val="nil"/>
              <w:left w:val="nil"/>
              <w:bottom w:val="nil"/>
              <w:right w:val="nil"/>
            </w:tcBorders>
            <w:vAlign w:val="center"/>
            <w:hideMark/>
          </w:tcPr>
          <w:p w14:paraId="2AA0F703" w14:textId="77777777" w:rsidR="00086A71" w:rsidRPr="00AA7AB2" w:rsidRDefault="00086A71" w:rsidP="00825443">
            <w:pPr>
              <w:rPr>
                <w:rFonts w:ascii="Times New Roman" w:hAnsi="Times New Roman"/>
                <w:b/>
                <w:bCs/>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C30F951"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FEB</w:t>
            </w:r>
          </w:p>
        </w:tc>
        <w:tc>
          <w:tcPr>
            <w:tcW w:w="850" w:type="dxa"/>
            <w:tcBorders>
              <w:top w:val="nil"/>
              <w:left w:val="nil"/>
              <w:bottom w:val="single" w:sz="8" w:space="0" w:color="auto"/>
              <w:right w:val="single" w:sz="8" w:space="0" w:color="auto"/>
            </w:tcBorders>
            <w:shd w:val="clear" w:color="auto" w:fill="auto"/>
            <w:noWrap/>
            <w:vAlign w:val="center"/>
            <w:hideMark/>
          </w:tcPr>
          <w:p w14:paraId="7DD98059"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10.4</w:t>
            </w:r>
          </w:p>
        </w:tc>
        <w:tc>
          <w:tcPr>
            <w:tcW w:w="992" w:type="dxa"/>
            <w:tcBorders>
              <w:top w:val="nil"/>
              <w:left w:val="nil"/>
              <w:bottom w:val="single" w:sz="8" w:space="0" w:color="auto"/>
              <w:right w:val="single" w:sz="8" w:space="0" w:color="auto"/>
            </w:tcBorders>
            <w:shd w:val="clear" w:color="auto" w:fill="auto"/>
            <w:noWrap/>
            <w:vAlign w:val="center"/>
            <w:hideMark/>
          </w:tcPr>
          <w:p w14:paraId="1C1DD424"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13.8</w:t>
            </w:r>
          </w:p>
        </w:tc>
        <w:tc>
          <w:tcPr>
            <w:tcW w:w="284" w:type="dxa"/>
            <w:vMerge/>
            <w:tcBorders>
              <w:top w:val="nil"/>
              <w:left w:val="nil"/>
              <w:bottom w:val="nil"/>
              <w:right w:val="nil"/>
            </w:tcBorders>
            <w:vAlign w:val="center"/>
            <w:hideMark/>
          </w:tcPr>
          <w:p w14:paraId="3F601BA8" w14:textId="77777777" w:rsidR="00086A71" w:rsidRPr="00AA7AB2" w:rsidRDefault="00086A71" w:rsidP="00825443">
            <w:pPr>
              <w:rPr>
                <w:rFonts w:ascii="Times New Roman" w:hAnsi="Times New Roman"/>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511C6CF"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SEP</w:t>
            </w:r>
          </w:p>
        </w:tc>
        <w:tc>
          <w:tcPr>
            <w:tcW w:w="850" w:type="dxa"/>
            <w:tcBorders>
              <w:top w:val="nil"/>
              <w:left w:val="nil"/>
              <w:bottom w:val="single" w:sz="8" w:space="0" w:color="auto"/>
              <w:right w:val="single" w:sz="8" w:space="0" w:color="auto"/>
            </w:tcBorders>
            <w:shd w:val="clear" w:color="auto" w:fill="auto"/>
            <w:noWrap/>
            <w:vAlign w:val="center"/>
            <w:hideMark/>
          </w:tcPr>
          <w:p w14:paraId="7604D7AD"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6.7</w:t>
            </w:r>
          </w:p>
        </w:tc>
        <w:tc>
          <w:tcPr>
            <w:tcW w:w="992" w:type="dxa"/>
            <w:tcBorders>
              <w:top w:val="nil"/>
              <w:left w:val="nil"/>
              <w:bottom w:val="single" w:sz="8" w:space="0" w:color="auto"/>
              <w:right w:val="single" w:sz="8" w:space="0" w:color="auto"/>
            </w:tcBorders>
            <w:shd w:val="clear" w:color="auto" w:fill="auto"/>
            <w:noWrap/>
            <w:vAlign w:val="center"/>
            <w:hideMark/>
          </w:tcPr>
          <w:p w14:paraId="32D2F7F1"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8.9</w:t>
            </w:r>
          </w:p>
        </w:tc>
      </w:tr>
      <w:tr w:rsidR="00086A71" w:rsidRPr="00AA7AB2" w14:paraId="5E44955C" w14:textId="77777777" w:rsidTr="00C60125">
        <w:trPr>
          <w:trHeight w:val="6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0078997"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2022 SEP</w:t>
            </w:r>
          </w:p>
        </w:tc>
        <w:tc>
          <w:tcPr>
            <w:tcW w:w="709" w:type="dxa"/>
            <w:tcBorders>
              <w:top w:val="nil"/>
              <w:left w:val="nil"/>
              <w:bottom w:val="single" w:sz="8" w:space="0" w:color="auto"/>
              <w:right w:val="single" w:sz="8" w:space="0" w:color="auto"/>
            </w:tcBorders>
            <w:shd w:val="clear" w:color="auto" w:fill="auto"/>
            <w:noWrap/>
            <w:vAlign w:val="center"/>
            <w:hideMark/>
          </w:tcPr>
          <w:p w14:paraId="2C363043"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10.1</w:t>
            </w:r>
          </w:p>
        </w:tc>
        <w:tc>
          <w:tcPr>
            <w:tcW w:w="850" w:type="dxa"/>
            <w:tcBorders>
              <w:top w:val="nil"/>
              <w:left w:val="nil"/>
              <w:bottom w:val="single" w:sz="8" w:space="0" w:color="auto"/>
              <w:right w:val="single" w:sz="8" w:space="0" w:color="auto"/>
            </w:tcBorders>
            <w:shd w:val="clear" w:color="auto" w:fill="auto"/>
            <w:noWrap/>
            <w:vAlign w:val="center"/>
            <w:hideMark/>
          </w:tcPr>
          <w:p w14:paraId="35E63BFA"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12.6</w:t>
            </w:r>
          </w:p>
        </w:tc>
        <w:tc>
          <w:tcPr>
            <w:tcW w:w="284" w:type="dxa"/>
            <w:vMerge/>
            <w:tcBorders>
              <w:top w:val="nil"/>
              <w:left w:val="nil"/>
              <w:bottom w:val="nil"/>
              <w:right w:val="nil"/>
            </w:tcBorders>
            <w:vAlign w:val="center"/>
            <w:hideMark/>
          </w:tcPr>
          <w:p w14:paraId="5C97C427" w14:textId="77777777" w:rsidR="00086A71" w:rsidRPr="00AA7AB2" w:rsidRDefault="00086A71" w:rsidP="00825443">
            <w:pPr>
              <w:rPr>
                <w:rFonts w:ascii="Times New Roman" w:hAnsi="Times New Roman"/>
                <w:b/>
                <w:bCs/>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54D004F"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MAR</w:t>
            </w:r>
          </w:p>
        </w:tc>
        <w:tc>
          <w:tcPr>
            <w:tcW w:w="850" w:type="dxa"/>
            <w:tcBorders>
              <w:top w:val="nil"/>
              <w:left w:val="nil"/>
              <w:bottom w:val="single" w:sz="8" w:space="0" w:color="auto"/>
              <w:right w:val="single" w:sz="8" w:space="0" w:color="auto"/>
            </w:tcBorders>
            <w:shd w:val="clear" w:color="auto" w:fill="auto"/>
            <w:noWrap/>
            <w:vAlign w:val="center"/>
            <w:hideMark/>
          </w:tcPr>
          <w:p w14:paraId="36119F02"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10.1</w:t>
            </w:r>
          </w:p>
        </w:tc>
        <w:tc>
          <w:tcPr>
            <w:tcW w:w="992" w:type="dxa"/>
            <w:tcBorders>
              <w:top w:val="nil"/>
              <w:left w:val="nil"/>
              <w:bottom w:val="single" w:sz="8" w:space="0" w:color="auto"/>
              <w:right w:val="single" w:sz="8" w:space="0" w:color="auto"/>
            </w:tcBorders>
            <w:shd w:val="clear" w:color="auto" w:fill="auto"/>
            <w:noWrap/>
            <w:vAlign w:val="center"/>
            <w:hideMark/>
          </w:tcPr>
          <w:p w14:paraId="5D0DCE11"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13.5</w:t>
            </w:r>
          </w:p>
        </w:tc>
        <w:tc>
          <w:tcPr>
            <w:tcW w:w="284" w:type="dxa"/>
            <w:vMerge/>
            <w:tcBorders>
              <w:top w:val="nil"/>
              <w:left w:val="nil"/>
              <w:bottom w:val="nil"/>
              <w:right w:val="nil"/>
            </w:tcBorders>
            <w:vAlign w:val="center"/>
            <w:hideMark/>
          </w:tcPr>
          <w:p w14:paraId="75A740CF" w14:textId="77777777" w:rsidR="00086A71" w:rsidRPr="00AA7AB2" w:rsidRDefault="00086A71" w:rsidP="00825443">
            <w:pPr>
              <w:rPr>
                <w:rFonts w:ascii="Times New Roman" w:hAnsi="Times New Roman"/>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C6E2EDA"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OCT</w:t>
            </w:r>
          </w:p>
        </w:tc>
        <w:tc>
          <w:tcPr>
            <w:tcW w:w="850" w:type="dxa"/>
            <w:tcBorders>
              <w:top w:val="nil"/>
              <w:left w:val="nil"/>
              <w:bottom w:val="single" w:sz="8" w:space="0" w:color="auto"/>
              <w:right w:val="single" w:sz="8" w:space="0" w:color="auto"/>
            </w:tcBorders>
            <w:shd w:val="clear" w:color="auto" w:fill="auto"/>
            <w:noWrap/>
            <w:vAlign w:val="center"/>
            <w:hideMark/>
          </w:tcPr>
          <w:p w14:paraId="1A08192B"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4.6</w:t>
            </w:r>
          </w:p>
        </w:tc>
        <w:tc>
          <w:tcPr>
            <w:tcW w:w="992" w:type="dxa"/>
            <w:tcBorders>
              <w:top w:val="nil"/>
              <w:left w:val="nil"/>
              <w:bottom w:val="single" w:sz="8" w:space="0" w:color="auto"/>
              <w:right w:val="single" w:sz="8" w:space="0" w:color="auto"/>
            </w:tcBorders>
            <w:shd w:val="clear" w:color="auto" w:fill="auto"/>
            <w:noWrap/>
            <w:vAlign w:val="center"/>
            <w:hideMark/>
          </w:tcPr>
          <w:p w14:paraId="43BA5466"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6.1</w:t>
            </w:r>
          </w:p>
        </w:tc>
      </w:tr>
      <w:tr w:rsidR="00086A71" w:rsidRPr="00AA7AB2" w14:paraId="1F498BF2" w14:textId="77777777" w:rsidTr="00C60125">
        <w:trPr>
          <w:trHeight w:val="60"/>
        </w:trPr>
        <w:tc>
          <w:tcPr>
            <w:tcW w:w="1134" w:type="dxa"/>
            <w:tcBorders>
              <w:top w:val="nil"/>
              <w:left w:val="nil"/>
              <w:bottom w:val="nil"/>
              <w:right w:val="nil"/>
            </w:tcBorders>
            <w:shd w:val="clear" w:color="auto" w:fill="auto"/>
            <w:noWrap/>
            <w:vAlign w:val="bottom"/>
            <w:hideMark/>
          </w:tcPr>
          <w:p w14:paraId="0822CF21" w14:textId="77777777" w:rsidR="00086A71" w:rsidRPr="00AA7AB2" w:rsidRDefault="00086A71" w:rsidP="00825443">
            <w:pPr>
              <w:jc w:val="center"/>
              <w:rPr>
                <w:rFonts w:ascii="Times New Roman" w:hAnsi="Times New Roman"/>
                <w:sz w:val="18"/>
                <w:szCs w:val="18"/>
              </w:rPr>
            </w:pPr>
          </w:p>
        </w:tc>
        <w:tc>
          <w:tcPr>
            <w:tcW w:w="709" w:type="dxa"/>
            <w:tcBorders>
              <w:top w:val="nil"/>
              <w:left w:val="nil"/>
              <w:bottom w:val="nil"/>
              <w:right w:val="nil"/>
            </w:tcBorders>
            <w:shd w:val="clear" w:color="auto" w:fill="auto"/>
            <w:noWrap/>
            <w:vAlign w:val="bottom"/>
            <w:hideMark/>
          </w:tcPr>
          <w:p w14:paraId="3A70DD43" w14:textId="77777777" w:rsidR="00086A71" w:rsidRPr="00AA7AB2" w:rsidRDefault="00086A71" w:rsidP="00825443">
            <w:pPr>
              <w:rPr>
                <w:rFonts w:ascii="Times New Roman" w:hAnsi="Times New Roman"/>
                <w:sz w:val="18"/>
                <w:szCs w:val="18"/>
              </w:rPr>
            </w:pPr>
          </w:p>
        </w:tc>
        <w:tc>
          <w:tcPr>
            <w:tcW w:w="850" w:type="dxa"/>
            <w:tcBorders>
              <w:top w:val="nil"/>
              <w:left w:val="nil"/>
              <w:bottom w:val="nil"/>
              <w:right w:val="nil"/>
            </w:tcBorders>
            <w:shd w:val="clear" w:color="auto" w:fill="auto"/>
            <w:noWrap/>
            <w:vAlign w:val="bottom"/>
            <w:hideMark/>
          </w:tcPr>
          <w:p w14:paraId="16E516A1" w14:textId="77777777" w:rsidR="00086A71" w:rsidRPr="00AA7AB2" w:rsidRDefault="00086A71" w:rsidP="00825443">
            <w:pPr>
              <w:rPr>
                <w:rFonts w:ascii="Times New Roman" w:hAnsi="Times New Roman"/>
                <w:sz w:val="18"/>
                <w:szCs w:val="18"/>
              </w:rPr>
            </w:pPr>
          </w:p>
        </w:tc>
        <w:tc>
          <w:tcPr>
            <w:tcW w:w="284" w:type="dxa"/>
            <w:vMerge/>
            <w:tcBorders>
              <w:top w:val="nil"/>
              <w:left w:val="nil"/>
              <w:bottom w:val="nil"/>
              <w:right w:val="nil"/>
            </w:tcBorders>
            <w:vAlign w:val="center"/>
            <w:hideMark/>
          </w:tcPr>
          <w:p w14:paraId="6DA1D64F" w14:textId="77777777" w:rsidR="00086A71" w:rsidRPr="00AA7AB2" w:rsidRDefault="00086A71" w:rsidP="00825443">
            <w:pPr>
              <w:rPr>
                <w:rFonts w:ascii="Times New Roman" w:hAnsi="Times New Roman"/>
                <w:b/>
                <w:bCs/>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A77AE6"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APR</w:t>
            </w:r>
          </w:p>
        </w:tc>
        <w:tc>
          <w:tcPr>
            <w:tcW w:w="850" w:type="dxa"/>
            <w:tcBorders>
              <w:top w:val="nil"/>
              <w:left w:val="nil"/>
              <w:bottom w:val="single" w:sz="8" w:space="0" w:color="auto"/>
              <w:right w:val="single" w:sz="8" w:space="0" w:color="auto"/>
            </w:tcBorders>
            <w:shd w:val="clear" w:color="auto" w:fill="auto"/>
            <w:noWrap/>
            <w:vAlign w:val="center"/>
            <w:hideMark/>
          </w:tcPr>
          <w:p w14:paraId="5822C077"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8.7</w:t>
            </w:r>
          </w:p>
        </w:tc>
        <w:tc>
          <w:tcPr>
            <w:tcW w:w="992" w:type="dxa"/>
            <w:tcBorders>
              <w:top w:val="nil"/>
              <w:left w:val="nil"/>
              <w:bottom w:val="single" w:sz="8" w:space="0" w:color="auto"/>
              <w:right w:val="single" w:sz="8" w:space="0" w:color="auto"/>
            </w:tcBorders>
            <w:shd w:val="clear" w:color="auto" w:fill="auto"/>
            <w:noWrap/>
            <w:vAlign w:val="center"/>
            <w:hideMark/>
          </w:tcPr>
          <w:p w14:paraId="483E7942"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11.4</w:t>
            </w:r>
          </w:p>
        </w:tc>
        <w:tc>
          <w:tcPr>
            <w:tcW w:w="284" w:type="dxa"/>
            <w:vMerge/>
            <w:tcBorders>
              <w:top w:val="nil"/>
              <w:left w:val="nil"/>
              <w:bottom w:val="nil"/>
              <w:right w:val="nil"/>
            </w:tcBorders>
            <w:vAlign w:val="center"/>
            <w:hideMark/>
          </w:tcPr>
          <w:p w14:paraId="1FBEC5A0" w14:textId="77777777" w:rsidR="00086A71" w:rsidRPr="00AA7AB2" w:rsidRDefault="00086A71" w:rsidP="00825443">
            <w:pPr>
              <w:rPr>
                <w:rFonts w:ascii="Times New Roman" w:hAnsi="Times New Roman"/>
                <w:sz w:val="18"/>
                <w:szCs w:val="18"/>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B04D22"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NOV</w:t>
            </w:r>
          </w:p>
        </w:tc>
        <w:tc>
          <w:tcPr>
            <w:tcW w:w="850" w:type="dxa"/>
            <w:tcBorders>
              <w:top w:val="nil"/>
              <w:left w:val="nil"/>
              <w:bottom w:val="single" w:sz="8" w:space="0" w:color="auto"/>
              <w:right w:val="single" w:sz="8" w:space="0" w:color="auto"/>
            </w:tcBorders>
            <w:shd w:val="clear" w:color="auto" w:fill="auto"/>
            <w:noWrap/>
            <w:vAlign w:val="center"/>
            <w:hideMark/>
          </w:tcPr>
          <w:p w14:paraId="2A8C1288"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3.9</w:t>
            </w:r>
          </w:p>
        </w:tc>
        <w:tc>
          <w:tcPr>
            <w:tcW w:w="992" w:type="dxa"/>
            <w:tcBorders>
              <w:top w:val="nil"/>
              <w:left w:val="nil"/>
              <w:bottom w:val="single" w:sz="8" w:space="0" w:color="auto"/>
              <w:right w:val="single" w:sz="8" w:space="0" w:color="auto"/>
            </w:tcBorders>
            <w:shd w:val="clear" w:color="auto" w:fill="auto"/>
            <w:noWrap/>
            <w:vAlign w:val="center"/>
            <w:hideMark/>
          </w:tcPr>
          <w:p w14:paraId="5AAFA493"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5.3</w:t>
            </w:r>
          </w:p>
        </w:tc>
      </w:tr>
      <w:tr w:rsidR="00086A71" w:rsidRPr="00AA7AB2" w14:paraId="473F4819" w14:textId="77777777" w:rsidTr="00C60125">
        <w:trPr>
          <w:trHeight w:val="60"/>
        </w:trPr>
        <w:tc>
          <w:tcPr>
            <w:tcW w:w="1134" w:type="dxa"/>
            <w:tcBorders>
              <w:top w:val="nil"/>
              <w:left w:val="nil"/>
              <w:bottom w:val="nil"/>
              <w:right w:val="nil"/>
            </w:tcBorders>
            <w:shd w:val="clear" w:color="auto" w:fill="auto"/>
            <w:noWrap/>
            <w:vAlign w:val="bottom"/>
            <w:hideMark/>
          </w:tcPr>
          <w:p w14:paraId="638A9602" w14:textId="77777777" w:rsidR="00086A71" w:rsidRPr="00AA7AB2" w:rsidRDefault="00086A71" w:rsidP="00825443">
            <w:pPr>
              <w:jc w:val="center"/>
              <w:rPr>
                <w:rFonts w:ascii="Times New Roman" w:hAnsi="Times New Roman"/>
                <w:sz w:val="18"/>
                <w:szCs w:val="18"/>
              </w:rPr>
            </w:pPr>
          </w:p>
        </w:tc>
        <w:tc>
          <w:tcPr>
            <w:tcW w:w="709" w:type="dxa"/>
            <w:tcBorders>
              <w:top w:val="nil"/>
              <w:left w:val="nil"/>
              <w:bottom w:val="nil"/>
              <w:right w:val="nil"/>
            </w:tcBorders>
            <w:shd w:val="clear" w:color="auto" w:fill="auto"/>
            <w:noWrap/>
            <w:vAlign w:val="bottom"/>
            <w:hideMark/>
          </w:tcPr>
          <w:p w14:paraId="56A9B56C" w14:textId="77777777" w:rsidR="00086A71" w:rsidRPr="00AA7AB2" w:rsidRDefault="00086A71" w:rsidP="00825443">
            <w:pPr>
              <w:rPr>
                <w:rFonts w:ascii="Times New Roman" w:hAnsi="Times New Roman"/>
                <w:sz w:val="18"/>
                <w:szCs w:val="18"/>
              </w:rPr>
            </w:pPr>
          </w:p>
        </w:tc>
        <w:tc>
          <w:tcPr>
            <w:tcW w:w="850" w:type="dxa"/>
            <w:tcBorders>
              <w:top w:val="nil"/>
              <w:left w:val="nil"/>
              <w:bottom w:val="nil"/>
              <w:right w:val="nil"/>
            </w:tcBorders>
            <w:shd w:val="clear" w:color="auto" w:fill="auto"/>
            <w:noWrap/>
            <w:vAlign w:val="bottom"/>
            <w:hideMark/>
          </w:tcPr>
          <w:p w14:paraId="47A1E340" w14:textId="77777777" w:rsidR="00086A71" w:rsidRPr="00AA7AB2" w:rsidRDefault="00086A71" w:rsidP="00825443">
            <w:pPr>
              <w:rPr>
                <w:rFonts w:ascii="Times New Roman" w:hAnsi="Times New Roman"/>
                <w:sz w:val="18"/>
                <w:szCs w:val="18"/>
              </w:rPr>
            </w:pPr>
          </w:p>
        </w:tc>
        <w:tc>
          <w:tcPr>
            <w:tcW w:w="284" w:type="dxa"/>
            <w:tcBorders>
              <w:top w:val="nil"/>
              <w:left w:val="nil"/>
              <w:bottom w:val="nil"/>
              <w:right w:val="nil"/>
            </w:tcBorders>
            <w:shd w:val="clear" w:color="auto" w:fill="auto"/>
            <w:noWrap/>
            <w:vAlign w:val="bottom"/>
            <w:hideMark/>
          </w:tcPr>
          <w:p w14:paraId="2897E11F" w14:textId="77777777" w:rsidR="00086A71" w:rsidRPr="00AA7AB2" w:rsidRDefault="00086A71" w:rsidP="00825443">
            <w:pPr>
              <w:rPr>
                <w:rFonts w:ascii="Times New Roman" w:hAnsi="Times New Roman"/>
                <w:sz w:val="18"/>
                <w:szCs w:val="18"/>
              </w:rPr>
            </w:pPr>
          </w:p>
        </w:tc>
        <w:tc>
          <w:tcPr>
            <w:tcW w:w="1276" w:type="dxa"/>
            <w:tcBorders>
              <w:top w:val="nil"/>
              <w:left w:val="nil"/>
              <w:bottom w:val="nil"/>
              <w:right w:val="nil"/>
            </w:tcBorders>
            <w:shd w:val="clear" w:color="auto" w:fill="auto"/>
            <w:noWrap/>
            <w:vAlign w:val="bottom"/>
            <w:hideMark/>
          </w:tcPr>
          <w:p w14:paraId="65A4380D" w14:textId="77777777" w:rsidR="00086A71" w:rsidRPr="00AA7AB2" w:rsidRDefault="00086A71" w:rsidP="00825443">
            <w:pPr>
              <w:rPr>
                <w:rFonts w:ascii="Times New Roman" w:hAnsi="Times New Roman"/>
                <w:sz w:val="18"/>
                <w:szCs w:val="18"/>
              </w:rPr>
            </w:pPr>
          </w:p>
        </w:tc>
        <w:tc>
          <w:tcPr>
            <w:tcW w:w="850" w:type="dxa"/>
            <w:tcBorders>
              <w:top w:val="nil"/>
              <w:left w:val="nil"/>
              <w:bottom w:val="nil"/>
              <w:right w:val="nil"/>
            </w:tcBorders>
            <w:shd w:val="clear" w:color="auto" w:fill="auto"/>
            <w:noWrap/>
            <w:vAlign w:val="bottom"/>
            <w:hideMark/>
          </w:tcPr>
          <w:p w14:paraId="68074A19" w14:textId="77777777" w:rsidR="00086A71" w:rsidRPr="00AA7AB2" w:rsidRDefault="00086A71" w:rsidP="00825443">
            <w:pPr>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14:paraId="7AB29930" w14:textId="77777777" w:rsidR="00086A71" w:rsidRPr="00AA7AB2" w:rsidRDefault="00086A71" w:rsidP="00825443">
            <w:pPr>
              <w:rPr>
                <w:rFonts w:ascii="Times New Roman" w:hAnsi="Times New Roman"/>
                <w:sz w:val="18"/>
                <w:szCs w:val="18"/>
              </w:rPr>
            </w:pPr>
          </w:p>
        </w:tc>
        <w:tc>
          <w:tcPr>
            <w:tcW w:w="284" w:type="dxa"/>
            <w:tcBorders>
              <w:top w:val="nil"/>
              <w:left w:val="nil"/>
              <w:bottom w:val="nil"/>
              <w:right w:val="nil"/>
            </w:tcBorders>
            <w:shd w:val="clear" w:color="auto" w:fill="auto"/>
            <w:noWrap/>
            <w:vAlign w:val="bottom"/>
            <w:hideMark/>
          </w:tcPr>
          <w:p w14:paraId="30ABCD29" w14:textId="77777777" w:rsidR="00086A71" w:rsidRPr="00AA7AB2" w:rsidRDefault="00086A71" w:rsidP="00825443">
            <w:pPr>
              <w:rPr>
                <w:rFonts w:ascii="Times New Roman" w:hAnsi="Times New Roman"/>
                <w:sz w:val="18"/>
                <w:szCs w:val="18"/>
              </w:rPr>
            </w:pPr>
          </w:p>
        </w:tc>
        <w:tc>
          <w:tcPr>
            <w:tcW w:w="1276" w:type="dxa"/>
            <w:tcBorders>
              <w:top w:val="nil"/>
              <w:left w:val="single" w:sz="8" w:space="0" w:color="auto"/>
              <w:bottom w:val="single" w:sz="8" w:space="0" w:color="auto"/>
              <w:right w:val="single" w:sz="8" w:space="0" w:color="auto"/>
            </w:tcBorders>
            <w:shd w:val="clear" w:color="auto" w:fill="FFF2CC" w:themeFill="accent4" w:themeFillTint="33"/>
            <w:noWrap/>
            <w:vAlign w:val="center"/>
            <w:hideMark/>
          </w:tcPr>
          <w:p w14:paraId="49EA6826" w14:textId="77777777" w:rsidR="00086A71" w:rsidRPr="00AA7AB2" w:rsidRDefault="00086A71" w:rsidP="00825443">
            <w:pPr>
              <w:rPr>
                <w:rFonts w:ascii="Times New Roman" w:hAnsi="Times New Roman"/>
                <w:sz w:val="18"/>
                <w:szCs w:val="18"/>
              </w:rPr>
            </w:pPr>
            <w:r w:rsidRPr="00AA7AB2">
              <w:rPr>
                <w:rFonts w:ascii="Times New Roman" w:hAnsi="Times New Roman"/>
                <w:sz w:val="18"/>
                <w:szCs w:val="18"/>
              </w:rPr>
              <w:t>2023 DEC</w:t>
            </w:r>
          </w:p>
        </w:tc>
        <w:tc>
          <w:tcPr>
            <w:tcW w:w="850" w:type="dxa"/>
            <w:tcBorders>
              <w:top w:val="nil"/>
              <w:left w:val="nil"/>
              <w:bottom w:val="single" w:sz="8" w:space="0" w:color="auto"/>
              <w:right w:val="single" w:sz="8" w:space="0" w:color="auto"/>
            </w:tcBorders>
            <w:shd w:val="clear" w:color="auto" w:fill="FFF2CC" w:themeFill="accent4" w:themeFillTint="33"/>
            <w:noWrap/>
            <w:vAlign w:val="center"/>
            <w:hideMark/>
          </w:tcPr>
          <w:p w14:paraId="40AA53DE"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4</w:t>
            </w:r>
          </w:p>
        </w:tc>
        <w:tc>
          <w:tcPr>
            <w:tcW w:w="992" w:type="dxa"/>
            <w:tcBorders>
              <w:top w:val="nil"/>
              <w:left w:val="nil"/>
              <w:bottom w:val="single" w:sz="8" w:space="0" w:color="auto"/>
              <w:right w:val="single" w:sz="8" w:space="0" w:color="auto"/>
            </w:tcBorders>
            <w:shd w:val="clear" w:color="auto" w:fill="FFF2CC" w:themeFill="accent4" w:themeFillTint="33"/>
            <w:noWrap/>
            <w:vAlign w:val="center"/>
            <w:hideMark/>
          </w:tcPr>
          <w:p w14:paraId="61605239" w14:textId="77777777" w:rsidR="00086A71" w:rsidRPr="00AA7AB2" w:rsidRDefault="00086A71" w:rsidP="00825443">
            <w:pPr>
              <w:jc w:val="center"/>
              <w:rPr>
                <w:rFonts w:ascii="Times New Roman" w:hAnsi="Times New Roman"/>
                <w:sz w:val="18"/>
                <w:szCs w:val="18"/>
              </w:rPr>
            </w:pPr>
            <w:r w:rsidRPr="00AA7AB2">
              <w:rPr>
                <w:rFonts w:ascii="Times New Roman" w:hAnsi="Times New Roman"/>
                <w:sz w:val="18"/>
                <w:szCs w:val="18"/>
              </w:rPr>
              <w:t>5.2</w:t>
            </w:r>
          </w:p>
        </w:tc>
      </w:tr>
    </w:tbl>
    <w:p w14:paraId="61BDB66E" w14:textId="77777777" w:rsidR="00086A71" w:rsidRPr="00C60125" w:rsidRDefault="00086A71" w:rsidP="00086A71">
      <w:pPr>
        <w:ind w:right="-694"/>
        <w:rPr>
          <w:sz w:val="16"/>
          <w:szCs w:val="16"/>
        </w:rPr>
      </w:pPr>
    </w:p>
    <w:p w14:paraId="460C8183" w14:textId="77777777" w:rsidR="00086A71" w:rsidRPr="00C60125" w:rsidRDefault="00086A71" w:rsidP="00C60125">
      <w:pPr>
        <w:ind w:left="1418" w:right="141"/>
        <w:jc w:val="both"/>
        <w:rPr>
          <w:rFonts w:ascii="Times New Roman" w:hAnsi="Times New Roman"/>
          <w:sz w:val="24"/>
          <w:szCs w:val="24"/>
        </w:rPr>
      </w:pPr>
      <w:r w:rsidRPr="00C60125">
        <w:rPr>
          <w:rFonts w:ascii="Times New Roman" w:hAnsi="Times New Roman"/>
          <w:sz w:val="24"/>
          <w:szCs w:val="24"/>
        </w:rPr>
        <w:t>These figures clearly shows inflation to be at the highest rate in over a decade and although it has fallen more recently, it is still above previous levels prior to 2022. This should be considered when making the future hire charge decisions.</w:t>
      </w:r>
    </w:p>
    <w:p w14:paraId="68D1597A" w14:textId="77777777" w:rsidR="00086A71" w:rsidRPr="00C60125" w:rsidRDefault="00086A71" w:rsidP="00C60125">
      <w:pPr>
        <w:ind w:left="1418" w:right="141"/>
        <w:jc w:val="both"/>
        <w:rPr>
          <w:rFonts w:ascii="Times New Roman" w:hAnsi="Times New Roman"/>
          <w:color w:val="FF0000"/>
          <w:sz w:val="16"/>
          <w:szCs w:val="16"/>
        </w:rPr>
      </w:pPr>
    </w:p>
    <w:p w14:paraId="426283D3" w14:textId="77777777" w:rsidR="00086A71" w:rsidRPr="00C60125" w:rsidRDefault="00086A71" w:rsidP="00C60125">
      <w:pPr>
        <w:ind w:left="1418" w:right="141"/>
        <w:jc w:val="both"/>
        <w:rPr>
          <w:rFonts w:ascii="Times New Roman" w:hAnsi="Times New Roman"/>
          <w:b/>
          <w:sz w:val="24"/>
          <w:szCs w:val="24"/>
          <w:u w:val="single"/>
        </w:rPr>
      </w:pPr>
      <w:r w:rsidRPr="00C60125">
        <w:rPr>
          <w:rFonts w:ascii="Times New Roman" w:hAnsi="Times New Roman"/>
          <w:b/>
          <w:sz w:val="24"/>
          <w:szCs w:val="24"/>
          <w:u w:val="single"/>
        </w:rPr>
        <w:t>INCOME AGAINST EXPENDITURE POSITION FOR 3 ACTIVITY CENTRES</w:t>
      </w:r>
    </w:p>
    <w:p w14:paraId="28304897" w14:textId="77777777" w:rsidR="00086A71" w:rsidRPr="00C60125" w:rsidRDefault="00086A71" w:rsidP="00C60125">
      <w:pPr>
        <w:ind w:left="1418" w:right="141"/>
        <w:jc w:val="both"/>
        <w:rPr>
          <w:rFonts w:ascii="Times New Roman" w:hAnsi="Times New Roman"/>
          <w:sz w:val="24"/>
          <w:szCs w:val="24"/>
        </w:rPr>
      </w:pPr>
      <w:r w:rsidRPr="00C60125">
        <w:rPr>
          <w:rFonts w:ascii="Times New Roman" w:hAnsi="Times New Roman"/>
          <w:sz w:val="24"/>
          <w:szCs w:val="24"/>
        </w:rPr>
        <w:t>The sites are non-profit making facilities as historically council chose to offer subsidised facilities to the community although the loss is reduced by council’s decision some years ago to ‘opt to tax’ which allows all the vat on expenditure (less the vat on income) to be reclaimed. This is available to local councils and applies for new building and installation projects on the specified sites and is only beneficial for loss making/subsidised public facilities.</w:t>
      </w:r>
    </w:p>
    <w:p w14:paraId="5F5D89AB" w14:textId="77777777" w:rsidR="00086A71" w:rsidRPr="00C60125" w:rsidRDefault="00086A71" w:rsidP="00C60125">
      <w:pPr>
        <w:ind w:left="1418" w:right="141"/>
        <w:jc w:val="both"/>
        <w:rPr>
          <w:rFonts w:ascii="Times New Roman" w:hAnsi="Times New Roman"/>
          <w:sz w:val="16"/>
          <w:szCs w:val="16"/>
        </w:rPr>
      </w:pPr>
    </w:p>
    <w:p w14:paraId="22774388" w14:textId="77777777" w:rsidR="00086A71" w:rsidRPr="00C60125" w:rsidRDefault="00086A71" w:rsidP="00C60125">
      <w:pPr>
        <w:ind w:left="1418" w:right="141"/>
        <w:jc w:val="both"/>
        <w:rPr>
          <w:rFonts w:ascii="Times New Roman" w:hAnsi="Times New Roman"/>
          <w:sz w:val="24"/>
          <w:szCs w:val="24"/>
        </w:rPr>
      </w:pPr>
      <w:r w:rsidRPr="00C60125">
        <w:rPr>
          <w:rFonts w:ascii="Times New Roman" w:hAnsi="Times New Roman"/>
          <w:sz w:val="24"/>
          <w:szCs w:val="24"/>
        </w:rPr>
        <w:t>The financial position over the previous 5 audited years for the direct day to day running costs and income are detailed below and shows the general running position (excluding staff salaries) which is funded by the precept:</w:t>
      </w:r>
    </w:p>
    <w:p w14:paraId="54668D26" w14:textId="77777777" w:rsidR="00086A71" w:rsidRPr="00AA7AB2" w:rsidRDefault="00086A71" w:rsidP="00086A71">
      <w:pPr>
        <w:ind w:right="-694"/>
        <w:rPr>
          <w:sz w:val="16"/>
          <w:szCs w:val="16"/>
        </w:rPr>
      </w:pPr>
    </w:p>
    <w:tbl>
      <w:tblPr>
        <w:tblW w:w="8075" w:type="dxa"/>
        <w:tblInd w:w="1413" w:type="dxa"/>
        <w:tblLook w:val="04A0" w:firstRow="1" w:lastRow="0" w:firstColumn="1" w:lastColumn="0" w:noHBand="0" w:noVBand="1"/>
      </w:tblPr>
      <w:tblGrid>
        <w:gridCol w:w="1600"/>
        <w:gridCol w:w="1300"/>
        <w:gridCol w:w="1600"/>
        <w:gridCol w:w="1874"/>
        <w:gridCol w:w="1701"/>
      </w:tblGrid>
      <w:tr w:rsidR="00086A71" w:rsidRPr="00C60125" w14:paraId="412EC619" w14:textId="77777777" w:rsidTr="00AA7AB2">
        <w:trPr>
          <w:trHeight w:val="70"/>
        </w:trPr>
        <w:tc>
          <w:tcPr>
            <w:tcW w:w="16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D41D559" w14:textId="77777777" w:rsidR="00086A71" w:rsidRPr="00C60125" w:rsidRDefault="00086A71" w:rsidP="00825443">
            <w:pPr>
              <w:rPr>
                <w:rFonts w:ascii="Calibri" w:hAnsi="Calibri" w:cs="Calibri"/>
                <w:b/>
                <w:bCs/>
                <w:sz w:val="16"/>
                <w:szCs w:val="16"/>
              </w:rPr>
            </w:pPr>
            <w:r w:rsidRPr="00C60125">
              <w:rPr>
                <w:rFonts w:ascii="Calibri" w:hAnsi="Calibri" w:cs="Calibri"/>
                <w:b/>
                <w:bCs/>
                <w:sz w:val="16"/>
                <w:szCs w:val="16"/>
              </w:rPr>
              <w:t xml:space="preserve">Activity Centre </w:t>
            </w:r>
          </w:p>
        </w:tc>
        <w:tc>
          <w:tcPr>
            <w:tcW w:w="1300" w:type="dxa"/>
            <w:tcBorders>
              <w:top w:val="single" w:sz="4" w:space="0" w:color="auto"/>
              <w:left w:val="nil"/>
              <w:bottom w:val="single" w:sz="4" w:space="0" w:color="auto"/>
              <w:right w:val="single" w:sz="4" w:space="0" w:color="auto"/>
            </w:tcBorders>
            <w:shd w:val="clear" w:color="000000" w:fill="E7E6E6"/>
            <w:vAlign w:val="center"/>
            <w:hideMark/>
          </w:tcPr>
          <w:p w14:paraId="61A2C2C6" w14:textId="77777777" w:rsidR="00086A71" w:rsidRPr="00C60125" w:rsidRDefault="00086A71" w:rsidP="00825443">
            <w:pPr>
              <w:rPr>
                <w:rFonts w:ascii="Calibri" w:hAnsi="Calibri" w:cs="Calibri"/>
                <w:b/>
                <w:bCs/>
                <w:sz w:val="16"/>
                <w:szCs w:val="16"/>
              </w:rPr>
            </w:pPr>
            <w:r w:rsidRPr="00C60125">
              <w:rPr>
                <w:rFonts w:ascii="Calibri" w:hAnsi="Calibri" w:cs="Calibri"/>
                <w:b/>
                <w:bCs/>
                <w:sz w:val="16"/>
                <w:szCs w:val="16"/>
              </w:rPr>
              <w:t>Financial Year</w:t>
            </w:r>
          </w:p>
        </w:tc>
        <w:tc>
          <w:tcPr>
            <w:tcW w:w="1600" w:type="dxa"/>
            <w:tcBorders>
              <w:top w:val="single" w:sz="4" w:space="0" w:color="auto"/>
              <w:left w:val="nil"/>
              <w:bottom w:val="single" w:sz="4" w:space="0" w:color="auto"/>
              <w:right w:val="single" w:sz="4" w:space="0" w:color="auto"/>
            </w:tcBorders>
            <w:shd w:val="clear" w:color="000000" w:fill="E7E6E6"/>
            <w:vAlign w:val="center"/>
            <w:hideMark/>
          </w:tcPr>
          <w:p w14:paraId="3C17011E" w14:textId="77777777" w:rsidR="00086A71" w:rsidRPr="00C60125" w:rsidRDefault="00086A71" w:rsidP="00825443">
            <w:pPr>
              <w:rPr>
                <w:rFonts w:ascii="Calibri" w:hAnsi="Calibri" w:cs="Calibri"/>
                <w:b/>
                <w:bCs/>
                <w:sz w:val="16"/>
                <w:szCs w:val="16"/>
              </w:rPr>
            </w:pPr>
            <w:r w:rsidRPr="00C60125">
              <w:rPr>
                <w:rFonts w:ascii="Calibri" w:hAnsi="Calibri" w:cs="Calibri"/>
                <w:b/>
                <w:bCs/>
                <w:sz w:val="16"/>
                <w:szCs w:val="16"/>
              </w:rPr>
              <w:t>Audited Hire Income</w:t>
            </w:r>
          </w:p>
        </w:tc>
        <w:tc>
          <w:tcPr>
            <w:tcW w:w="1874" w:type="dxa"/>
            <w:tcBorders>
              <w:top w:val="single" w:sz="4" w:space="0" w:color="auto"/>
              <w:left w:val="nil"/>
              <w:bottom w:val="single" w:sz="4" w:space="0" w:color="auto"/>
              <w:right w:val="single" w:sz="4" w:space="0" w:color="auto"/>
            </w:tcBorders>
            <w:shd w:val="clear" w:color="000000" w:fill="E7E6E6"/>
            <w:vAlign w:val="center"/>
            <w:hideMark/>
          </w:tcPr>
          <w:p w14:paraId="5992B7E9" w14:textId="77777777" w:rsidR="00086A71" w:rsidRPr="00C60125" w:rsidRDefault="00086A71" w:rsidP="00825443">
            <w:pPr>
              <w:rPr>
                <w:rFonts w:ascii="Calibri" w:hAnsi="Calibri" w:cs="Calibri"/>
                <w:b/>
                <w:bCs/>
                <w:sz w:val="16"/>
                <w:szCs w:val="16"/>
              </w:rPr>
            </w:pPr>
            <w:r w:rsidRPr="00C60125">
              <w:rPr>
                <w:rFonts w:ascii="Calibri" w:hAnsi="Calibri" w:cs="Calibri"/>
                <w:b/>
                <w:bCs/>
                <w:sz w:val="16"/>
                <w:szCs w:val="16"/>
              </w:rPr>
              <w:t>Audited Expenditure (exc. Salaries &amp; Assets)</w:t>
            </w:r>
          </w:p>
        </w:tc>
        <w:tc>
          <w:tcPr>
            <w:tcW w:w="1701" w:type="dxa"/>
            <w:tcBorders>
              <w:top w:val="single" w:sz="4" w:space="0" w:color="auto"/>
              <w:left w:val="nil"/>
              <w:bottom w:val="single" w:sz="4" w:space="0" w:color="auto"/>
              <w:right w:val="single" w:sz="4" w:space="0" w:color="auto"/>
            </w:tcBorders>
            <w:shd w:val="clear" w:color="000000" w:fill="E7E6E6"/>
            <w:vAlign w:val="center"/>
            <w:hideMark/>
          </w:tcPr>
          <w:p w14:paraId="6CA64194" w14:textId="77777777" w:rsidR="00086A71" w:rsidRPr="00C60125" w:rsidRDefault="00086A71" w:rsidP="00825443">
            <w:pPr>
              <w:rPr>
                <w:rFonts w:ascii="Calibri" w:hAnsi="Calibri" w:cs="Calibri"/>
                <w:b/>
                <w:bCs/>
                <w:sz w:val="16"/>
                <w:szCs w:val="16"/>
              </w:rPr>
            </w:pPr>
            <w:r w:rsidRPr="00C60125">
              <w:rPr>
                <w:rFonts w:ascii="Calibri" w:hAnsi="Calibri" w:cs="Calibri"/>
                <w:b/>
                <w:bCs/>
                <w:sz w:val="16"/>
                <w:szCs w:val="16"/>
              </w:rPr>
              <w:t>Year End Position</w:t>
            </w:r>
          </w:p>
        </w:tc>
      </w:tr>
      <w:tr w:rsidR="00086A71" w:rsidRPr="00C60125" w14:paraId="71AE163C" w14:textId="77777777" w:rsidTr="00AA7AB2">
        <w:trPr>
          <w:trHeight w:val="70"/>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28653"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Jubilee Centre</w:t>
            </w:r>
          </w:p>
        </w:tc>
        <w:tc>
          <w:tcPr>
            <w:tcW w:w="1300" w:type="dxa"/>
            <w:tcBorders>
              <w:top w:val="nil"/>
              <w:left w:val="nil"/>
              <w:bottom w:val="single" w:sz="4" w:space="0" w:color="auto"/>
              <w:right w:val="single" w:sz="4" w:space="0" w:color="auto"/>
            </w:tcBorders>
            <w:shd w:val="clear" w:color="auto" w:fill="auto"/>
            <w:noWrap/>
            <w:vAlign w:val="center"/>
            <w:hideMark/>
          </w:tcPr>
          <w:p w14:paraId="5697DE71"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2018/19</w:t>
            </w:r>
          </w:p>
        </w:tc>
        <w:tc>
          <w:tcPr>
            <w:tcW w:w="1600" w:type="dxa"/>
            <w:tcBorders>
              <w:top w:val="nil"/>
              <w:left w:val="nil"/>
              <w:bottom w:val="single" w:sz="4" w:space="0" w:color="auto"/>
              <w:right w:val="single" w:sz="4" w:space="0" w:color="auto"/>
            </w:tcBorders>
            <w:shd w:val="clear" w:color="auto" w:fill="auto"/>
            <w:noWrap/>
            <w:vAlign w:val="center"/>
            <w:hideMark/>
          </w:tcPr>
          <w:p w14:paraId="1B3D690C"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£68,503.71</w:t>
            </w:r>
          </w:p>
        </w:tc>
        <w:tc>
          <w:tcPr>
            <w:tcW w:w="1874" w:type="dxa"/>
            <w:tcBorders>
              <w:top w:val="nil"/>
              <w:left w:val="nil"/>
              <w:bottom w:val="single" w:sz="4" w:space="0" w:color="auto"/>
              <w:right w:val="single" w:sz="4" w:space="0" w:color="auto"/>
            </w:tcBorders>
            <w:shd w:val="clear" w:color="auto" w:fill="auto"/>
            <w:noWrap/>
            <w:vAlign w:val="center"/>
            <w:hideMark/>
          </w:tcPr>
          <w:p w14:paraId="1DF3BC97"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£77,510.32</w:t>
            </w:r>
          </w:p>
        </w:tc>
        <w:tc>
          <w:tcPr>
            <w:tcW w:w="1701" w:type="dxa"/>
            <w:tcBorders>
              <w:top w:val="nil"/>
              <w:left w:val="nil"/>
              <w:bottom w:val="single" w:sz="4" w:space="0" w:color="auto"/>
              <w:right w:val="single" w:sz="4" w:space="0" w:color="auto"/>
            </w:tcBorders>
            <w:shd w:val="clear" w:color="auto" w:fill="auto"/>
            <w:noWrap/>
            <w:vAlign w:val="center"/>
            <w:hideMark/>
          </w:tcPr>
          <w:p w14:paraId="2A96AE6B"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-£9,006.61</w:t>
            </w:r>
          </w:p>
        </w:tc>
      </w:tr>
      <w:tr w:rsidR="00086A71" w:rsidRPr="00C60125" w14:paraId="4169644B" w14:textId="77777777" w:rsidTr="00AA7AB2">
        <w:trPr>
          <w:trHeight w:val="70"/>
        </w:trPr>
        <w:tc>
          <w:tcPr>
            <w:tcW w:w="1600" w:type="dxa"/>
            <w:vMerge/>
            <w:tcBorders>
              <w:top w:val="nil"/>
              <w:left w:val="single" w:sz="4" w:space="0" w:color="auto"/>
              <w:bottom w:val="single" w:sz="4" w:space="0" w:color="auto"/>
              <w:right w:val="single" w:sz="4" w:space="0" w:color="auto"/>
            </w:tcBorders>
            <w:vAlign w:val="center"/>
            <w:hideMark/>
          </w:tcPr>
          <w:p w14:paraId="3E97F40F"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667AAB74"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2019/20</w:t>
            </w:r>
          </w:p>
        </w:tc>
        <w:tc>
          <w:tcPr>
            <w:tcW w:w="1600" w:type="dxa"/>
            <w:tcBorders>
              <w:top w:val="nil"/>
              <w:left w:val="nil"/>
              <w:bottom w:val="single" w:sz="4" w:space="0" w:color="auto"/>
              <w:right w:val="single" w:sz="4" w:space="0" w:color="auto"/>
            </w:tcBorders>
            <w:shd w:val="clear" w:color="auto" w:fill="auto"/>
            <w:noWrap/>
            <w:vAlign w:val="center"/>
            <w:hideMark/>
          </w:tcPr>
          <w:p w14:paraId="0B107056"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£53,669.67</w:t>
            </w:r>
          </w:p>
        </w:tc>
        <w:tc>
          <w:tcPr>
            <w:tcW w:w="1874" w:type="dxa"/>
            <w:tcBorders>
              <w:top w:val="nil"/>
              <w:left w:val="nil"/>
              <w:bottom w:val="single" w:sz="4" w:space="0" w:color="auto"/>
              <w:right w:val="single" w:sz="4" w:space="0" w:color="auto"/>
            </w:tcBorders>
            <w:shd w:val="clear" w:color="auto" w:fill="auto"/>
            <w:noWrap/>
            <w:vAlign w:val="center"/>
            <w:hideMark/>
          </w:tcPr>
          <w:p w14:paraId="10B25C00"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£77,122.70</w:t>
            </w:r>
          </w:p>
        </w:tc>
        <w:tc>
          <w:tcPr>
            <w:tcW w:w="1701" w:type="dxa"/>
            <w:tcBorders>
              <w:top w:val="nil"/>
              <w:left w:val="nil"/>
              <w:bottom w:val="single" w:sz="4" w:space="0" w:color="auto"/>
              <w:right w:val="single" w:sz="4" w:space="0" w:color="auto"/>
            </w:tcBorders>
            <w:shd w:val="clear" w:color="auto" w:fill="auto"/>
            <w:noWrap/>
            <w:vAlign w:val="center"/>
            <w:hideMark/>
          </w:tcPr>
          <w:p w14:paraId="25802DCA"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-£23,453.03</w:t>
            </w:r>
          </w:p>
        </w:tc>
      </w:tr>
      <w:tr w:rsidR="00086A71" w:rsidRPr="00C60125" w14:paraId="7D4C6928" w14:textId="77777777" w:rsidTr="00AA7AB2">
        <w:trPr>
          <w:trHeight w:val="70"/>
        </w:trPr>
        <w:tc>
          <w:tcPr>
            <w:tcW w:w="1600" w:type="dxa"/>
            <w:vMerge/>
            <w:tcBorders>
              <w:top w:val="nil"/>
              <w:left w:val="single" w:sz="4" w:space="0" w:color="auto"/>
              <w:bottom w:val="single" w:sz="4" w:space="0" w:color="auto"/>
              <w:right w:val="single" w:sz="4" w:space="0" w:color="auto"/>
            </w:tcBorders>
            <w:vAlign w:val="center"/>
            <w:hideMark/>
          </w:tcPr>
          <w:p w14:paraId="033956C9"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49C2FFB6"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2020/21</w:t>
            </w:r>
          </w:p>
        </w:tc>
        <w:tc>
          <w:tcPr>
            <w:tcW w:w="1600" w:type="dxa"/>
            <w:tcBorders>
              <w:top w:val="nil"/>
              <w:left w:val="nil"/>
              <w:bottom w:val="single" w:sz="4" w:space="0" w:color="auto"/>
              <w:right w:val="single" w:sz="4" w:space="0" w:color="auto"/>
            </w:tcBorders>
            <w:shd w:val="clear" w:color="auto" w:fill="auto"/>
            <w:noWrap/>
            <w:vAlign w:val="center"/>
            <w:hideMark/>
          </w:tcPr>
          <w:p w14:paraId="58D8C6C7"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£23,131.45</w:t>
            </w:r>
          </w:p>
        </w:tc>
        <w:tc>
          <w:tcPr>
            <w:tcW w:w="1874" w:type="dxa"/>
            <w:tcBorders>
              <w:top w:val="nil"/>
              <w:left w:val="nil"/>
              <w:bottom w:val="single" w:sz="4" w:space="0" w:color="auto"/>
              <w:right w:val="single" w:sz="4" w:space="0" w:color="auto"/>
            </w:tcBorders>
            <w:shd w:val="clear" w:color="auto" w:fill="auto"/>
            <w:noWrap/>
            <w:vAlign w:val="center"/>
            <w:hideMark/>
          </w:tcPr>
          <w:p w14:paraId="0F4EB316"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£74,659.93</w:t>
            </w:r>
          </w:p>
        </w:tc>
        <w:tc>
          <w:tcPr>
            <w:tcW w:w="1701" w:type="dxa"/>
            <w:tcBorders>
              <w:top w:val="nil"/>
              <w:left w:val="nil"/>
              <w:bottom w:val="single" w:sz="4" w:space="0" w:color="auto"/>
              <w:right w:val="single" w:sz="4" w:space="0" w:color="auto"/>
            </w:tcBorders>
            <w:shd w:val="clear" w:color="auto" w:fill="auto"/>
            <w:noWrap/>
            <w:vAlign w:val="center"/>
            <w:hideMark/>
          </w:tcPr>
          <w:p w14:paraId="593910F5"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-£51,528.48</w:t>
            </w:r>
          </w:p>
        </w:tc>
      </w:tr>
      <w:tr w:rsidR="00086A71" w:rsidRPr="00C60125" w14:paraId="4F1C760E" w14:textId="77777777" w:rsidTr="00AA7AB2">
        <w:trPr>
          <w:trHeight w:val="70"/>
        </w:trPr>
        <w:tc>
          <w:tcPr>
            <w:tcW w:w="1600" w:type="dxa"/>
            <w:vMerge/>
            <w:tcBorders>
              <w:top w:val="nil"/>
              <w:left w:val="single" w:sz="4" w:space="0" w:color="auto"/>
              <w:bottom w:val="single" w:sz="4" w:space="0" w:color="auto"/>
              <w:right w:val="single" w:sz="4" w:space="0" w:color="auto"/>
            </w:tcBorders>
            <w:vAlign w:val="center"/>
            <w:hideMark/>
          </w:tcPr>
          <w:p w14:paraId="776B21C8"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63FBF867"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2021/22</w:t>
            </w:r>
          </w:p>
        </w:tc>
        <w:tc>
          <w:tcPr>
            <w:tcW w:w="1600" w:type="dxa"/>
            <w:tcBorders>
              <w:top w:val="nil"/>
              <w:left w:val="nil"/>
              <w:bottom w:val="single" w:sz="4" w:space="0" w:color="auto"/>
              <w:right w:val="single" w:sz="4" w:space="0" w:color="auto"/>
            </w:tcBorders>
            <w:shd w:val="clear" w:color="auto" w:fill="auto"/>
            <w:noWrap/>
            <w:vAlign w:val="center"/>
            <w:hideMark/>
          </w:tcPr>
          <w:p w14:paraId="54758645"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£52,611.82</w:t>
            </w:r>
          </w:p>
        </w:tc>
        <w:tc>
          <w:tcPr>
            <w:tcW w:w="1874" w:type="dxa"/>
            <w:tcBorders>
              <w:top w:val="nil"/>
              <w:left w:val="nil"/>
              <w:bottom w:val="single" w:sz="4" w:space="0" w:color="auto"/>
              <w:right w:val="single" w:sz="4" w:space="0" w:color="auto"/>
            </w:tcBorders>
            <w:shd w:val="clear" w:color="auto" w:fill="auto"/>
            <w:noWrap/>
            <w:vAlign w:val="center"/>
            <w:hideMark/>
          </w:tcPr>
          <w:p w14:paraId="3BACF2C3"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£76,235.11</w:t>
            </w:r>
          </w:p>
        </w:tc>
        <w:tc>
          <w:tcPr>
            <w:tcW w:w="1701" w:type="dxa"/>
            <w:tcBorders>
              <w:top w:val="nil"/>
              <w:left w:val="nil"/>
              <w:bottom w:val="single" w:sz="4" w:space="0" w:color="auto"/>
              <w:right w:val="single" w:sz="4" w:space="0" w:color="auto"/>
            </w:tcBorders>
            <w:shd w:val="clear" w:color="auto" w:fill="auto"/>
            <w:noWrap/>
            <w:vAlign w:val="center"/>
            <w:hideMark/>
          </w:tcPr>
          <w:p w14:paraId="74E9F9AE"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-£23,623.29</w:t>
            </w:r>
          </w:p>
        </w:tc>
      </w:tr>
      <w:tr w:rsidR="00086A71" w:rsidRPr="00C60125" w14:paraId="31751A92" w14:textId="77777777" w:rsidTr="00AA7AB2">
        <w:trPr>
          <w:trHeight w:val="70"/>
        </w:trPr>
        <w:tc>
          <w:tcPr>
            <w:tcW w:w="1600" w:type="dxa"/>
            <w:vMerge/>
            <w:tcBorders>
              <w:top w:val="nil"/>
              <w:left w:val="single" w:sz="4" w:space="0" w:color="auto"/>
              <w:bottom w:val="single" w:sz="4" w:space="0" w:color="auto"/>
              <w:right w:val="single" w:sz="4" w:space="0" w:color="auto"/>
            </w:tcBorders>
            <w:vAlign w:val="center"/>
            <w:hideMark/>
          </w:tcPr>
          <w:p w14:paraId="11E9DC04"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53AA52A1"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2022/23</w:t>
            </w:r>
          </w:p>
        </w:tc>
        <w:tc>
          <w:tcPr>
            <w:tcW w:w="1600" w:type="dxa"/>
            <w:tcBorders>
              <w:top w:val="nil"/>
              <w:left w:val="nil"/>
              <w:bottom w:val="single" w:sz="4" w:space="0" w:color="auto"/>
              <w:right w:val="single" w:sz="4" w:space="0" w:color="auto"/>
            </w:tcBorders>
            <w:shd w:val="clear" w:color="auto" w:fill="auto"/>
            <w:noWrap/>
            <w:vAlign w:val="center"/>
            <w:hideMark/>
          </w:tcPr>
          <w:p w14:paraId="4830C7C6"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£57,726.85</w:t>
            </w:r>
          </w:p>
        </w:tc>
        <w:tc>
          <w:tcPr>
            <w:tcW w:w="1874" w:type="dxa"/>
            <w:tcBorders>
              <w:top w:val="nil"/>
              <w:left w:val="nil"/>
              <w:bottom w:val="single" w:sz="4" w:space="0" w:color="auto"/>
              <w:right w:val="single" w:sz="4" w:space="0" w:color="auto"/>
            </w:tcBorders>
            <w:shd w:val="clear" w:color="auto" w:fill="auto"/>
            <w:noWrap/>
            <w:vAlign w:val="center"/>
            <w:hideMark/>
          </w:tcPr>
          <w:p w14:paraId="126CD63E"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£93,198.90</w:t>
            </w:r>
          </w:p>
        </w:tc>
        <w:tc>
          <w:tcPr>
            <w:tcW w:w="1701" w:type="dxa"/>
            <w:tcBorders>
              <w:top w:val="nil"/>
              <w:left w:val="nil"/>
              <w:bottom w:val="single" w:sz="4" w:space="0" w:color="auto"/>
              <w:right w:val="single" w:sz="4" w:space="0" w:color="auto"/>
            </w:tcBorders>
            <w:shd w:val="clear" w:color="auto" w:fill="auto"/>
            <w:noWrap/>
            <w:vAlign w:val="center"/>
            <w:hideMark/>
          </w:tcPr>
          <w:p w14:paraId="7463BDCB"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-£35,472.05</w:t>
            </w:r>
          </w:p>
        </w:tc>
      </w:tr>
      <w:tr w:rsidR="00086A71" w:rsidRPr="00C60125" w14:paraId="4DFFF5DA" w14:textId="77777777" w:rsidTr="00AA7AB2">
        <w:trPr>
          <w:trHeight w:val="70"/>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91666"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Brook Way</w:t>
            </w:r>
          </w:p>
        </w:tc>
        <w:tc>
          <w:tcPr>
            <w:tcW w:w="1300" w:type="dxa"/>
            <w:tcBorders>
              <w:top w:val="nil"/>
              <w:left w:val="nil"/>
              <w:bottom w:val="single" w:sz="4" w:space="0" w:color="auto"/>
              <w:right w:val="single" w:sz="4" w:space="0" w:color="auto"/>
            </w:tcBorders>
            <w:shd w:val="clear" w:color="auto" w:fill="auto"/>
            <w:noWrap/>
            <w:vAlign w:val="center"/>
            <w:hideMark/>
          </w:tcPr>
          <w:p w14:paraId="4A2D2C35"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2018/19</w:t>
            </w:r>
          </w:p>
        </w:tc>
        <w:tc>
          <w:tcPr>
            <w:tcW w:w="1600" w:type="dxa"/>
            <w:tcBorders>
              <w:top w:val="nil"/>
              <w:left w:val="nil"/>
              <w:bottom w:val="single" w:sz="4" w:space="0" w:color="auto"/>
              <w:right w:val="single" w:sz="4" w:space="0" w:color="auto"/>
            </w:tcBorders>
            <w:shd w:val="clear" w:color="auto" w:fill="auto"/>
            <w:noWrap/>
            <w:vAlign w:val="center"/>
            <w:hideMark/>
          </w:tcPr>
          <w:p w14:paraId="4205CF7C"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£13,802.06</w:t>
            </w:r>
          </w:p>
        </w:tc>
        <w:tc>
          <w:tcPr>
            <w:tcW w:w="1874" w:type="dxa"/>
            <w:tcBorders>
              <w:top w:val="nil"/>
              <w:left w:val="nil"/>
              <w:bottom w:val="single" w:sz="4" w:space="0" w:color="auto"/>
              <w:right w:val="single" w:sz="4" w:space="0" w:color="auto"/>
            </w:tcBorders>
            <w:shd w:val="clear" w:color="auto" w:fill="auto"/>
            <w:noWrap/>
            <w:vAlign w:val="center"/>
            <w:hideMark/>
          </w:tcPr>
          <w:p w14:paraId="73F5A6E7"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£38,988.47</w:t>
            </w:r>
          </w:p>
        </w:tc>
        <w:tc>
          <w:tcPr>
            <w:tcW w:w="1701" w:type="dxa"/>
            <w:tcBorders>
              <w:top w:val="nil"/>
              <w:left w:val="nil"/>
              <w:bottom w:val="single" w:sz="4" w:space="0" w:color="auto"/>
              <w:right w:val="single" w:sz="4" w:space="0" w:color="auto"/>
            </w:tcBorders>
            <w:shd w:val="clear" w:color="auto" w:fill="auto"/>
            <w:noWrap/>
            <w:vAlign w:val="center"/>
            <w:hideMark/>
          </w:tcPr>
          <w:p w14:paraId="3210EA79"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-£25,186.41</w:t>
            </w:r>
          </w:p>
        </w:tc>
      </w:tr>
      <w:tr w:rsidR="00086A71" w:rsidRPr="00C60125" w14:paraId="3FB95100" w14:textId="77777777" w:rsidTr="00AA7AB2">
        <w:trPr>
          <w:trHeight w:val="70"/>
        </w:trPr>
        <w:tc>
          <w:tcPr>
            <w:tcW w:w="1600" w:type="dxa"/>
            <w:vMerge/>
            <w:tcBorders>
              <w:top w:val="nil"/>
              <w:left w:val="single" w:sz="4" w:space="0" w:color="auto"/>
              <w:bottom w:val="single" w:sz="4" w:space="0" w:color="auto"/>
              <w:right w:val="single" w:sz="4" w:space="0" w:color="auto"/>
            </w:tcBorders>
            <w:vAlign w:val="center"/>
            <w:hideMark/>
          </w:tcPr>
          <w:p w14:paraId="6F879A7D"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403E95A3"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2019/20</w:t>
            </w:r>
          </w:p>
        </w:tc>
        <w:tc>
          <w:tcPr>
            <w:tcW w:w="1600" w:type="dxa"/>
            <w:tcBorders>
              <w:top w:val="nil"/>
              <w:left w:val="nil"/>
              <w:bottom w:val="single" w:sz="4" w:space="0" w:color="auto"/>
              <w:right w:val="single" w:sz="4" w:space="0" w:color="auto"/>
            </w:tcBorders>
            <w:shd w:val="clear" w:color="auto" w:fill="auto"/>
            <w:noWrap/>
            <w:vAlign w:val="center"/>
            <w:hideMark/>
          </w:tcPr>
          <w:p w14:paraId="3BFF5B2B"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£21,272.92</w:t>
            </w:r>
          </w:p>
        </w:tc>
        <w:tc>
          <w:tcPr>
            <w:tcW w:w="1874" w:type="dxa"/>
            <w:tcBorders>
              <w:top w:val="nil"/>
              <w:left w:val="nil"/>
              <w:bottom w:val="single" w:sz="4" w:space="0" w:color="auto"/>
              <w:right w:val="single" w:sz="4" w:space="0" w:color="auto"/>
            </w:tcBorders>
            <w:shd w:val="clear" w:color="auto" w:fill="auto"/>
            <w:noWrap/>
            <w:vAlign w:val="center"/>
            <w:hideMark/>
          </w:tcPr>
          <w:p w14:paraId="4E594900"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£42,571.71</w:t>
            </w:r>
          </w:p>
        </w:tc>
        <w:tc>
          <w:tcPr>
            <w:tcW w:w="1701" w:type="dxa"/>
            <w:tcBorders>
              <w:top w:val="nil"/>
              <w:left w:val="nil"/>
              <w:bottom w:val="single" w:sz="4" w:space="0" w:color="auto"/>
              <w:right w:val="single" w:sz="4" w:space="0" w:color="auto"/>
            </w:tcBorders>
            <w:shd w:val="clear" w:color="auto" w:fill="auto"/>
            <w:noWrap/>
            <w:vAlign w:val="center"/>
            <w:hideMark/>
          </w:tcPr>
          <w:p w14:paraId="525270AC"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-£21,298.79</w:t>
            </w:r>
          </w:p>
        </w:tc>
      </w:tr>
      <w:tr w:rsidR="00086A71" w:rsidRPr="00C60125" w14:paraId="290911D1" w14:textId="77777777" w:rsidTr="00C60125">
        <w:trPr>
          <w:trHeight w:val="70"/>
        </w:trPr>
        <w:tc>
          <w:tcPr>
            <w:tcW w:w="1600" w:type="dxa"/>
            <w:vMerge/>
            <w:tcBorders>
              <w:top w:val="nil"/>
              <w:left w:val="single" w:sz="4" w:space="0" w:color="auto"/>
              <w:bottom w:val="single" w:sz="4" w:space="0" w:color="auto"/>
              <w:right w:val="single" w:sz="4" w:space="0" w:color="auto"/>
            </w:tcBorders>
            <w:vAlign w:val="center"/>
            <w:hideMark/>
          </w:tcPr>
          <w:p w14:paraId="436530A9"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1C089E0F"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2020/21</w:t>
            </w:r>
          </w:p>
        </w:tc>
        <w:tc>
          <w:tcPr>
            <w:tcW w:w="1600" w:type="dxa"/>
            <w:tcBorders>
              <w:top w:val="nil"/>
              <w:left w:val="nil"/>
              <w:bottom w:val="single" w:sz="4" w:space="0" w:color="auto"/>
              <w:right w:val="single" w:sz="4" w:space="0" w:color="auto"/>
            </w:tcBorders>
            <w:shd w:val="clear" w:color="auto" w:fill="auto"/>
            <w:noWrap/>
            <w:vAlign w:val="center"/>
            <w:hideMark/>
          </w:tcPr>
          <w:p w14:paraId="11A4770D"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£7,353.44</w:t>
            </w:r>
          </w:p>
        </w:tc>
        <w:tc>
          <w:tcPr>
            <w:tcW w:w="1874" w:type="dxa"/>
            <w:tcBorders>
              <w:top w:val="nil"/>
              <w:left w:val="nil"/>
              <w:bottom w:val="single" w:sz="4" w:space="0" w:color="auto"/>
              <w:right w:val="single" w:sz="4" w:space="0" w:color="auto"/>
            </w:tcBorders>
            <w:shd w:val="clear" w:color="auto" w:fill="auto"/>
            <w:noWrap/>
            <w:vAlign w:val="center"/>
            <w:hideMark/>
          </w:tcPr>
          <w:p w14:paraId="6D77D9C7"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£34,767.43</w:t>
            </w:r>
          </w:p>
        </w:tc>
        <w:tc>
          <w:tcPr>
            <w:tcW w:w="1701" w:type="dxa"/>
            <w:tcBorders>
              <w:top w:val="nil"/>
              <w:left w:val="nil"/>
              <w:bottom w:val="single" w:sz="4" w:space="0" w:color="auto"/>
              <w:right w:val="single" w:sz="4" w:space="0" w:color="auto"/>
            </w:tcBorders>
            <w:shd w:val="clear" w:color="auto" w:fill="auto"/>
            <w:noWrap/>
            <w:vAlign w:val="center"/>
            <w:hideMark/>
          </w:tcPr>
          <w:p w14:paraId="29EAA001"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-£27,413.99</w:t>
            </w:r>
          </w:p>
        </w:tc>
      </w:tr>
      <w:tr w:rsidR="00086A71" w:rsidRPr="00C60125" w14:paraId="73554FAA" w14:textId="77777777" w:rsidTr="00C60125">
        <w:trPr>
          <w:trHeight w:val="70"/>
        </w:trPr>
        <w:tc>
          <w:tcPr>
            <w:tcW w:w="1600" w:type="dxa"/>
            <w:vMerge/>
            <w:tcBorders>
              <w:top w:val="nil"/>
              <w:left w:val="single" w:sz="4" w:space="0" w:color="auto"/>
              <w:bottom w:val="single" w:sz="4" w:space="0" w:color="auto"/>
              <w:right w:val="single" w:sz="4" w:space="0" w:color="auto"/>
            </w:tcBorders>
            <w:vAlign w:val="center"/>
            <w:hideMark/>
          </w:tcPr>
          <w:p w14:paraId="5BFD5564"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20C1CEB2"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2021/22</w:t>
            </w:r>
          </w:p>
        </w:tc>
        <w:tc>
          <w:tcPr>
            <w:tcW w:w="1600" w:type="dxa"/>
            <w:tcBorders>
              <w:top w:val="nil"/>
              <w:left w:val="nil"/>
              <w:bottom w:val="single" w:sz="4" w:space="0" w:color="auto"/>
              <w:right w:val="single" w:sz="4" w:space="0" w:color="auto"/>
            </w:tcBorders>
            <w:shd w:val="clear" w:color="auto" w:fill="auto"/>
            <w:noWrap/>
            <w:vAlign w:val="center"/>
            <w:hideMark/>
          </w:tcPr>
          <w:p w14:paraId="462355AF"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£16,995.74</w:t>
            </w:r>
          </w:p>
        </w:tc>
        <w:tc>
          <w:tcPr>
            <w:tcW w:w="1874" w:type="dxa"/>
            <w:tcBorders>
              <w:top w:val="nil"/>
              <w:left w:val="nil"/>
              <w:bottom w:val="single" w:sz="4" w:space="0" w:color="auto"/>
              <w:right w:val="single" w:sz="4" w:space="0" w:color="auto"/>
            </w:tcBorders>
            <w:shd w:val="clear" w:color="auto" w:fill="auto"/>
            <w:noWrap/>
            <w:vAlign w:val="center"/>
            <w:hideMark/>
          </w:tcPr>
          <w:p w14:paraId="549AFE4E"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£35,042.07</w:t>
            </w:r>
          </w:p>
        </w:tc>
        <w:tc>
          <w:tcPr>
            <w:tcW w:w="1701" w:type="dxa"/>
            <w:tcBorders>
              <w:top w:val="nil"/>
              <w:left w:val="nil"/>
              <w:bottom w:val="single" w:sz="4" w:space="0" w:color="auto"/>
              <w:right w:val="single" w:sz="4" w:space="0" w:color="auto"/>
            </w:tcBorders>
            <w:shd w:val="clear" w:color="auto" w:fill="auto"/>
            <w:noWrap/>
            <w:vAlign w:val="center"/>
            <w:hideMark/>
          </w:tcPr>
          <w:p w14:paraId="591AC71C"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-£18,046.33</w:t>
            </w:r>
          </w:p>
        </w:tc>
      </w:tr>
      <w:tr w:rsidR="00086A71" w:rsidRPr="00C60125" w14:paraId="40786867" w14:textId="77777777" w:rsidTr="00C60125">
        <w:trPr>
          <w:trHeight w:val="70"/>
        </w:trPr>
        <w:tc>
          <w:tcPr>
            <w:tcW w:w="1600" w:type="dxa"/>
            <w:vMerge/>
            <w:tcBorders>
              <w:top w:val="nil"/>
              <w:left w:val="single" w:sz="4" w:space="0" w:color="auto"/>
              <w:bottom w:val="single" w:sz="4" w:space="0" w:color="auto"/>
              <w:right w:val="single" w:sz="4" w:space="0" w:color="auto"/>
            </w:tcBorders>
            <w:vAlign w:val="center"/>
            <w:hideMark/>
          </w:tcPr>
          <w:p w14:paraId="2ADE2C70"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285B8BF2"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2022/23</w:t>
            </w:r>
          </w:p>
        </w:tc>
        <w:tc>
          <w:tcPr>
            <w:tcW w:w="1600" w:type="dxa"/>
            <w:tcBorders>
              <w:top w:val="nil"/>
              <w:left w:val="nil"/>
              <w:bottom w:val="single" w:sz="4" w:space="0" w:color="auto"/>
              <w:right w:val="single" w:sz="4" w:space="0" w:color="auto"/>
            </w:tcBorders>
            <w:shd w:val="clear" w:color="auto" w:fill="auto"/>
            <w:noWrap/>
            <w:vAlign w:val="center"/>
            <w:hideMark/>
          </w:tcPr>
          <w:p w14:paraId="5B1492C9"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£18,853.66</w:t>
            </w:r>
          </w:p>
        </w:tc>
        <w:tc>
          <w:tcPr>
            <w:tcW w:w="1874" w:type="dxa"/>
            <w:tcBorders>
              <w:top w:val="nil"/>
              <w:left w:val="nil"/>
              <w:bottom w:val="single" w:sz="4" w:space="0" w:color="auto"/>
              <w:right w:val="single" w:sz="4" w:space="0" w:color="auto"/>
            </w:tcBorders>
            <w:shd w:val="clear" w:color="auto" w:fill="auto"/>
            <w:noWrap/>
            <w:vAlign w:val="center"/>
            <w:hideMark/>
          </w:tcPr>
          <w:p w14:paraId="3F501AFC"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£34,671.48</w:t>
            </w:r>
          </w:p>
        </w:tc>
        <w:tc>
          <w:tcPr>
            <w:tcW w:w="1701" w:type="dxa"/>
            <w:tcBorders>
              <w:top w:val="nil"/>
              <w:left w:val="nil"/>
              <w:bottom w:val="single" w:sz="4" w:space="0" w:color="auto"/>
              <w:right w:val="single" w:sz="4" w:space="0" w:color="auto"/>
            </w:tcBorders>
            <w:shd w:val="clear" w:color="auto" w:fill="auto"/>
            <w:noWrap/>
            <w:vAlign w:val="center"/>
            <w:hideMark/>
          </w:tcPr>
          <w:p w14:paraId="7F2819F2"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-£15,817.82</w:t>
            </w:r>
          </w:p>
        </w:tc>
      </w:tr>
      <w:tr w:rsidR="00086A71" w:rsidRPr="00C60125" w14:paraId="51817EAA" w14:textId="77777777" w:rsidTr="00C60125">
        <w:trPr>
          <w:trHeight w:val="70"/>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A0B43"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Baileys Court</w:t>
            </w:r>
          </w:p>
        </w:tc>
        <w:tc>
          <w:tcPr>
            <w:tcW w:w="1300" w:type="dxa"/>
            <w:tcBorders>
              <w:top w:val="nil"/>
              <w:left w:val="nil"/>
              <w:bottom w:val="single" w:sz="4" w:space="0" w:color="auto"/>
              <w:right w:val="single" w:sz="4" w:space="0" w:color="auto"/>
            </w:tcBorders>
            <w:shd w:val="clear" w:color="auto" w:fill="auto"/>
            <w:noWrap/>
            <w:vAlign w:val="center"/>
            <w:hideMark/>
          </w:tcPr>
          <w:p w14:paraId="419EECFF"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2018/19</w:t>
            </w:r>
          </w:p>
        </w:tc>
        <w:tc>
          <w:tcPr>
            <w:tcW w:w="1600" w:type="dxa"/>
            <w:tcBorders>
              <w:top w:val="nil"/>
              <w:left w:val="nil"/>
              <w:bottom w:val="single" w:sz="4" w:space="0" w:color="auto"/>
              <w:right w:val="single" w:sz="4" w:space="0" w:color="auto"/>
            </w:tcBorders>
            <w:shd w:val="clear" w:color="auto" w:fill="auto"/>
            <w:noWrap/>
            <w:vAlign w:val="center"/>
            <w:hideMark/>
          </w:tcPr>
          <w:p w14:paraId="08F6BC72"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£61,080.82</w:t>
            </w:r>
          </w:p>
        </w:tc>
        <w:tc>
          <w:tcPr>
            <w:tcW w:w="1874" w:type="dxa"/>
            <w:tcBorders>
              <w:top w:val="nil"/>
              <w:left w:val="nil"/>
              <w:bottom w:val="single" w:sz="4" w:space="0" w:color="auto"/>
              <w:right w:val="single" w:sz="4" w:space="0" w:color="auto"/>
            </w:tcBorders>
            <w:shd w:val="clear" w:color="auto" w:fill="auto"/>
            <w:noWrap/>
            <w:vAlign w:val="center"/>
            <w:hideMark/>
          </w:tcPr>
          <w:p w14:paraId="7CA811AA"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£81,624.18</w:t>
            </w:r>
          </w:p>
        </w:tc>
        <w:tc>
          <w:tcPr>
            <w:tcW w:w="1701" w:type="dxa"/>
            <w:tcBorders>
              <w:top w:val="nil"/>
              <w:left w:val="nil"/>
              <w:bottom w:val="single" w:sz="4" w:space="0" w:color="auto"/>
              <w:right w:val="single" w:sz="4" w:space="0" w:color="auto"/>
            </w:tcBorders>
            <w:shd w:val="clear" w:color="auto" w:fill="auto"/>
            <w:noWrap/>
            <w:vAlign w:val="center"/>
            <w:hideMark/>
          </w:tcPr>
          <w:p w14:paraId="56BAA60F"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-£20,543.36</w:t>
            </w:r>
          </w:p>
        </w:tc>
      </w:tr>
      <w:tr w:rsidR="00086A71" w:rsidRPr="00C60125" w14:paraId="6B6ABEDD" w14:textId="77777777" w:rsidTr="00C60125">
        <w:trPr>
          <w:trHeight w:val="70"/>
        </w:trPr>
        <w:tc>
          <w:tcPr>
            <w:tcW w:w="1600" w:type="dxa"/>
            <w:vMerge/>
            <w:tcBorders>
              <w:top w:val="nil"/>
              <w:left w:val="single" w:sz="4" w:space="0" w:color="auto"/>
              <w:bottom w:val="single" w:sz="4" w:space="0" w:color="auto"/>
              <w:right w:val="single" w:sz="4" w:space="0" w:color="auto"/>
            </w:tcBorders>
            <w:vAlign w:val="center"/>
            <w:hideMark/>
          </w:tcPr>
          <w:p w14:paraId="6FE52B34"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45B755DD"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2019/20</w:t>
            </w:r>
          </w:p>
        </w:tc>
        <w:tc>
          <w:tcPr>
            <w:tcW w:w="1600" w:type="dxa"/>
            <w:tcBorders>
              <w:top w:val="nil"/>
              <w:left w:val="nil"/>
              <w:bottom w:val="single" w:sz="4" w:space="0" w:color="auto"/>
              <w:right w:val="single" w:sz="4" w:space="0" w:color="auto"/>
            </w:tcBorders>
            <w:shd w:val="clear" w:color="auto" w:fill="auto"/>
            <w:noWrap/>
            <w:vAlign w:val="center"/>
            <w:hideMark/>
          </w:tcPr>
          <w:p w14:paraId="2565CF63"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£62,082.77</w:t>
            </w:r>
          </w:p>
        </w:tc>
        <w:tc>
          <w:tcPr>
            <w:tcW w:w="1874" w:type="dxa"/>
            <w:tcBorders>
              <w:top w:val="nil"/>
              <w:left w:val="nil"/>
              <w:bottom w:val="single" w:sz="4" w:space="0" w:color="auto"/>
              <w:right w:val="single" w:sz="4" w:space="0" w:color="auto"/>
            </w:tcBorders>
            <w:shd w:val="clear" w:color="auto" w:fill="auto"/>
            <w:noWrap/>
            <w:vAlign w:val="center"/>
            <w:hideMark/>
          </w:tcPr>
          <w:p w14:paraId="4DD1C31C"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£82,780.89</w:t>
            </w:r>
          </w:p>
        </w:tc>
        <w:tc>
          <w:tcPr>
            <w:tcW w:w="1701" w:type="dxa"/>
            <w:tcBorders>
              <w:top w:val="nil"/>
              <w:left w:val="nil"/>
              <w:bottom w:val="single" w:sz="4" w:space="0" w:color="auto"/>
              <w:right w:val="single" w:sz="4" w:space="0" w:color="auto"/>
            </w:tcBorders>
            <w:shd w:val="clear" w:color="auto" w:fill="auto"/>
            <w:noWrap/>
            <w:vAlign w:val="center"/>
            <w:hideMark/>
          </w:tcPr>
          <w:p w14:paraId="0336E137"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-£20,698.12</w:t>
            </w:r>
          </w:p>
        </w:tc>
      </w:tr>
      <w:tr w:rsidR="00086A71" w:rsidRPr="00C60125" w14:paraId="76B519FB" w14:textId="77777777" w:rsidTr="00C60125">
        <w:trPr>
          <w:trHeight w:val="70"/>
        </w:trPr>
        <w:tc>
          <w:tcPr>
            <w:tcW w:w="1600" w:type="dxa"/>
            <w:vMerge/>
            <w:tcBorders>
              <w:top w:val="nil"/>
              <w:left w:val="single" w:sz="4" w:space="0" w:color="auto"/>
              <w:bottom w:val="single" w:sz="4" w:space="0" w:color="auto"/>
              <w:right w:val="single" w:sz="4" w:space="0" w:color="auto"/>
            </w:tcBorders>
            <w:vAlign w:val="center"/>
            <w:hideMark/>
          </w:tcPr>
          <w:p w14:paraId="792913DA"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37EB94CC"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2020/21</w:t>
            </w:r>
          </w:p>
        </w:tc>
        <w:tc>
          <w:tcPr>
            <w:tcW w:w="1600" w:type="dxa"/>
            <w:tcBorders>
              <w:top w:val="nil"/>
              <w:left w:val="nil"/>
              <w:bottom w:val="single" w:sz="4" w:space="0" w:color="auto"/>
              <w:right w:val="single" w:sz="4" w:space="0" w:color="auto"/>
            </w:tcBorders>
            <w:shd w:val="clear" w:color="auto" w:fill="auto"/>
            <w:noWrap/>
            <w:vAlign w:val="center"/>
            <w:hideMark/>
          </w:tcPr>
          <w:p w14:paraId="63B820A9"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£41,036.76</w:t>
            </w:r>
          </w:p>
        </w:tc>
        <w:tc>
          <w:tcPr>
            <w:tcW w:w="1874" w:type="dxa"/>
            <w:tcBorders>
              <w:top w:val="nil"/>
              <w:left w:val="nil"/>
              <w:bottom w:val="single" w:sz="4" w:space="0" w:color="auto"/>
              <w:right w:val="single" w:sz="4" w:space="0" w:color="auto"/>
            </w:tcBorders>
            <w:shd w:val="clear" w:color="auto" w:fill="auto"/>
            <w:noWrap/>
            <w:vAlign w:val="center"/>
            <w:hideMark/>
          </w:tcPr>
          <w:p w14:paraId="29C9E955"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£82,295.90</w:t>
            </w:r>
          </w:p>
        </w:tc>
        <w:tc>
          <w:tcPr>
            <w:tcW w:w="1701" w:type="dxa"/>
            <w:tcBorders>
              <w:top w:val="nil"/>
              <w:left w:val="nil"/>
              <w:bottom w:val="single" w:sz="4" w:space="0" w:color="auto"/>
              <w:right w:val="single" w:sz="4" w:space="0" w:color="auto"/>
            </w:tcBorders>
            <w:shd w:val="clear" w:color="auto" w:fill="auto"/>
            <w:noWrap/>
            <w:vAlign w:val="center"/>
            <w:hideMark/>
          </w:tcPr>
          <w:p w14:paraId="420937F9"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-£41,259.14</w:t>
            </w:r>
          </w:p>
        </w:tc>
      </w:tr>
      <w:tr w:rsidR="00086A71" w:rsidRPr="00C60125" w14:paraId="4FB0ECB6" w14:textId="77777777" w:rsidTr="00C60125">
        <w:trPr>
          <w:trHeight w:val="70"/>
        </w:trPr>
        <w:tc>
          <w:tcPr>
            <w:tcW w:w="1600" w:type="dxa"/>
            <w:vMerge/>
            <w:tcBorders>
              <w:top w:val="nil"/>
              <w:left w:val="single" w:sz="4" w:space="0" w:color="auto"/>
              <w:bottom w:val="single" w:sz="4" w:space="0" w:color="auto"/>
              <w:right w:val="single" w:sz="4" w:space="0" w:color="auto"/>
            </w:tcBorders>
            <w:vAlign w:val="center"/>
            <w:hideMark/>
          </w:tcPr>
          <w:p w14:paraId="1CB299D0"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0AC37C22"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2021/22</w:t>
            </w:r>
          </w:p>
        </w:tc>
        <w:tc>
          <w:tcPr>
            <w:tcW w:w="1600" w:type="dxa"/>
            <w:tcBorders>
              <w:top w:val="nil"/>
              <w:left w:val="nil"/>
              <w:bottom w:val="single" w:sz="4" w:space="0" w:color="auto"/>
              <w:right w:val="single" w:sz="4" w:space="0" w:color="auto"/>
            </w:tcBorders>
            <w:shd w:val="clear" w:color="auto" w:fill="auto"/>
            <w:noWrap/>
            <w:vAlign w:val="center"/>
            <w:hideMark/>
          </w:tcPr>
          <w:p w14:paraId="087DE757"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£63,103.28</w:t>
            </w:r>
          </w:p>
        </w:tc>
        <w:tc>
          <w:tcPr>
            <w:tcW w:w="1874" w:type="dxa"/>
            <w:tcBorders>
              <w:top w:val="nil"/>
              <w:left w:val="nil"/>
              <w:bottom w:val="single" w:sz="4" w:space="0" w:color="auto"/>
              <w:right w:val="single" w:sz="4" w:space="0" w:color="auto"/>
            </w:tcBorders>
            <w:shd w:val="clear" w:color="auto" w:fill="auto"/>
            <w:noWrap/>
            <w:vAlign w:val="center"/>
            <w:hideMark/>
          </w:tcPr>
          <w:p w14:paraId="6120B6EA"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£79,749.57</w:t>
            </w:r>
          </w:p>
        </w:tc>
        <w:tc>
          <w:tcPr>
            <w:tcW w:w="1701" w:type="dxa"/>
            <w:tcBorders>
              <w:top w:val="nil"/>
              <w:left w:val="nil"/>
              <w:bottom w:val="single" w:sz="4" w:space="0" w:color="auto"/>
              <w:right w:val="single" w:sz="4" w:space="0" w:color="auto"/>
            </w:tcBorders>
            <w:shd w:val="clear" w:color="auto" w:fill="auto"/>
            <w:noWrap/>
            <w:vAlign w:val="center"/>
            <w:hideMark/>
          </w:tcPr>
          <w:p w14:paraId="3F1625B2"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-£16,646.29</w:t>
            </w:r>
          </w:p>
        </w:tc>
      </w:tr>
      <w:tr w:rsidR="00086A71" w:rsidRPr="00C60125" w14:paraId="638CEDC0" w14:textId="77777777" w:rsidTr="00C60125">
        <w:trPr>
          <w:trHeight w:val="70"/>
        </w:trPr>
        <w:tc>
          <w:tcPr>
            <w:tcW w:w="1600" w:type="dxa"/>
            <w:vMerge/>
            <w:tcBorders>
              <w:top w:val="nil"/>
              <w:left w:val="single" w:sz="4" w:space="0" w:color="auto"/>
              <w:bottom w:val="single" w:sz="4" w:space="0" w:color="auto"/>
              <w:right w:val="single" w:sz="4" w:space="0" w:color="auto"/>
            </w:tcBorders>
            <w:vAlign w:val="center"/>
            <w:hideMark/>
          </w:tcPr>
          <w:p w14:paraId="5175F428" w14:textId="77777777" w:rsidR="00086A71" w:rsidRPr="00C60125" w:rsidRDefault="00086A71" w:rsidP="00825443">
            <w:pPr>
              <w:rPr>
                <w:rFonts w:ascii="Calibri" w:hAnsi="Calibri" w:cs="Calibri"/>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35248DE8"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2022/23</w:t>
            </w:r>
          </w:p>
        </w:tc>
        <w:tc>
          <w:tcPr>
            <w:tcW w:w="1600" w:type="dxa"/>
            <w:tcBorders>
              <w:top w:val="nil"/>
              <w:left w:val="nil"/>
              <w:bottom w:val="single" w:sz="4" w:space="0" w:color="auto"/>
              <w:right w:val="single" w:sz="4" w:space="0" w:color="auto"/>
            </w:tcBorders>
            <w:shd w:val="clear" w:color="auto" w:fill="auto"/>
            <w:noWrap/>
            <w:vAlign w:val="center"/>
            <w:hideMark/>
          </w:tcPr>
          <w:p w14:paraId="5664BBEC"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£67,054.58</w:t>
            </w:r>
          </w:p>
        </w:tc>
        <w:tc>
          <w:tcPr>
            <w:tcW w:w="1874" w:type="dxa"/>
            <w:tcBorders>
              <w:top w:val="nil"/>
              <w:left w:val="nil"/>
              <w:bottom w:val="single" w:sz="4" w:space="0" w:color="auto"/>
              <w:right w:val="single" w:sz="4" w:space="0" w:color="auto"/>
            </w:tcBorders>
            <w:shd w:val="clear" w:color="auto" w:fill="auto"/>
            <w:noWrap/>
            <w:vAlign w:val="center"/>
            <w:hideMark/>
          </w:tcPr>
          <w:p w14:paraId="718A20E0" w14:textId="77777777" w:rsidR="00086A71" w:rsidRPr="00C60125" w:rsidRDefault="00086A71" w:rsidP="00825443">
            <w:pPr>
              <w:rPr>
                <w:rFonts w:ascii="Calibri" w:hAnsi="Calibri" w:cs="Calibri"/>
                <w:sz w:val="16"/>
                <w:szCs w:val="16"/>
              </w:rPr>
            </w:pPr>
            <w:r w:rsidRPr="00C60125">
              <w:rPr>
                <w:rFonts w:ascii="Calibri" w:hAnsi="Calibri" w:cs="Calibri"/>
                <w:sz w:val="16"/>
                <w:szCs w:val="16"/>
              </w:rPr>
              <w:t>£83,268.99</w:t>
            </w:r>
          </w:p>
        </w:tc>
        <w:tc>
          <w:tcPr>
            <w:tcW w:w="1701" w:type="dxa"/>
            <w:tcBorders>
              <w:top w:val="nil"/>
              <w:left w:val="nil"/>
              <w:bottom w:val="single" w:sz="4" w:space="0" w:color="auto"/>
              <w:right w:val="single" w:sz="4" w:space="0" w:color="auto"/>
            </w:tcBorders>
            <w:shd w:val="clear" w:color="auto" w:fill="auto"/>
            <w:noWrap/>
            <w:vAlign w:val="center"/>
            <w:hideMark/>
          </w:tcPr>
          <w:p w14:paraId="5B1C30E7" w14:textId="77777777" w:rsidR="00086A71" w:rsidRPr="00C60125" w:rsidRDefault="00086A71" w:rsidP="00825443">
            <w:pPr>
              <w:rPr>
                <w:rFonts w:ascii="Calibri" w:hAnsi="Calibri" w:cs="Calibri"/>
                <w:color w:val="C00000"/>
                <w:sz w:val="16"/>
                <w:szCs w:val="16"/>
              </w:rPr>
            </w:pPr>
            <w:r w:rsidRPr="00C60125">
              <w:rPr>
                <w:rFonts w:ascii="Calibri" w:hAnsi="Calibri" w:cs="Calibri"/>
                <w:color w:val="C00000"/>
                <w:sz w:val="16"/>
                <w:szCs w:val="16"/>
              </w:rPr>
              <w:t>-£16,214.41</w:t>
            </w:r>
          </w:p>
        </w:tc>
      </w:tr>
    </w:tbl>
    <w:p w14:paraId="3089C4CE" w14:textId="77777777" w:rsidR="00086A71" w:rsidRPr="00AB3276" w:rsidRDefault="00086A71" w:rsidP="00086A71">
      <w:pPr>
        <w:ind w:right="-694"/>
      </w:pPr>
    </w:p>
    <w:p w14:paraId="304FD573" w14:textId="77777777" w:rsidR="00086A71" w:rsidRPr="00AA7AB2" w:rsidRDefault="00086A71" w:rsidP="00AA7AB2">
      <w:pPr>
        <w:ind w:left="1418" w:right="141"/>
        <w:jc w:val="both"/>
        <w:rPr>
          <w:rFonts w:ascii="Times New Roman" w:hAnsi="Times New Roman"/>
          <w:sz w:val="24"/>
          <w:szCs w:val="24"/>
        </w:rPr>
      </w:pPr>
      <w:r w:rsidRPr="00AA7AB2">
        <w:rPr>
          <w:rFonts w:ascii="Times New Roman" w:hAnsi="Times New Roman"/>
          <w:sz w:val="24"/>
          <w:szCs w:val="24"/>
        </w:rPr>
        <w:t xml:space="preserve">The loss position of each site obviously will not be reversed by a new increase in the hire charges however, it has not been council’s historic aim to make these sites profit making as they are partly funded by the Precept to provide a subsidised facility for the community. </w:t>
      </w:r>
    </w:p>
    <w:p w14:paraId="331FDF9A" w14:textId="77777777" w:rsidR="00086A71" w:rsidRPr="00AA7AB2" w:rsidRDefault="00086A71" w:rsidP="00AA7AB2">
      <w:pPr>
        <w:ind w:left="1418" w:right="141"/>
        <w:jc w:val="both"/>
        <w:rPr>
          <w:rFonts w:ascii="Times New Roman" w:hAnsi="Times New Roman"/>
          <w:sz w:val="24"/>
          <w:szCs w:val="24"/>
        </w:rPr>
      </w:pPr>
      <w:r w:rsidRPr="00AA7AB2">
        <w:rPr>
          <w:rFonts w:ascii="Times New Roman" w:hAnsi="Times New Roman"/>
          <w:sz w:val="24"/>
          <w:szCs w:val="24"/>
        </w:rPr>
        <w:t>Any annual hire charge increases are aimed at maintaining an income position with prices comparative to, or below other local providers and to reduce the impact of some future inflationary pressures. These increases will also negate the need for later larger hikes as compound increases are more gradual.</w:t>
      </w:r>
    </w:p>
    <w:p w14:paraId="68D1E41F" w14:textId="77777777" w:rsidR="00086A71" w:rsidRPr="00AA7AB2" w:rsidRDefault="00086A71" w:rsidP="00AA7AB2">
      <w:pPr>
        <w:ind w:left="1418" w:right="141"/>
        <w:jc w:val="both"/>
        <w:rPr>
          <w:rFonts w:ascii="Times New Roman" w:hAnsi="Times New Roman"/>
          <w:sz w:val="16"/>
          <w:szCs w:val="16"/>
        </w:rPr>
      </w:pPr>
    </w:p>
    <w:p w14:paraId="57296D8D" w14:textId="77777777" w:rsidR="00086A71" w:rsidRPr="00AA7AB2" w:rsidRDefault="00086A71" w:rsidP="00AA7AB2">
      <w:pPr>
        <w:ind w:left="1418" w:right="141"/>
        <w:jc w:val="both"/>
        <w:rPr>
          <w:rFonts w:ascii="Times New Roman" w:hAnsi="Times New Roman"/>
          <w:sz w:val="24"/>
          <w:szCs w:val="24"/>
        </w:rPr>
      </w:pPr>
      <w:r w:rsidRPr="00AA7AB2">
        <w:rPr>
          <w:rFonts w:ascii="Times New Roman" w:hAnsi="Times New Roman"/>
          <w:sz w:val="24"/>
          <w:szCs w:val="24"/>
        </w:rPr>
        <w:t>It is not possible to confirm the exact impact of these changes as bookings constantly vary but it is felt that the proposed changes will not adversely affect future bookings as in the past some have felt that the hire charges were on the high side which has led to periods of charge freezing in the past, however the flexibility of bookings make our sites competitive with other venues that may only offer rooms on a 3 hour hire basis for example.</w:t>
      </w:r>
    </w:p>
    <w:p w14:paraId="6B5C9076" w14:textId="77777777" w:rsidR="00086A71" w:rsidRPr="00AA7AB2" w:rsidRDefault="00086A71" w:rsidP="00AA7AB2">
      <w:pPr>
        <w:ind w:left="1418" w:right="141"/>
        <w:jc w:val="both"/>
        <w:rPr>
          <w:rFonts w:ascii="Times New Roman" w:hAnsi="Times New Roman"/>
          <w:color w:val="FF0000"/>
          <w:sz w:val="16"/>
          <w:szCs w:val="16"/>
        </w:rPr>
      </w:pPr>
    </w:p>
    <w:p w14:paraId="591F01B1" w14:textId="77777777" w:rsidR="00086A71" w:rsidRPr="00AA7AB2" w:rsidRDefault="00086A71" w:rsidP="00AA7AB2">
      <w:pPr>
        <w:ind w:left="1418" w:right="141"/>
        <w:jc w:val="both"/>
        <w:rPr>
          <w:rFonts w:ascii="Times New Roman" w:hAnsi="Times New Roman"/>
          <w:b/>
          <w:bCs/>
          <w:sz w:val="24"/>
          <w:szCs w:val="24"/>
          <w:u w:val="single"/>
        </w:rPr>
      </w:pPr>
      <w:r w:rsidRPr="00AA7AB2">
        <w:rPr>
          <w:rFonts w:ascii="Times New Roman" w:hAnsi="Times New Roman"/>
          <w:b/>
          <w:bCs/>
          <w:sz w:val="24"/>
          <w:szCs w:val="24"/>
          <w:u w:val="single"/>
        </w:rPr>
        <w:t>HIRE CHARGE REVIEWS AND RECOMENDATIONS</w:t>
      </w:r>
    </w:p>
    <w:p w14:paraId="6D8F55EB" w14:textId="77777777" w:rsidR="00086A71" w:rsidRDefault="00086A71" w:rsidP="00AA7AB2">
      <w:pPr>
        <w:ind w:left="1418" w:right="141"/>
        <w:jc w:val="both"/>
        <w:rPr>
          <w:rFonts w:ascii="Times New Roman" w:hAnsi="Times New Roman"/>
          <w:sz w:val="24"/>
          <w:szCs w:val="24"/>
        </w:rPr>
      </w:pPr>
      <w:r w:rsidRPr="00AA7AB2">
        <w:rPr>
          <w:rFonts w:ascii="Times New Roman" w:hAnsi="Times New Roman"/>
          <w:sz w:val="24"/>
          <w:szCs w:val="24"/>
        </w:rPr>
        <w:t xml:space="preserve">In view of the increasing general running costs, especially utilities, absorbed by Council an increase is advised and historically this has often been linked to the latest CPI figures which would be 4% based upon the December 2023 figures. Council may therefore wish to review an increase between 1 – 4% </w:t>
      </w:r>
    </w:p>
    <w:p w14:paraId="0800FA67" w14:textId="77777777" w:rsidR="00AA7AB2" w:rsidRPr="00AA7AB2" w:rsidRDefault="00AA7AB2" w:rsidP="00AA7AB2">
      <w:pPr>
        <w:ind w:left="1418" w:right="141"/>
        <w:jc w:val="both"/>
        <w:rPr>
          <w:rFonts w:ascii="Times New Roman" w:hAnsi="Times New Roman"/>
          <w:sz w:val="16"/>
          <w:szCs w:val="16"/>
        </w:rPr>
      </w:pPr>
    </w:p>
    <w:p w14:paraId="2EE011D5" w14:textId="77777777" w:rsidR="00086A71" w:rsidRPr="00AA7AB2" w:rsidRDefault="00086A71" w:rsidP="00AA7AB2">
      <w:pPr>
        <w:pStyle w:val="ListParagraph"/>
        <w:numPr>
          <w:ilvl w:val="0"/>
          <w:numId w:val="38"/>
        </w:numPr>
        <w:ind w:left="1418" w:right="141" w:firstLine="0"/>
        <w:jc w:val="both"/>
        <w:rPr>
          <w:b/>
          <w:sz w:val="24"/>
          <w:szCs w:val="24"/>
          <w:u w:val="single"/>
        </w:rPr>
      </w:pPr>
      <w:r w:rsidRPr="00AA7AB2">
        <w:rPr>
          <w:b/>
          <w:sz w:val="24"/>
          <w:szCs w:val="24"/>
          <w:u w:val="single"/>
        </w:rPr>
        <w:t>Room Hire Charges</w:t>
      </w:r>
    </w:p>
    <w:p w14:paraId="05DB0502" w14:textId="77777777" w:rsidR="00086A71" w:rsidRPr="00AA7AB2" w:rsidRDefault="00086A71" w:rsidP="00AA7AB2">
      <w:pPr>
        <w:ind w:left="1418" w:right="141"/>
        <w:jc w:val="both"/>
        <w:rPr>
          <w:rFonts w:ascii="Times New Roman" w:hAnsi="Times New Roman"/>
          <w:sz w:val="24"/>
          <w:szCs w:val="24"/>
        </w:rPr>
      </w:pPr>
      <w:r w:rsidRPr="00AA7AB2">
        <w:rPr>
          <w:rFonts w:ascii="Times New Roman" w:hAnsi="Times New Roman"/>
          <w:sz w:val="24"/>
          <w:szCs w:val="24"/>
        </w:rPr>
        <w:t xml:space="preserve">With the above inflationary pressures in mind and as room hire charges were frozen for 2023/24, it may be prudent to implement an increase for 2024/25 especially when bearing in mind the subsidised Cricket, Bowls and Scouts leases have just had 4% increase applied for 2024/25 based upon the agreed cap as the August and September 2023 CPI exceeded this level. In addition, the latest CPI figures for December 2023 shows 4% after inflation has recently reduced.  </w:t>
      </w:r>
    </w:p>
    <w:p w14:paraId="3E5BC61D" w14:textId="77777777" w:rsidR="00086A71" w:rsidRPr="00AA7AB2" w:rsidRDefault="00086A71" w:rsidP="00AA7AB2">
      <w:pPr>
        <w:ind w:left="1418" w:right="141"/>
        <w:jc w:val="both"/>
        <w:rPr>
          <w:rFonts w:ascii="Times New Roman" w:hAnsi="Times New Roman"/>
          <w:color w:val="FF0000"/>
          <w:sz w:val="16"/>
          <w:szCs w:val="16"/>
        </w:rPr>
      </w:pPr>
    </w:p>
    <w:p w14:paraId="61CC1CB3" w14:textId="77777777" w:rsidR="00086A71" w:rsidRPr="00AA7AB2" w:rsidRDefault="00086A71" w:rsidP="00AA7AB2">
      <w:pPr>
        <w:ind w:left="1418" w:right="141"/>
        <w:jc w:val="both"/>
        <w:rPr>
          <w:rFonts w:ascii="Times New Roman" w:hAnsi="Times New Roman"/>
          <w:b/>
          <w:bCs/>
          <w:sz w:val="24"/>
          <w:szCs w:val="24"/>
          <w:u w:val="single"/>
        </w:rPr>
      </w:pPr>
      <w:r w:rsidRPr="00AA7AB2">
        <w:rPr>
          <w:rFonts w:ascii="Times New Roman" w:hAnsi="Times New Roman"/>
          <w:b/>
          <w:bCs/>
          <w:sz w:val="24"/>
          <w:szCs w:val="24"/>
          <w:u w:val="single"/>
        </w:rPr>
        <w:t xml:space="preserve">Recommendations (All charges rounded to the nearest 20p): </w:t>
      </w:r>
    </w:p>
    <w:p w14:paraId="6E75FAE2" w14:textId="77777777" w:rsidR="00086A71" w:rsidRPr="00AA7AB2" w:rsidRDefault="00086A71" w:rsidP="00AA7AB2">
      <w:pPr>
        <w:ind w:left="1418" w:right="141"/>
        <w:jc w:val="both"/>
        <w:rPr>
          <w:rFonts w:ascii="Times New Roman" w:hAnsi="Times New Roman"/>
          <w:sz w:val="24"/>
          <w:szCs w:val="24"/>
        </w:rPr>
      </w:pPr>
      <w:r w:rsidRPr="00AA7AB2">
        <w:rPr>
          <w:rFonts w:ascii="Times New Roman" w:hAnsi="Times New Roman"/>
          <w:sz w:val="24"/>
          <w:szCs w:val="24"/>
        </w:rPr>
        <w:t>In view of the increasing general running costs absorbed by Council and the huge hike in utility costs, an increase of 1 – 4% for rooms should be considered. In addition a couple of new charges should be introduced following comments from the officers dealing with bookings.</w:t>
      </w:r>
    </w:p>
    <w:p w14:paraId="3F26939B" w14:textId="77777777" w:rsidR="00086A71" w:rsidRPr="00AA7AB2" w:rsidRDefault="00086A71" w:rsidP="00AA7AB2">
      <w:pPr>
        <w:ind w:left="1418" w:right="141"/>
        <w:jc w:val="both"/>
        <w:rPr>
          <w:rFonts w:ascii="Times New Roman" w:hAnsi="Times New Roman"/>
          <w:sz w:val="16"/>
          <w:szCs w:val="16"/>
        </w:rPr>
      </w:pPr>
    </w:p>
    <w:p w14:paraId="45F9838A" w14:textId="77777777" w:rsidR="00086A71" w:rsidRPr="00AA7AB2" w:rsidRDefault="00086A71" w:rsidP="00AA7AB2">
      <w:pPr>
        <w:ind w:left="1418" w:right="141"/>
        <w:jc w:val="both"/>
        <w:rPr>
          <w:rFonts w:ascii="Times New Roman" w:hAnsi="Times New Roman"/>
          <w:sz w:val="24"/>
          <w:szCs w:val="24"/>
        </w:rPr>
      </w:pPr>
      <w:r w:rsidRPr="00AA7AB2">
        <w:rPr>
          <w:rFonts w:ascii="Times New Roman" w:hAnsi="Times New Roman"/>
          <w:sz w:val="24"/>
          <w:szCs w:val="24"/>
        </w:rPr>
        <w:t>Recommendations are detailed below:</w:t>
      </w:r>
    </w:p>
    <w:p w14:paraId="103823FF" w14:textId="77777777" w:rsidR="00086A71" w:rsidRPr="00AA7AB2" w:rsidRDefault="00086A71" w:rsidP="00AA7AB2">
      <w:pPr>
        <w:pStyle w:val="ListParagraph"/>
        <w:numPr>
          <w:ilvl w:val="0"/>
          <w:numId w:val="39"/>
        </w:numPr>
        <w:ind w:left="1985" w:right="141" w:hanging="567"/>
        <w:jc w:val="both"/>
        <w:rPr>
          <w:sz w:val="24"/>
          <w:szCs w:val="24"/>
        </w:rPr>
      </w:pPr>
      <w:r w:rsidRPr="00AA7AB2">
        <w:rPr>
          <w:sz w:val="24"/>
          <w:szCs w:val="24"/>
        </w:rPr>
        <w:t xml:space="preserve">Room Hire – Apply 1% - 4% increase to all room hire (See schedule 2C &amp; D for hourly increase) </w:t>
      </w:r>
    </w:p>
    <w:p w14:paraId="54C99F77" w14:textId="77777777" w:rsidR="00086A71" w:rsidRPr="00AA7AB2" w:rsidRDefault="00086A71" w:rsidP="00AA7AB2">
      <w:pPr>
        <w:pStyle w:val="ListParagraph"/>
        <w:numPr>
          <w:ilvl w:val="0"/>
          <w:numId w:val="39"/>
        </w:numPr>
        <w:ind w:left="1985" w:right="141" w:hanging="567"/>
        <w:jc w:val="both"/>
        <w:rPr>
          <w:sz w:val="24"/>
          <w:szCs w:val="24"/>
        </w:rPr>
      </w:pPr>
      <w:r w:rsidRPr="00AA7AB2">
        <w:rPr>
          <w:sz w:val="24"/>
          <w:szCs w:val="24"/>
        </w:rPr>
        <w:t>Bar Area – Freeze</w:t>
      </w:r>
    </w:p>
    <w:p w14:paraId="55F76A0D" w14:textId="77777777" w:rsidR="00086A71" w:rsidRPr="00AA7AB2" w:rsidRDefault="00086A71" w:rsidP="00AA7AB2">
      <w:pPr>
        <w:pStyle w:val="ListParagraph"/>
        <w:numPr>
          <w:ilvl w:val="0"/>
          <w:numId w:val="39"/>
        </w:numPr>
        <w:ind w:left="1985" w:right="141" w:hanging="567"/>
        <w:jc w:val="both"/>
        <w:rPr>
          <w:sz w:val="24"/>
          <w:szCs w:val="24"/>
        </w:rPr>
      </w:pPr>
      <w:r w:rsidRPr="00AA7AB2">
        <w:rPr>
          <w:sz w:val="24"/>
          <w:szCs w:val="24"/>
        </w:rPr>
        <w:t>Kitchen - Introduce a new charge for all sites for ½ day (up to 4 hours) applying a 10% discount (rounded down) and full day (up to 8 hours) applying a 15% discount (rounded down).</w:t>
      </w:r>
    </w:p>
    <w:p w14:paraId="0FAC5C0D" w14:textId="77777777" w:rsidR="00086A71" w:rsidRPr="00AA7AB2" w:rsidRDefault="00086A71" w:rsidP="00AA7AB2">
      <w:pPr>
        <w:pStyle w:val="ListParagraph"/>
        <w:numPr>
          <w:ilvl w:val="0"/>
          <w:numId w:val="39"/>
        </w:numPr>
        <w:ind w:left="1985" w:right="141" w:hanging="567"/>
        <w:jc w:val="both"/>
        <w:rPr>
          <w:sz w:val="24"/>
          <w:szCs w:val="24"/>
        </w:rPr>
      </w:pPr>
      <w:r w:rsidRPr="00AA7AB2">
        <w:rPr>
          <w:sz w:val="24"/>
          <w:szCs w:val="24"/>
        </w:rPr>
        <w:t>Jugs of Water &amp; glasses – Introduce a new charge for jugs of water and glasses for up to 20 people for £2 for ½ day and £3.00 for a full day.</w:t>
      </w:r>
    </w:p>
    <w:p w14:paraId="625424B4" w14:textId="77777777" w:rsidR="00086A71" w:rsidRPr="00AA7AB2" w:rsidRDefault="00086A71" w:rsidP="00AA7AB2">
      <w:pPr>
        <w:ind w:left="1418" w:right="141"/>
        <w:jc w:val="both"/>
        <w:rPr>
          <w:rFonts w:ascii="Times New Roman" w:hAnsi="Times New Roman"/>
          <w:sz w:val="16"/>
          <w:szCs w:val="16"/>
        </w:rPr>
      </w:pPr>
    </w:p>
    <w:p w14:paraId="51110041" w14:textId="77777777" w:rsidR="00086A71" w:rsidRPr="00AA7AB2" w:rsidRDefault="00086A71" w:rsidP="00AA7AB2">
      <w:pPr>
        <w:ind w:left="1418" w:right="141"/>
        <w:jc w:val="both"/>
        <w:rPr>
          <w:rFonts w:ascii="Times New Roman" w:hAnsi="Times New Roman"/>
          <w:b/>
          <w:sz w:val="24"/>
          <w:szCs w:val="24"/>
          <w:u w:val="single"/>
        </w:rPr>
      </w:pPr>
      <w:r w:rsidRPr="00AA7AB2">
        <w:rPr>
          <w:rFonts w:ascii="Times New Roman" w:hAnsi="Times New Roman"/>
          <w:b/>
          <w:sz w:val="24"/>
          <w:szCs w:val="24"/>
          <w:u w:val="single"/>
        </w:rPr>
        <w:t>Storage and Equipment Hire</w:t>
      </w:r>
    </w:p>
    <w:p w14:paraId="1443A8EA" w14:textId="77777777" w:rsidR="00086A71" w:rsidRPr="00AA7AB2" w:rsidRDefault="00086A71" w:rsidP="00AA7AB2">
      <w:pPr>
        <w:ind w:left="1418" w:right="141"/>
        <w:jc w:val="both"/>
        <w:rPr>
          <w:rFonts w:ascii="Times New Roman" w:hAnsi="Times New Roman"/>
          <w:sz w:val="24"/>
          <w:szCs w:val="24"/>
        </w:rPr>
      </w:pPr>
      <w:r w:rsidRPr="00AA7AB2">
        <w:rPr>
          <w:rFonts w:ascii="Times New Roman" w:hAnsi="Times New Roman"/>
          <w:sz w:val="24"/>
          <w:szCs w:val="24"/>
        </w:rPr>
        <w:t>Charges appear to be acceptable and in line with the previous years – no increase is recommended for 2022/23 as shown below:</w:t>
      </w:r>
    </w:p>
    <w:p w14:paraId="47597B7A" w14:textId="77777777" w:rsidR="00086A71" w:rsidRPr="00AA7AB2" w:rsidRDefault="00086A71" w:rsidP="00AA7AB2">
      <w:pPr>
        <w:pStyle w:val="ListParagraph"/>
        <w:numPr>
          <w:ilvl w:val="0"/>
          <w:numId w:val="40"/>
        </w:numPr>
        <w:ind w:left="1418" w:right="141" w:firstLine="0"/>
        <w:jc w:val="both"/>
        <w:rPr>
          <w:sz w:val="24"/>
          <w:szCs w:val="24"/>
        </w:rPr>
      </w:pPr>
      <w:r w:rsidRPr="00AA7AB2">
        <w:rPr>
          <w:sz w:val="24"/>
          <w:szCs w:val="24"/>
        </w:rPr>
        <w:t>Projector, screens etc – Freeze</w:t>
      </w:r>
    </w:p>
    <w:p w14:paraId="4EE2D01D" w14:textId="77777777" w:rsidR="00086A71" w:rsidRPr="00AA7AB2" w:rsidRDefault="00086A71" w:rsidP="00AA7AB2">
      <w:pPr>
        <w:pStyle w:val="ListParagraph"/>
        <w:numPr>
          <w:ilvl w:val="0"/>
          <w:numId w:val="40"/>
        </w:numPr>
        <w:ind w:left="1418" w:right="141" w:firstLine="0"/>
        <w:jc w:val="both"/>
        <w:rPr>
          <w:sz w:val="24"/>
          <w:szCs w:val="24"/>
        </w:rPr>
      </w:pPr>
      <w:r w:rsidRPr="00AA7AB2">
        <w:rPr>
          <w:sz w:val="24"/>
          <w:szCs w:val="24"/>
        </w:rPr>
        <w:t xml:space="preserve">Storage Charges – Freeze but round up to the nearest £1 </w:t>
      </w:r>
    </w:p>
    <w:p w14:paraId="6E56BC61" w14:textId="77777777" w:rsidR="00086A71" w:rsidRPr="00AA7AB2" w:rsidRDefault="00086A71" w:rsidP="00AA7AB2">
      <w:pPr>
        <w:ind w:left="1418" w:right="141"/>
        <w:jc w:val="both"/>
        <w:rPr>
          <w:rFonts w:ascii="Times New Roman" w:hAnsi="Times New Roman"/>
          <w:color w:val="FF0000"/>
          <w:sz w:val="24"/>
          <w:szCs w:val="24"/>
        </w:rPr>
      </w:pPr>
    </w:p>
    <w:p w14:paraId="7512F325" w14:textId="77777777" w:rsidR="00086A71" w:rsidRPr="00AA7AB2" w:rsidRDefault="00086A71" w:rsidP="00AA7AB2">
      <w:pPr>
        <w:pStyle w:val="ListParagraph"/>
        <w:numPr>
          <w:ilvl w:val="0"/>
          <w:numId w:val="38"/>
        </w:numPr>
        <w:ind w:left="1418" w:right="141" w:firstLine="0"/>
        <w:jc w:val="both"/>
        <w:rPr>
          <w:b/>
          <w:sz w:val="24"/>
          <w:szCs w:val="24"/>
          <w:u w:val="single"/>
        </w:rPr>
      </w:pPr>
      <w:r w:rsidRPr="00AA7AB2">
        <w:rPr>
          <w:b/>
          <w:sz w:val="24"/>
          <w:szCs w:val="24"/>
          <w:u w:val="single"/>
        </w:rPr>
        <w:t>Sports Hire Charges</w:t>
      </w:r>
    </w:p>
    <w:p w14:paraId="63A7257C" w14:textId="77777777" w:rsidR="00086A71" w:rsidRPr="00AA7AB2" w:rsidRDefault="00086A71" w:rsidP="00AA7AB2">
      <w:pPr>
        <w:ind w:left="1418" w:right="141"/>
        <w:jc w:val="both"/>
        <w:rPr>
          <w:rFonts w:ascii="Times New Roman" w:hAnsi="Times New Roman"/>
          <w:bCs/>
          <w:sz w:val="24"/>
          <w:szCs w:val="24"/>
        </w:rPr>
      </w:pPr>
      <w:r w:rsidRPr="00AA7AB2">
        <w:rPr>
          <w:rFonts w:ascii="Times New Roman" w:hAnsi="Times New Roman"/>
          <w:bCs/>
          <w:sz w:val="24"/>
          <w:szCs w:val="24"/>
        </w:rPr>
        <w:t>Tennis and Pickleball charges need to be rounded as these are usually paid in cash and the recommendations below will make it easier for the site to process.</w:t>
      </w:r>
    </w:p>
    <w:p w14:paraId="1E55DF97" w14:textId="77777777" w:rsidR="00086A71" w:rsidRPr="00A811EA" w:rsidRDefault="00086A71" w:rsidP="00AA7AB2">
      <w:pPr>
        <w:ind w:left="1418" w:right="141"/>
        <w:jc w:val="both"/>
        <w:rPr>
          <w:rFonts w:ascii="Times New Roman" w:hAnsi="Times New Roman"/>
          <w:bCs/>
          <w:sz w:val="16"/>
          <w:szCs w:val="16"/>
        </w:rPr>
      </w:pPr>
    </w:p>
    <w:p w14:paraId="5F6F59A7" w14:textId="77777777" w:rsidR="00086A71" w:rsidRPr="00AA7AB2" w:rsidRDefault="00086A71" w:rsidP="00AA7AB2">
      <w:pPr>
        <w:ind w:left="1418" w:right="141"/>
        <w:jc w:val="both"/>
        <w:rPr>
          <w:rFonts w:ascii="Times New Roman" w:hAnsi="Times New Roman"/>
          <w:b/>
          <w:sz w:val="24"/>
          <w:szCs w:val="24"/>
          <w:u w:val="single"/>
        </w:rPr>
      </w:pPr>
      <w:r w:rsidRPr="00AA7AB2">
        <w:rPr>
          <w:rFonts w:ascii="Times New Roman" w:hAnsi="Times New Roman"/>
          <w:b/>
          <w:sz w:val="24"/>
          <w:szCs w:val="24"/>
          <w:u w:val="single"/>
        </w:rPr>
        <w:t xml:space="preserve">Recommendations </w:t>
      </w:r>
      <w:r w:rsidRPr="00AA7AB2">
        <w:rPr>
          <w:rFonts w:ascii="Times New Roman" w:hAnsi="Times New Roman"/>
          <w:b/>
          <w:bCs/>
          <w:sz w:val="24"/>
          <w:szCs w:val="24"/>
          <w:u w:val="single"/>
        </w:rPr>
        <w:t>(All charges rounded as detailed below):</w:t>
      </w:r>
    </w:p>
    <w:p w14:paraId="4DCF458B" w14:textId="77777777" w:rsidR="00086A71" w:rsidRPr="00AA7AB2" w:rsidRDefault="00086A71" w:rsidP="00AA7AB2">
      <w:pPr>
        <w:pStyle w:val="ListParagraph"/>
        <w:numPr>
          <w:ilvl w:val="0"/>
          <w:numId w:val="41"/>
        </w:numPr>
        <w:ind w:left="1843" w:right="141" w:hanging="425"/>
        <w:jc w:val="both"/>
        <w:rPr>
          <w:sz w:val="24"/>
          <w:szCs w:val="24"/>
        </w:rPr>
      </w:pPr>
      <w:r w:rsidRPr="00AA7AB2">
        <w:rPr>
          <w:sz w:val="24"/>
          <w:szCs w:val="24"/>
        </w:rPr>
        <w:t>Tennis (Adult &amp; Youth) – increase from £3.75 to £4.00 per court per hour.</w:t>
      </w:r>
    </w:p>
    <w:p w14:paraId="23ABB23A" w14:textId="77777777" w:rsidR="00086A71" w:rsidRPr="00AA7AB2" w:rsidRDefault="00086A71" w:rsidP="00AA7AB2">
      <w:pPr>
        <w:pStyle w:val="ListParagraph"/>
        <w:numPr>
          <w:ilvl w:val="0"/>
          <w:numId w:val="41"/>
        </w:numPr>
        <w:ind w:left="1843" w:right="141" w:hanging="425"/>
        <w:jc w:val="both"/>
        <w:rPr>
          <w:sz w:val="24"/>
          <w:szCs w:val="24"/>
        </w:rPr>
      </w:pPr>
      <w:r w:rsidRPr="00AA7AB2">
        <w:rPr>
          <w:sz w:val="24"/>
          <w:szCs w:val="24"/>
        </w:rPr>
        <w:t xml:space="preserve">Tennis (Clubs - Standard) – Increase from £4.40 to £4.50 per court per hour. </w:t>
      </w:r>
    </w:p>
    <w:p w14:paraId="0CE10E8D" w14:textId="77777777" w:rsidR="00086A71" w:rsidRPr="00AA7AB2" w:rsidRDefault="00086A71" w:rsidP="00AA7AB2">
      <w:pPr>
        <w:pStyle w:val="ListParagraph"/>
        <w:numPr>
          <w:ilvl w:val="0"/>
          <w:numId w:val="41"/>
        </w:numPr>
        <w:ind w:left="1843" w:right="141" w:hanging="425"/>
        <w:jc w:val="both"/>
        <w:rPr>
          <w:sz w:val="24"/>
          <w:szCs w:val="24"/>
        </w:rPr>
      </w:pPr>
      <w:r w:rsidRPr="00AA7AB2">
        <w:rPr>
          <w:sz w:val="24"/>
          <w:szCs w:val="24"/>
        </w:rPr>
        <w:t>Tennis (Clubs – Block bookers) – Increase from £3.95 to £4.10 per court per hour.</w:t>
      </w:r>
    </w:p>
    <w:p w14:paraId="30F7E288" w14:textId="77777777" w:rsidR="00086A71" w:rsidRPr="00AA7AB2" w:rsidRDefault="00086A71" w:rsidP="00AA7AB2">
      <w:pPr>
        <w:pStyle w:val="ListParagraph"/>
        <w:numPr>
          <w:ilvl w:val="0"/>
          <w:numId w:val="41"/>
        </w:numPr>
        <w:ind w:left="1843" w:right="141" w:hanging="425"/>
        <w:jc w:val="both"/>
        <w:rPr>
          <w:sz w:val="24"/>
          <w:szCs w:val="24"/>
        </w:rPr>
      </w:pPr>
      <w:r w:rsidRPr="00AA7AB2">
        <w:rPr>
          <w:sz w:val="24"/>
          <w:szCs w:val="24"/>
        </w:rPr>
        <w:t xml:space="preserve">Pickleball – increase from £2.00 to £2.50 per court per hour  </w:t>
      </w:r>
    </w:p>
    <w:p w14:paraId="30BA54CC" w14:textId="77777777" w:rsidR="00086A71" w:rsidRPr="00AA7AB2" w:rsidRDefault="00086A71" w:rsidP="00AA7AB2">
      <w:pPr>
        <w:pStyle w:val="ListParagraph"/>
        <w:numPr>
          <w:ilvl w:val="0"/>
          <w:numId w:val="41"/>
        </w:numPr>
        <w:ind w:left="1843" w:right="141" w:hanging="425"/>
        <w:jc w:val="both"/>
        <w:rPr>
          <w:sz w:val="24"/>
          <w:szCs w:val="24"/>
        </w:rPr>
      </w:pPr>
      <w:r w:rsidRPr="00AA7AB2">
        <w:rPr>
          <w:sz w:val="24"/>
          <w:szCs w:val="24"/>
        </w:rPr>
        <w:t xml:space="preserve">Netball (All) </w:t>
      </w:r>
      <w:bookmarkStart w:id="3" w:name="_Hlk156402172"/>
      <w:r w:rsidRPr="00AA7AB2">
        <w:rPr>
          <w:sz w:val="24"/>
          <w:szCs w:val="24"/>
        </w:rPr>
        <w:t xml:space="preserve">– increase </w:t>
      </w:r>
      <w:bookmarkEnd w:id="3"/>
      <w:r w:rsidRPr="00AA7AB2">
        <w:rPr>
          <w:sz w:val="24"/>
          <w:szCs w:val="24"/>
        </w:rPr>
        <w:t xml:space="preserve">in line with the December 2023 CPI – 4% rounded to the nearest 20p   </w:t>
      </w:r>
    </w:p>
    <w:p w14:paraId="7753E455" w14:textId="77777777" w:rsidR="00086A71" w:rsidRPr="00AA7AB2" w:rsidRDefault="00086A71" w:rsidP="00AA7AB2">
      <w:pPr>
        <w:pStyle w:val="ListParagraph"/>
        <w:numPr>
          <w:ilvl w:val="0"/>
          <w:numId w:val="42"/>
        </w:numPr>
        <w:ind w:left="1843" w:right="141" w:hanging="425"/>
        <w:jc w:val="both"/>
        <w:rPr>
          <w:sz w:val="24"/>
          <w:szCs w:val="24"/>
        </w:rPr>
      </w:pPr>
      <w:r w:rsidRPr="00AA7AB2">
        <w:rPr>
          <w:sz w:val="24"/>
          <w:szCs w:val="24"/>
        </w:rPr>
        <w:t xml:space="preserve">Aside hire (All) – increase in line with the December 2023 CPI – 4% rounded to the nearest 20p.   </w:t>
      </w:r>
    </w:p>
    <w:p w14:paraId="686B82FE" w14:textId="77777777" w:rsidR="00086A71" w:rsidRPr="00AA7AB2" w:rsidRDefault="00086A71" w:rsidP="00AA7AB2">
      <w:pPr>
        <w:pStyle w:val="ListParagraph"/>
        <w:numPr>
          <w:ilvl w:val="0"/>
          <w:numId w:val="42"/>
        </w:numPr>
        <w:ind w:left="1843" w:right="141" w:hanging="425"/>
        <w:jc w:val="both"/>
        <w:rPr>
          <w:sz w:val="24"/>
          <w:szCs w:val="24"/>
        </w:rPr>
      </w:pPr>
      <w:r w:rsidRPr="00AA7AB2">
        <w:rPr>
          <w:sz w:val="24"/>
          <w:szCs w:val="24"/>
        </w:rPr>
        <w:t>Floodlights and changing rooms (All) - Freeze</w:t>
      </w:r>
    </w:p>
    <w:p w14:paraId="7F8D3CAF" w14:textId="77777777" w:rsidR="00086A71" w:rsidRPr="00AA7AB2" w:rsidRDefault="00086A71" w:rsidP="00AA7AB2">
      <w:pPr>
        <w:pStyle w:val="ListParagraph"/>
        <w:numPr>
          <w:ilvl w:val="0"/>
          <w:numId w:val="41"/>
        </w:numPr>
        <w:ind w:left="1843" w:right="141" w:hanging="425"/>
        <w:jc w:val="both"/>
        <w:rPr>
          <w:sz w:val="24"/>
          <w:szCs w:val="24"/>
        </w:rPr>
      </w:pPr>
      <w:r w:rsidRPr="00AA7AB2">
        <w:rPr>
          <w:sz w:val="24"/>
          <w:szCs w:val="24"/>
        </w:rPr>
        <w:t>Football pitch hire (All) – increase by 4% (Dec 23 CPI) – rounded up to the nearest £1</w:t>
      </w:r>
    </w:p>
    <w:p w14:paraId="685E13C9" w14:textId="77777777" w:rsidR="00086A71" w:rsidRPr="00AA7AB2" w:rsidRDefault="00086A71" w:rsidP="00AA7AB2">
      <w:pPr>
        <w:pStyle w:val="ListParagraph"/>
        <w:numPr>
          <w:ilvl w:val="0"/>
          <w:numId w:val="41"/>
        </w:numPr>
        <w:ind w:left="1843" w:right="141" w:hanging="425"/>
        <w:jc w:val="both"/>
        <w:rPr>
          <w:sz w:val="24"/>
          <w:szCs w:val="24"/>
        </w:rPr>
      </w:pPr>
      <w:r w:rsidRPr="00AA7AB2">
        <w:rPr>
          <w:sz w:val="24"/>
          <w:szCs w:val="24"/>
        </w:rPr>
        <w:t>Cricket pitch hire (All) - increase by 4% (Dec 23 CPI) – rounded up to the nearest £1</w:t>
      </w:r>
    </w:p>
    <w:p w14:paraId="7C29FCED" w14:textId="77777777" w:rsidR="00086A71" w:rsidRPr="00AA7AB2" w:rsidRDefault="00086A71" w:rsidP="00AA7AB2">
      <w:pPr>
        <w:pStyle w:val="ListParagraph"/>
        <w:numPr>
          <w:ilvl w:val="0"/>
          <w:numId w:val="41"/>
        </w:numPr>
        <w:ind w:left="1843" w:right="141" w:hanging="425"/>
        <w:jc w:val="both"/>
        <w:rPr>
          <w:sz w:val="24"/>
          <w:szCs w:val="24"/>
        </w:rPr>
      </w:pPr>
      <w:r w:rsidRPr="00AA7AB2">
        <w:rPr>
          <w:sz w:val="24"/>
          <w:szCs w:val="24"/>
        </w:rPr>
        <w:t>Bowls (All) – Freeze</w:t>
      </w:r>
    </w:p>
    <w:p w14:paraId="71D91A6A" w14:textId="77777777" w:rsidR="00086A71" w:rsidRPr="00AA7AB2" w:rsidRDefault="00086A71" w:rsidP="00AA7AB2">
      <w:pPr>
        <w:pStyle w:val="ListParagraph"/>
        <w:numPr>
          <w:ilvl w:val="0"/>
          <w:numId w:val="41"/>
        </w:numPr>
        <w:ind w:left="1843" w:right="141" w:hanging="425"/>
        <w:jc w:val="both"/>
        <w:rPr>
          <w:sz w:val="24"/>
          <w:szCs w:val="24"/>
        </w:rPr>
      </w:pPr>
      <w:r w:rsidRPr="00AA7AB2">
        <w:rPr>
          <w:sz w:val="24"/>
          <w:szCs w:val="24"/>
        </w:rPr>
        <w:t>Village Green – Sports &amp; boot camps – Freeze</w:t>
      </w:r>
    </w:p>
    <w:p w14:paraId="30D73A56" w14:textId="77777777" w:rsidR="00086A71" w:rsidRDefault="00086A71" w:rsidP="00086A71">
      <w:pPr>
        <w:ind w:right="-1142"/>
        <w:rPr>
          <w:color w:val="FF0000"/>
        </w:rPr>
      </w:pPr>
    </w:p>
    <w:p w14:paraId="3A9433A6" w14:textId="327D6E7B" w:rsidR="00086A71" w:rsidRPr="00A811EA" w:rsidRDefault="00086A71" w:rsidP="00D02298">
      <w:pPr>
        <w:pStyle w:val="ListParagraph"/>
        <w:numPr>
          <w:ilvl w:val="0"/>
          <w:numId w:val="38"/>
        </w:numPr>
        <w:ind w:left="1418" w:right="141" w:firstLine="0"/>
        <w:rPr>
          <w:sz w:val="24"/>
          <w:szCs w:val="24"/>
        </w:rPr>
      </w:pPr>
      <w:r w:rsidRPr="00A811EA">
        <w:rPr>
          <w:b/>
          <w:sz w:val="24"/>
          <w:szCs w:val="24"/>
          <w:u w:val="single"/>
        </w:rPr>
        <w:t>Food Van</w:t>
      </w:r>
      <w:r w:rsidR="00A811EA" w:rsidRPr="00A811EA">
        <w:rPr>
          <w:b/>
          <w:sz w:val="24"/>
          <w:szCs w:val="24"/>
        </w:rPr>
        <w:t xml:space="preserve"> -</w:t>
      </w:r>
      <w:r w:rsidRPr="00A811EA">
        <w:rPr>
          <w:sz w:val="24"/>
          <w:szCs w:val="24"/>
        </w:rPr>
        <w:t xml:space="preserve">Refer to the hire charge history </w:t>
      </w:r>
      <w:r w:rsidR="00FC7CE4" w:rsidRPr="00A811EA">
        <w:rPr>
          <w:sz w:val="24"/>
          <w:szCs w:val="24"/>
        </w:rPr>
        <w:t xml:space="preserve">earlier in </w:t>
      </w:r>
      <w:r w:rsidRPr="00A811EA">
        <w:rPr>
          <w:sz w:val="24"/>
          <w:szCs w:val="24"/>
        </w:rPr>
        <w:t>report.</w:t>
      </w:r>
    </w:p>
    <w:p w14:paraId="628E4018" w14:textId="77777777" w:rsidR="00086A71" w:rsidRPr="00FC7CE4" w:rsidRDefault="00086A71" w:rsidP="00FC7CE4">
      <w:pPr>
        <w:ind w:left="1418" w:right="141"/>
        <w:rPr>
          <w:rFonts w:ascii="Times New Roman" w:hAnsi="Times New Roman"/>
          <w:sz w:val="16"/>
          <w:szCs w:val="16"/>
        </w:rPr>
      </w:pPr>
    </w:p>
    <w:p w14:paraId="063DBBED" w14:textId="77777777" w:rsidR="00086A71" w:rsidRPr="00AA7AB2" w:rsidRDefault="00086A71" w:rsidP="00FC7CE4">
      <w:pPr>
        <w:ind w:left="1418" w:right="141"/>
        <w:jc w:val="both"/>
        <w:rPr>
          <w:rFonts w:ascii="Times New Roman" w:hAnsi="Times New Roman"/>
          <w:b/>
          <w:bCs/>
          <w:sz w:val="24"/>
          <w:szCs w:val="24"/>
        </w:rPr>
      </w:pPr>
      <w:r w:rsidRPr="00AA7AB2">
        <w:rPr>
          <w:rFonts w:ascii="Times New Roman" w:hAnsi="Times New Roman"/>
          <w:b/>
          <w:bCs/>
          <w:sz w:val="24"/>
          <w:szCs w:val="24"/>
        </w:rPr>
        <w:t xml:space="preserve">Recommendation: </w:t>
      </w:r>
    </w:p>
    <w:p w14:paraId="095F3976" w14:textId="77777777" w:rsidR="00086A71" w:rsidRPr="00AA7AB2" w:rsidRDefault="00086A71" w:rsidP="00FC7CE4">
      <w:pPr>
        <w:ind w:left="1418" w:right="141"/>
        <w:jc w:val="both"/>
        <w:rPr>
          <w:rFonts w:ascii="Times New Roman" w:hAnsi="Times New Roman"/>
          <w:sz w:val="24"/>
          <w:szCs w:val="24"/>
        </w:rPr>
      </w:pPr>
      <w:r w:rsidRPr="00AA7AB2">
        <w:rPr>
          <w:rFonts w:ascii="Times New Roman" w:hAnsi="Times New Roman"/>
          <w:sz w:val="24"/>
          <w:szCs w:val="24"/>
        </w:rPr>
        <w:t>In line with the December 23 CPI and other cricket, bowls and scouts lease increases, apply a 4% increase to both the food pitch and annual storage fee as detailed below:</w:t>
      </w:r>
    </w:p>
    <w:p w14:paraId="252C067C" w14:textId="77777777" w:rsidR="00086A71" w:rsidRPr="00FC7CE4" w:rsidRDefault="00086A71" w:rsidP="00FC7CE4">
      <w:pPr>
        <w:ind w:left="1418" w:right="141"/>
        <w:jc w:val="both"/>
        <w:rPr>
          <w:rFonts w:ascii="Times New Roman" w:hAnsi="Times New Roman"/>
          <w:sz w:val="16"/>
          <w:szCs w:val="16"/>
        </w:rPr>
      </w:pPr>
    </w:p>
    <w:p w14:paraId="250199BE" w14:textId="77777777" w:rsidR="00086A71" w:rsidRPr="00AA7AB2" w:rsidRDefault="00086A71" w:rsidP="00FC7CE4">
      <w:pPr>
        <w:ind w:left="1418" w:right="141"/>
        <w:jc w:val="both"/>
        <w:rPr>
          <w:rFonts w:ascii="Times New Roman" w:hAnsi="Times New Roman"/>
          <w:sz w:val="24"/>
          <w:szCs w:val="24"/>
          <w:u w:val="single"/>
        </w:rPr>
      </w:pPr>
      <w:r w:rsidRPr="00AA7AB2">
        <w:rPr>
          <w:rFonts w:ascii="Times New Roman" w:hAnsi="Times New Roman"/>
          <w:sz w:val="24"/>
          <w:szCs w:val="24"/>
          <w:u w:val="single"/>
        </w:rPr>
        <w:t>Food Van Pitch Hire</w:t>
      </w:r>
    </w:p>
    <w:p w14:paraId="4973C791" w14:textId="77777777" w:rsidR="00086A71" w:rsidRPr="00AA7AB2" w:rsidRDefault="00086A71" w:rsidP="00FC7CE4">
      <w:pPr>
        <w:ind w:left="1418" w:right="141"/>
        <w:jc w:val="both"/>
        <w:rPr>
          <w:rFonts w:ascii="Times New Roman" w:hAnsi="Times New Roman"/>
          <w:sz w:val="24"/>
          <w:szCs w:val="24"/>
        </w:rPr>
      </w:pPr>
      <w:r w:rsidRPr="00AA7AB2">
        <w:rPr>
          <w:rFonts w:ascii="Times New Roman" w:hAnsi="Times New Roman"/>
          <w:sz w:val="24"/>
          <w:szCs w:val="24"/>
        </w:rPr>
        <w:t xml:space="preserve">4% Weekly increase highlighted in yellow. The annual increase is £245.96 based upon trading 365 days p/a. </w:t>
      </w:r>
    </w:p>
    <w:p w14:paraId="79BBF2B1" w14:textId="77777777" w:rsidR="00086A71" w:rsidRPr="00FC7CE4" w:rsidRDefault="00086A71" w:rsidP="00086A71">
      <w:pPr>
        <w:ind w:right="-1142"/>
        <w:rPr>
          <w:rFonts w:ascii="Times New Roman" w:hAnsi="Times New Roman"/>
          <w:sz w:val="16"/>
          <w:szCs w:val="16"/>
        </w:rPr>
      </w:pPr>
    </w:p>
    <w:tbl>
      <w:tblPr>
        <w:tblW w:w="8647" w:type="dxa"/>
        <w:tblInd w:w="1418" w:type="dxa"/>
        <w:tblLook w:val="04A0" w:firstRow="1" w:lastRow="0" w:firstColumn="1" w:lastColumn="0" w:noHBand="0" w:noVBand="1"/>
      </w:tblPr>
      <w:tblGrid>
        <w:gridCol w:w="1300"/>
        <w:gridCol w:w="1036"/>
        <w:gridCol w:w="884"/>
        <w:gridCol w:w="660"/>
        <w:gridCol w:w="1155"/>
        <w:gridCol w:w="985"/>
        <w:gridCol w:w="2060"/>
        <w:gridCol w:w="567"/>
      </w:tblGrid>
      <w:tr w:rsidR="00086A71" w:rsidRPr="00FC7CE4" w14:paraId="56CCB15C" w14:textId="77777777" w:rsidTr="00FC7CE4">
        <w:trPr>
          <w:trHeight w:val="70"/>
        </w:trPr>
        <w:tc>
          <w:tcPr>
            <w:tcW w:w="1300" w:type="dxa"/>
            <w:tcBorders>
              <w:top w:val="nil"/>
              <w:left w:val="nil"/>
              <w:bottom w:val="nil"/>
              <w:right w:val="nil"/>
            </w:tcBorders>
            <w:shd w:val="clear" w:color="auto" w:fill="auto"/>
            <w:noWrap/>
            <w:vAlign w:val="bottom"/>
            <w:hideMark/>
          </w:tcPr>
          <w:p w14:paraId="3A5A7B85" w14:textId="77777777" w:rsidR="00086A71" w:rsidRPr="00FC7CE4" w:rsidRDefault="00086A71" w:rsidP="00825443">
            <w:pPr>
              <w:rPr>
                <w:rFonts w:ascii="Times New Roman" w:hAnsi="Times New Roman"/>
              </w:rPr>
            </w:pPr>
          </w:p>
        </w:tc>
        <w:tc>
          <w:tcPr>
            <w:tcW w:w="1920"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3C4163AD" w14:textId="77777777" w:rsidR="00086A71" w:rsidRPr="00FC7CE4" w:rsidRDefault="00086A71" w:rsidP="00825443">
            <w:pPr>
              <w:jc w:val="center"/>
              <w:rPr>
                <w:rFonts w:ascii="Times New Roman" w:hAnsi="Times New Roman"/>
                <w:b/>
                <w:bCs/>
              </w:rPr>
            </w:pPr>
            <w:r w:rsidRPr="00FC7CE4">
              <w:rPr>
                <w:rFonts w:ascii="Times New Roman" w:hAnsi="Times New Roman"/>
                <w:b/>
                <w:bCs/>
              </w:rPr>
              <w:t>Daily hire charge</w:t>
            </w:r>
          </w:p>
        </w:tc>
        <w:tc>
          <w:tcPr>
            <w:tcW w:w="660" w:type="dxa"/>
            <w:tcBorders>
              <w:top w:val="nil"/>
              <w:left w:val="nil"/>
              <w:bottom w:val="nil"/>
              <w:right w:val="nil"/>
            </w:tcBorders>
            <w:shd w:val="clear" w:color="auto" w:fill="auto"/>
            <w:noWrap/>
            <w:vAlign w:val="bottom"/>
            <w:hideMark/>
          </w:tcPr>
          <w:p w14:paraId="3399ACD4" w14:textId="77777777" w:rsidR="00086A71" w:rsidRPr="00FC7CE4" w:rsidRDefault="00086A71" w:rsidP="00825443">
            <w:pPr>
              <w:jc w:val="center"/>
              <w:rPr>
                <w:rFonts w:ascii="Times New Roman" w:hAnsi="Times New Roman"/>
                <w:b/>
                <w:bCs/>
              </w:rPr>
            </w:pPr>
          </w:p>
        </w:tc>
        <w:tc>
          <w:tcPr>
            <w:tcW w:w="2140"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14:paraId="298817B6" w14:textId="77777777" w:rsidR="00086A71" w:rsidRPr="00FC7CE4" w:rsidRDefault="00086A71" w:rsidP="00825443">
            <w:pPr>
              <w:jc w:val="center"/>
              <w:rPr>
                <w:rFonts w:ascii="Times New Roman" w:hAnsi="Times New Roman"/>
                <w:b/>
                <w:bCs/>
              </w:rPr>
            </w:pPr>
            <w:r w:rsidRPr="00FC7CE4">
              <w:rPr>
                <w:rFonts w:ascii="Times New Roman" w:hAnsi="Times New Roman"/>
                <w:b/>
                <w:bCs/>
              </w:rPr>
              <w:t>Daily hire charge with 4% uplift</w:t>
            </w:r>
          </w:p>
        </w:tc>
        <w:tc>
          <w:tcPr>
            <w:tcW w:w="2060" w:type="dxa"/>
            <w:tcBorders>
              <w:top w:val="nil"/>
              <w:left w:val="nil"/>
              <w:bottom w:val="nil"/>
              <w:right w:val="nil"/>
            </w:tcBorders>
            <w:shd w:val="clear" w:color="auto" w:fill="auto"/>
            <w:noWrap/>
            <w:vAlign w:val="bottom"/>
            <w:hideMark/>
          </w:tcPr>
          <w:p w14:paraId="65025AA9" w14:textId="77777777" w:rsidR="00086A71" w:rsidRPr="00FC7CE4" w:rsidRDefault="00086A71" w:rsidP="00825443">
            <w:pPr>
              <w:jc w:val="center"/>
              <w:rPr>
                <w:rFonts w:ascii="Times New Roman" w:hAnsi="Times New Roman"/>
                <w:b/>
                <w:bCs/>
              </w:rPr>
            </w:pPr>
          </w:p>
        </w:tc>
        <w:tc>
          <w:tcPr>
            <w:tcW w:w="567" w:type="dxa"/>
            <w:tcBorders>
              <w:top w:val="nil"/>
              <w:left w:val="nil"/>
              <w:bottom w:val="nil"/>
              <w:right w:val="nil"/>
            </w:tcBorders>
            <w:shd w:val="clear" w:color="auto" w:fill="auto"/>
            <w:noWrap/>
            <w:vAlign w:val="bottom"/>
            <w:hideMark/>
          </w:tcPr>
          <w:p w14:paraId="265CF26B" w14:textId="77777777" w:rsidR="00086A71" w:rsidRPr="00FC7CE4" w:rsidRDefault="00086A71" w:rsidP="00825443">
            <w:pPr>
              <w:rPr>
                <w:rFonts w:ascii="Times New Roman" w:hAnsi="Times New Roman"/>
              </w:rPr>
            </w:pPr>
          </w:p>
        </w:tc>
      </w:tr>
      <w:tr w:rsidR="00086A71" w:rsidRPr="00FC7CE4" w14:paraId="66E62038" w14:textId="77777777" w:rsidTr="00FC7CE4">
        <w:trPr>
          <w:trHeight w:val="70"/>
        </w:trPr>
        <w:tc>
          <w:tcPr>
            <w:tcW w:w="130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05BD02FF" w14:textId="77777777" w:rsidR="00086A71" w:rsidRPr="00FC7CE4" w:rsidRDefault="00086A71" w:rsidP="00825443">
            <w:pPr>
              <w:jc w:val="center"/>
              <w:rPr>
                <w:rFonts w:ascii="Times New Roman" w:hAnsi="Times New Roman"/>
                <w:b/>
                <w:bCs/>
              </w:rPr>
            </w:pPr>
            <w:r w:rsidRPr="00FC7CE4">
              <w:rPr>
                <w:rFonts w:ascii="Times New Roman" w:hAnsi="Times New Roman"/>
                <w:b/>
                <w:bCs/>
              </w:rPr>
              <w:t>Days of Hire p/w</w:t>
            </w:r>
          </w:p>
        </w:tc>
        <w:tc>
          <w:tcPr>
            <w:tcW w:w="1036" w:type="dxa"/>
            <w:tcBorders>
              <w:top w:val="nil"/>
              <w:left w:val="nil"/>
              <w:bottom w:val="single" w:sz="4" w:space="0" w:color="auto"/>
              <w:right w:val="single" w:sz="4" w:space="0" w:color="auto"/>
            </w:tcBorders>
            <w:shd w:val="clear" w:color="000000" w:fill="C0C0C0"/>
            <w:noWrap/>
            <w:vAlign w:val="bottom"/>
            <w:hideMark/>
          </w:tcPr>
          <w:p w14:paraId="3F28ABAE" w14:textId="77777777" w:rsidR="00086A71" w:rsidRPr="00FC7CE4" w:rsidRDefault="00086A71" w:rsidP="00825443">
            <w:pPr>
              <w:jc w:val="center"/>
              <w:rPr>
                <w:rFonts w:ascii="Times New Roman" w:hAnsi="Times New Roman"/>
                <w:b/>
                <w:bCs/>
              </w:rPr>
            </w:pPr>
            <w:r w:rsidRPr="00FC7CE4">
              <w:rPr>
                <w:rFonts w:ascii="Times New Roman" w:hAnsi="Times New Roman"/>
                <w:b/>
                <w:bCs/>
              </w:rPr>
              <w:t>£16.90</w:t>
            </w:r>
          </w:p>
        </w:tc>
        <w:tc>
          <w:tcPr>
            <w:tcW w:w="884" w:type="dxa"/>
            <w:tcBorders>
              <w:top w:val="nil"/>
              <w:left w:val="nil"/>
              <w:bottom w:val="single" w:sz="4" w:space="0" w:color="auto"/>
              <w:right w:val="single" w:sz="4" w:space="0" w:color="auto"/>
            </w:tcBorders>
            <w:shd w:val="clear" w:color="000000" w:fill="C0C0C0"/>
            <w:noWrap/>
            <w:vAlign w:val="bottom"/>
            <w:hideMark/>
          </w:tcPr>
          <w:p w14:paraId="164F1126" w14:textId="77777777" w:rsidR="00086A71" w:rsidRPr="00FC7CE4" w:rsidRDefault="00086A71" w:rsidP="00825443">
            <w:pPr>
              <w:jc w:val="center"/>
              <w:rPr>
                <w:rFonts w:ascii="Times New Roman" w:hAnsi="Times New Roman"/>
                <w:b/>
                <w:bCs/>
              </w:rPr>
            </w:pPr>
            <w:r w:rsidRPr="00FC7CE4">
              <w:rPr>
                <w:rFonts w:ascii="Times New Roman" w:hAnsi="Times New Roman"/>
                <w:b/>
                <w:bCs/>
              </w:rPr>
              <w:t>£22.25</w:t>
            </w:r>
          </w:p>
        </w:tc>
        <w:tc>
          <w:tcPr>
            <w:tcW w:w="660" w:type="dxa"/>
            <w:tcBorders>
              <w:top w:val="nil"/>
              <w:left w:val="nil"/>
              <w:bottom w:val="nil"/>
              <w:right w:val="nil"/>
            </w:tcBorders>
            <w:shd w:val="clear" w:color="auto" w:fill="auto"/>
            <w:noWrap/>
            <w:vAlign w:val="bottom"/>
            <w:hideMark/>
          </w:tcPr>
          <w:p w14:paraId="72519799" w14:textId="77777777" w:rsidR="00086A71" w:rsidRPr="00FC7CE4" w:rsidRDefault="00086A71" w:rsidP="00825443">
            <w:pPr>
              <w:jc w:val="center"/>
              <w:rPr>
                <w:rFonts w:ascii="Times New Roman" w:hAnsi="Times New Roman"/>
                <w:b/>
                <w:bCs/>
              </w:rPr>
            </w:pPr>
          </w:p>
        </w:tc>
        <w:tc>
          <w:tcPr>
            <w:tcW w:w="1155" w:type="dxa"/>
            <w:tcBorders>
              <w:top w:val="nil"/>
              <w:left w:val="single" w:sz="4" w:space="0" w:color="auto"/>
              <w:bottom w:val="single" w:sz="4" w:space="0" w:color="auto"/>
              <w:right w:val="single" w:sz="4" w:space="0" w:color="auto"/>
            </w:tcBorders>
            <w:shd w:val="clear" w:color="000000" w:fill="C0C0C0"/>
            <w:noWrap/>
            <w:vAlign w:val="bottom"/>
            <w:hideMark/>
          </w:tcPr>
          <w:p w14:paraId="3F31BCA5" w14:textId="77777777" w:rsidR="00086A71" w:rsidRPr="00FC7CE4" w:rsidRDefault="00086A71" w:rsidP="00825443">
            <w:pPr>
              <w:jc w:val="center"/>
              <w:rPr>
                <w:rFonts w:ascii="Times New Roman" w:hAnsi="Times New Roman"/>
                <w:b/>
                <w:bCs/>
              </w:rPr>
            </w:pPr>
            <w:r w:rsidRPr="00FC7CE4">
              <w:rPr>
                <w:rFonts w:ascii="Times New Roman" w:hAnsi="Times New Roman"/>
                <w:b/>
                <w:bCs/>
              </w:rPr>
              <w:t>£17.58</w:t>
            </w:r>
          </w:p>
        </w:tc>
        <w:tc>
          <w:tcPr>
            <w:tcW w:w="985" w:type="dxa"/>
            <w:tcBorders>
              <w:top w:val="nil"/>
              <w:left w:val="nil"/>
              <w:bottom w:val="single" w:sz="4" w:space="0" w:color="auto"/>
              <w:right w:val="single" w:sz="4" w:space="0" w:color="auto"/>
            </w:tcBorders>
            <w:shd w:val="clear" w:color="000000" w:fill="C0C0C0"/>
            <w:noWrap/>
            <w:vAlign w:val="bottom"/>
            <w:hideMark/>
          </w:tcPr>
          <w:p w14:paraId="721EEDB7" w14:textId="77777777" w:rsidR="00086A71" w:rsidRPr="00FC7CE4" w:rsidRDefault="00086A71" w:rsidP="00825443">
            <w:pPr>
              <w:jc w:val="center"/>
              <w:rPr>
                <w:rFonts w:ascii="Times New Roman" w:hAnsi="Times New Roman"/>
                <w:b/>
                <w:bCs/>
              </w:rPr>
            </w:pPr>
            <w:r w:rsidRPr="00FC7CE4">
              <w:rPr>
                <w:rFonts w:ascii="Times New Roman" w:hAnsi="Times New Roman"/>
                <w:b/>
                <w:bCs/>
              </w:rPr>
              <w:t>£23.14</w:t>
            </w:r>
          </w:p>
        </w:tc>
        <w:tc>
          <w:tcPr>
            <w:tcW w:w="2060" w:type="dxa"/>
            <w:tcBorders>
              <w:top w:val="single" w:sz="4" w:space="0" w:color="auto"/>
              <w:left w:val="nil"/>
              <w:bottom w:val="single" w:sz="4" w:space="0" w:color="auto"/>
              <w:right w:val="single" w:sz="4" w:space="0" w:color="auto"/>
            </w:tcBorders>
            <w:shd w:val="clear" w:color="000000" w:fill="C0C0C0"/>
            <w:vAlign w:val="bottom"/>
            <w:hideMark/>
          </w:tcPr>
          <w:p w14:paraId="27927546" w14:textId="77777777" w:rsidR="00086A71" w:rsidRPr="00FC7CE4" w:rsidRDefault="00086A71" w:rsidP="00825443">
            <w:pPr>
              <w:jc w:val="center"/>
              <w:rPr>
                <w:rFonts w:ascii="Times New Roman" w:hAnsi="Times New Roman"/>
                <w:b/>
                <w:bCs/>
              </w:rPr>
            </w:pPr>
            <w:r w:rsidRPr="00FC7CE4">
              <w:rPr>
                <w:rFonts w:ascii="Times New Roman" w:hAnsi="Times New Roman"/>
                <w:b/>
                <w:bCs/>
              </w:rPr>
              <w:t>Actual weekly Increase</w:t>
            </w:r>
          </w:p>
        </w:tc>
        <w:tc>
          <w:tcPr>
            <w:tcW w:w="567" w:type="dxa"/>
            <w:tcBorders>
              <w:top w:val="nil"/>
              <w:left w:val="nil"/>
              <w:bottom w:val="nil"/>
              <w:right w:val="nil"/>
            </w:tcBorders>
            <w:shd w:val="clear" w:color="auto" w:fill="auto"/>
            <w:noWrap/>
            <w:vAlign w:val="bottom"/>
            <w:hideMark/>
          </w:tcPr>
          <w:p w14:paraId="38A9D892" w14:textId="77777777" w:rsidR="00086A71" w:rsidRPr="00FC7CE4" w:rsidRDefault="00086A71" w:rsidP="00825443">
            <w:pPr>
              <w:jc w:val="center"/>
              <w:rPr>
                <w:rFonts w:ascii="Times New Roman" w:hAnsi="Times New Roman"/>
                <w:b/>
                <w:bCs/>
              </w:rPr>
            </w:pPr>
          </w:p>
        </w:tc>
      </w:tr>
      <w:tr w:rsidR="00086A71" w:rsidRPr="00FC7CE4" w14:paraId="152A64AF" w14:textId="77777777" w:rsidTr="00FC7CE4">
        <w:trPr>
          <w:trHeight w:val="7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6EF39D" w14:textId="77777777" w:rsidR="00086A71" w:rsidRPr="00FC7CE4" w:rsidRDefault="00086A71" w:rsidP="00825443">
            <w:pPr>
              <w:jc w:val="center"/>
              <w:rPr>
                <w:rFonts w:ascii="Times New Roman" w:hAnsi="Times New Roman"/>
              </w:rPr>
            </w:pPr>
            <w:r w:rsidRPr="00FC7CE4">
              <w:rPr>
                <w:rFonts w:ascii="Times New Roman" w:hAnsi="Times New Roman"/>
              </w:rPr>
              <w:t>1</w:t>
            </w:r>
          </w:p>
        </w:tc>
        <w:tc>
          <w:tcPr>
            <w:tcW w:w="1036" w:type="dxa"/>
            <w:tcBorders>
              <w:top w:val="nil"/>
              <w:left w:val="nil"/>
              <w:bottom w:val="single" w:sz="4" w:space="0" w:color="auto"/>
              <w:right w:val="single" w:sz="4" w:space="0" w:color="auto"/>
            </w:tcBorders>
            <w:shd w:val="clear" w:color="auto" w:fill="auto"/>
            <w:noWrap/>
            <w:vAlign w:val="bottom"/>
            <w:hideMark/>
          </w:tcPr>
          <w:p w14:paraId="2C849DC3"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884" w:type="dxa"/>
            <w:tcBorders>
              <w:top w:val="nil"/>
              <w:left w:val="nil"/>
              <w:bottom w:val="single" w:sz="4" w:space="0" w:color="auto"/>
              <w:right w:val="single" w:sz="4" w:space="0" w:color="auto"/>
            </w:tcBorders>
            <w:shd w:val="clear" w:color="auto" w:fill="auto"/>
            <w:noWrap/>
            <w:vAlign w:val="bottom"/>
            <w:hideMark/>
          </w:tcPr>
          <w:p w14:paraId="76A4FF81" w14:textId="77777777" w:rsidR="00086A71" w:rsidRPr="00FC7CE4" w:rsidRDefault="00086A71" w:rsidP="00825443">
            <w:pPr>
              <w:jc w:val="center"/>
              <w:rPr>
                <w:rFonts w:ascii="Times New Roman" w:hAnsi="Times New Roman"/>
              </w:rPr>
            </w:pPr>
            <w:r w:rsidRPr="00FC7CE4">
              <w:rPr>
                <w:rFonts w:ascii="Times New Roman" w:hAnsi="Times New Roman"/>
              </w:rPr>
              <w:t>£22.25</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C0C0C0"/>
            <w:noWrap/>
            <w:textDirection w:val="btLr"/>
            <w:vAlign w:val="center"/>
            <w:hideMark/>
          </w:tcPr>
          <w:p w14:paraId="32EAE483" w14:textId="77777777" w:rsidR="00086A71" w:rsidRPr="00FC7CE4" w:rsidRDefault="00086A71" w:rsidP="00825443">
            <w:pPr>
              <w:jc w:val="center"/>
              <w:rPr>
                <w:rFonts w:ascii="Times New Roman" w:hAnsi="Times New Roman"/>
                <w:b/>
                <w:bCs/>
              </w:rPr>
            </w:pPr>
            <w:r w:rsidRPr="00FC7CE4">
              <w:rPr>
                <w:rFonts w:ascii="Times New Roman" w:hAnsi="Times New Roman"/>
                <w:b/>
                <w:bCs/>
              </w:rPr>
              <w:t>Weekly Hire Charge</w:t>
            </w:r>
          </w:p>
        </w:tc>
        <w:tc>
          <w:tcPr>
            <w:tcW w:w="1155" w:type="dxa"/>
            <w:tcBorders>
              <w:top w:val="nil"/>
              <w:left w:val="nil"/>
              <w:bottom w:val="single" w:sz="4" w:space="0" w:color="auto"/>
              <w:right w:val="single" w:sz="4" w:space="0" w:color="auto"/>
            </w:tcBorders>
            <w:shd w:val="clear" w:color="auto" w:fill="auto"/>
            <w:noWrap/>
            <w:vAlign w:val="bottom"/>
            <w:hideMark/>
          </w:tcPr>
          <w:p w14:paraId="784D37C0"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14:paraId="4560A980" w14:textId="77777777" w:rsidR="00086A71" w:rsidRPr="00FC7CE4" w:rsidRDefault="00086A71" w:rsidP="00825443">
            <w:pPr>
              <w:jc w:val="center"/>
              <w:rPr>
                <w:rFonts w:ascii="Times New Roman" w:hAnsi="Times New Roman"/>
              </w:rPr>
            </w:pPr>
            <w:r w:rsidRPr="00FC7CE4">
              <w:rPr>
                <w:rFonts w:ascii="Times New Roman" w:hAnsi="Times New Roman"/>
              </w:rPr>
              <w:t>£23.14</w:t>
            </w:r>
          </w:p>
        </w:tc>
        <w:tc>
          <w:tcPr>
            <w:tcW w:w="2060" w:type="dxa"/>
            <w:tcBorders>
              <w:top w:val="nil"/>
              <w:left w:val="nil"/>
              <w:bottom w:val="single" w:sz="4" w:space="0" w:color="auto"/>
              <w:right w:val="single" w:sz="4" w:space="0" w:color="auto"/>
            </w:tcBorders>
            <w:shd w:val="clear" w:color="auto" w:fill="auto"/>
            <w:noWrap/>
            <w:vAlign w:val="bottom"/>
            <w:hideMark/>
          </w:tcPr>
          <w:p w14:paraId="28536AF1" w14:textId="77777777" w:rsidR="00086A71" w:rsidRPr="00FC7CE4" w:rsidRDefault="00086A71" w:rsidP="00825443">
            <w:pPr>
              <w:jc w:val="center"/>
              <w:rPr>
                <w:rFonts w:ascii="Times New Roman" w:hAnsi="Times New Roman"/>
              </w:rPr>
            </w:pPr>
            <w:r w:rsidRPr="00FC7CE4">
              <w:rPr>
                <w:rFonts w:ascii="Times New Roman" w:hAnsi="Times New Roman"/>
              </w:rPr>
              <w:t>£0.89</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C0C0C0"/>
            <w:noWrap/>
            <w:textDirection w:val="btLr"/>
            <w:vAlign w:val="center"/>
            <w:hideMark/>
          </w:tcPr>
          <w:p w14:paraId="233A786B" w14:textId="77777777" w:rsidR="00086A71" w:rsidRPr="00FC7CE4" w:rsidRDefault="00086A71" w:rsidP="00825443">
            <w:pPr>
              <w:jc w:val="center"/>
              <w:rPr>
                <w:rFonts w:ascii="Times New Roman" w:hAnsi="Times New Roman"/>
                <w:b/>
                <w:bCs/>
              </w:rPr>
            </w:pPr>
            <w:r w:rsidRPr="00FC7CE4">
              <w:rPr>
                <w:rFonts w:ascii="Times New Roman" w:hAnsi="Times New Roman"/>
                <w:b/>
                <w:bCs/>
              </w:rPr>
              <w:t>Weekly Hire Charge</w:t>
            </w:r>
          </w:p>
        </w:tc>
      </w:tr>
      <w:tr w:rsidR="00086A71" w:rsidRPr="00FC7CE4" w14:paraId="629D7BD8" w14:textId="77777777" w:rsidTr="00FC7CE4">
        <w:trPr>
          <w:trHeight w:val="7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654FD0" w14:textId="77777777" w:rsidR="00086A71" w:rsidRPr="00FC7CE4" w:rsidRDefault="00086A71" w:rsidP="00825443">
            <w:pPr>
              <w:jc w:val="center"/>
              <w:rPr>
                <w:rFonts w:ascii="Times New Roman" w:hAnsi="Times New Roman"/>
              </w:rPr>
            </w:pPr>
            <w:r w:rsidRPr="00FC7CE4">
              <w:rPr>
                <w:rFonts w:ascii="Times New Roman" w:hAnsi="Times New Roman"/>
              </w:rPr>
              <w:t>2</w:t>
            </w:r>
          </w:p>
        </w:tc>
        <w:tc>
          <w:tcPr>
            <w:tcW w:w="1036" w:type="dxa"/>
            <w:tcBorders>
              <w:top w:val="nil"/>
              <w:left w:val="nil"/>
              <w:bottom w:val="single" w:sz="4" w:space="0" w:color="auto"/>
              <w:right w:val="single" w:sz="4" w:space="0" w:color="auto"/>
            </w:tcBorders>
            <w:shd w:val="clear" w:color="auto" w:fill="auto"/>
            <w:noWrap/>
            <w:vAlign w:val="bottom"/>
            <w:hideMark/>
          </w:tcPr>
          <w:p w14:paraId="47B3A7EB"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884" w:type="dxa"/>
            <w:tcBorders>
              <w:top w:val="nil"/>
              <w:left w:val="nil"/>
              <w:bottom w:val="single" w:sz="4" w:space="0" w:color="auto"/>
              <w:right w:val="single" w:sz="4" w:space="0" w:color="auto"/>
            </w:tcBorders>
            <w:shd w:val="clear" w:color="auto" w:fill="auto"/>
            <w:noWrap/>
            <w:vAlign w:val="bottom"/>
            <w:hideMark/>
          </w:tcPr>
          <w:p w14:paraId="523DB58A" w14:textId="77777777" w:rsidR="00086A71" w:rsidRPr="00FC7CE4" w:rsidRDefault="00086A71" w:rsidP="00825443">
            <w:pPr>
              <w:jc w:val="center"/>
              <w:rPr>
                <w:rFonts w:ascii="Times New Roman" w:hAnsi="Times New Roman"/>
              </w:rPr>
            </w:pPr>
            <w:r w:rsidRPr="00FC7CE4">
              <w:rPr>
                <w:rFonts w:ascii="Times New Roman" w:hAnsi="Times New Roman"/>
              </w:rPr>
              <w:t>£44.50</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14:paraId="246A60CD" w14:textId="77777777" w:rsidR="00086A71" w:rsidRPr="00FC7CE4" w:rsidRDefault="00086A71" w:rsidP="00825443">
            <w:pPr>
              <w:rPr>
                <w:rFonts w:ascii="Times New Roman" w:hAnsi="Times New Roman"/>
                <w:b/>
                <w:bCs/>
              </w:rPr>
            </w:pPr>
          </w:p>
        </w:tc>
        <w:tc>
          <w:tcPr>
            <w:tcW w:w="1155" w:type="dxa"/>
            <w:tcBorders>
              <w:top w:val="nil"/>
              <w:left w:val="nil"/>
              <w:bottom w:val="single" w:sz="4" w:space="0" w:color="auto"/>
              <w:right w:val="single" w:sz="4" w:space="0" w:color="auto"/>
            </w:tcBorders>
            <w:shd w:val="clear" w:color="auto" w:fill="auto"/>
            <w:noWrap/>
            <w:vAlign w:val="bottom"/>
            <w:hideMark/>
          </w:tcPr>
          <w:p w14:paraId="20106101"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14:paraId="2F66369C" w14:textId="77777777" w:rsidR="00086A71" w:rsidRPr="00FC7CE4" w:rsidRDefault="00086A71" w:rsidP="00825443">
            <w:pPr>
              <w:jc w:val="center"/>
              <w:rPr>
                <w:rFonts w:ascii="Times New Roman" w:hAnsi="Times New Roman"/>
              </w:rPr>
            </w:pPr>
            <w:r w:rsidRPr="00FC7CE4">
              <w:rPr>
                <w:rFonts w:ascii="Times New Roman" w:hAnsi="Times New Roman"/>
              </w:rPr>
              <w:t>£46.28</w:t>
            </w:r>
          </w:p>
        </w:tc>
        <w:tc>
          <w:tcPr>
            <w:tcW w:w="2060" w:type="dxa"/>
            <w:tcBorders>
              <w:top w:val="nil"/>
              <w:left w:val="nil"/>
              <w:bottom w:val="single" w:sz="4" w:space="0" w:color="auto"/>
              <w:right w:val="single" w:sz="4" w:space="0" w:color="auto"/>
            </w:tcBorders>
            <w:shd w:val="clear" w:color="auto" w:fill="auto"/>
            <w:noWrap/>
            <w:vAlign w:val="bottom"/>
            <w:hideMark/>
          </w:tcPr>
          <w:p w14:paraId="7F49D0F1" w14:textId="77777777" w:rsidR="00086A71" w:rsidRPr="00FC7CE4" w:rsidRDefault="00086A71" w:rsidP="00825443">
            <w:pPr>
              <w:jc w:val="center"/>
              <w:rPr>
                <w:rFonts w:ascii="Times New Roman" w:hAnsi="Times New Roman"/>
              </w:rPr>
            </w:pPr>
            <w:r w:rsidRPr="00FC7CE4">
              <w:rPr>
                <w:rFonts w:ascii="Times New Roman" w:hAnsi="Times New Roman"/>
              </w:rPr>
              <w:t>£1.78</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DE19853" w14:textId="77777777" w:rsidR="00086A71" w:rsidRPr="00FC7CE4" w:rsidRDefault="00086A71" w:rsidP="00825443">
            <w:pPr>
              <w:rPr>
                <w:rFonts w:ascii="Times New Roman" w:hAnsi="Times New Roman"/>
                <w:b/>
                <w:bCs/>
              </w:rPr>
            </w:pPr>
          </w:p>
        </w:tc>
      </w:tr>
      <w:tr w:rsidR="00086A71" w:rsidRPr="00FC7CE4" w14:paraId="6E7E889B" w14:textId="77777777" w:rsidTr="00FC7CE4">
        <w:trPr>
          <w:trHeight w:val="7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A5098D" w14:textId="77777777" w:rsidR="00086A71" w:rsidRPr="00FC7CE4" w:rsidRDefault="00086A71" w:rsidP="00825443">
            <w:pPr>
              <w:jc w:val="center"/>
              <w:rPr>
                <w:rFonts w:ascii="Times New Roman" w:hAnsi="Times New Roman"/>
              </w:rPr>
            </w:pPr>
            <w:r w:rsidRPr="00FC7CE4">
              <w:rPr>
                <w:rFonts w:ascii="Times New Roman" w:hAnsi="Times New Roman"/>
              </w:rPr>
              <w:t>3</w:t>
            </w:r>
          </w:p>
        </w:tc>
        <w:tc>
          <w:tcPr>
            <w:tcW w:w="1036" w:type="dxa"/>
            <w:tcBorders>
              <w:top w:val="nil"/>
              <w:left w:val="nil"/>
              <w:bottom w:val="single" w:sz="4" w:space="0" w:color="auto"/>
              <w:right w:val="single" w:sz="4" w:space="0" w:color="auto"/>
            </w:tcBorders>
            <w:shd w:val="clear" w:color="auto" w:fill="auto"/>
            <w:noWrap/>
            <w:vAlign w:val="bottom"/>
            <w:hideMark/>
          </w:tcPr>
          <w:p w14:paraId="2C6C3845"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884" w:type="dxa"/>
            <w:tcBorders>
              <w:top w:val="nil"/>
              <w:left w:val="nil"/>
              <w:bottom w:val="single" w:sz="4" w:space="0" w:color="auto"/>
              <w:right w:val="single" w:sz="4" w:space="0" w:color="auto"/>
            </w:tcBorders>
            <w:shd w:val="clear" w:color="auto" w:fill="auto"/>
            <w:noWrap/>
            <w:vAlign w:val="bottom"/>
            <w:hideMark/>
          </w:tcPr>
          <w:p w14:paraId="4EB784EF" w14:textId="77777777" w:rsidR="00086A71" w:rsidRPr="00FC7CE4" w:rsidRDefault="00086A71" w:rsidP="00825443">
            <w:pPr>
              <w:jc w:val="center"/>
              <w:rPr>
                <w:rFonts w:ascii="Times New Roman" w:hAnsi="Times New Roman"/>
              </w:rPr>
            </w:pPr>
            <w:r w:rsidRPr="00FC7CE4">
              <w:rPr>
                <w:rFonts w:ascii="Times New Roman" w:hAnsi="Times New Roman"/>
              </w:rPr>
              <w:t>£66.75</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14:paraId="7173A4CE" w14:textId="77777777" w:rsidR="00086A71" w:rsidRPr="00FC7CE4" w:rsidRDefault="00086A71" w:rsidP="00825443">
            <w:pPr>
              <w:rPr>
                <w:rFonts w:ascii="Times New Roman" w:hAnsi="Times New Roman"/>
                <w:b/>
                <w:bCs/>
              </w:rPr>
            </w:pPr>
          </w:p>
        </w:tc>
        <w:tc>
          <w:tcPr>
            <w:tcW w:w="1155" w:type="dxa"/>
            <w:tcBorders>
              <w:top w:val="nil"/>
              <w:left w:val="nil"/>
              <w:bottom w:val="single" w:sz="4" w:space="0" w:color="auto"/>
              <w:right w:val="single" w:sz="4" w:space="0" w:color="auto"/>
            </w:tcBorders>
            <w:shd w:val="clear" w:color="auto" w:fill="auto"/>
            <w:noWrap/>
            <w:vAlign w:val="bottom"/>
            <w:hideMark/>
          </w:tcPr>
          <w:p w14:paraId="7C8666D2"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14:paraId="4B238D62" w14:textId="77777777" w:rsidR="00086A71" w:rsidRPr="00FC7CE4" w:rsidRDefault="00086A71" w:rsidP="00825443">
            <w:pPr>
              <w:jc w:val="center"/>
              <w:rPr>
                <w:rFonts w:ascii="Times New Roman" w:hAnsi="Times New Roman"/>
              </w:rPr>
            </w:pPr>
            <w:r w:rsidRPr="00FC7CE4">
              <w:rPr>
                <w:rFonts w:ascii="Times New Roman" w:hAnsi="Times New Roman"/>
              </w:rPr>
              <w:t>£69.42</w:t>
            </w:r>
          </w:p>
        </w:tc>
        <w:tc>
          <w:tcPr>
            <w:tcW w:w="2060" w:type="dxa"/>
            <w:tcBorders>
              <w:top w:val="nil"/>
              <w:left w:val="nil"/>
              <w:bottom w:val="single" w:sz="4" w:space="0" w:color="auto"/>
              <w:right w:val="single" w:sz="4" w:space="0" w:color="auto"/>
            </w:tcBorders>
            <w:shd w:val="clear" w:color="auto" w:fill="auto"/>
            <w:noWrap/>
            <w:vAlign w:val="bottom"/>
            <w:hideMark/>
          </w:tcPr>
          <w:p w14:paraId="2DF3D5A0" w14:textId="77777777" w:rsidR="00086A71" w:rsidRPr="00FC7CE4" w:rsidRDefault="00086A71" w:rsidP="00825443">
            <w:pPr>
              <w:jc w:val="center"/>
              <w:rPr>
                <w:rFonts w:ascii="Times New Roman" w:hAnsi="Times New Roman"/>
              </w:rPr>
            </w:pPr>
            <w:r w:rsidRPr="00FC7CE4">
              <w:rPr>
                <w:rFonts w:ascii="Times New Roman" w:hAnsi="Times New Roman"/>
              </w:rPr>
              <w:t>£2.67</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E57199D" w14:textId="77777777" w:rsidR="00086A71" w:rsidRPr="00FC7CE4" w:rsidRDefault="00086A71" w:rsidP="00825443">
            <w:pPr>
              <w:rPr>
                <w:rFonts w:ascii="Times New Roman" w:hAnsi="Times New Roman"/>
                <w:b/>
                <w:bCs/>
              </w:rPr>
            </w:pPr>
          </w:p>
        </w:tc>
      </w:tr>
      <w:tr w:rsidR="00086A71" w:rsidRPr="00FC7CE4" w14:paraId="788D249F" w14:textId="77777777" w:rsidTr="00FC7CE4">
        <w:trPr>
          <w:trHeight w:val="7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4B83CB" w14:textId="77777777" w:rsidR="00086A71" w:rsidRPr="00FC7CE4" w:rsidRDefault="00086A71" w:rsidP="00825443">
            <w:pPr>
              <w:jc w:val="center"/>
              <w:rPr>
                <w:rFonts w:ascii="Times New Roman" w:hAnsi="Times New Roman"/>
              </w:rPr>
            </w:pPr>
            <w:r w:rsidRPr="00FC7CE4">
              <w:rPr>
                <w:rFonts w:ascii="Times New Roman" w:hAnsi="Times New Roman"/>
              </w:rPr>
              <w:t>4</w:t>
            </w:r>
          </w:p>
        </w:tc>
        <w:tc>
          <w:tcPr>
            <w:tcW w:w="1036" w:type="dxa"/>
            <w:tcBorders>
              <w:top w:val="nil"/>
              <w:left w:val="nil"/>
              <w:bottom w:val="single" w:sz="4" w:space="0" w:color="auto"/>
              <w:right w:val="single" w:sz="4" w:space="0" w:color="auto"/>
            </w:tcBorders>
            <w:shd w:val="clear" w:color="auto" w:fill="auto"/>
            <w:noWrap/>
            <w:vAlign w:val="bottom"/>
            <w:hideMark/>
          </w:tcPr>
          <w:p w14:paraId="770BC25B"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884" w:type="dxa"/>
            <w:tcBorders>
              <w:top w:val="nil"/>
              <w:left w:val="nil"/>
              <w:bottom w:val="single" w:sz="4" w:space="0" w:color="auto"/>
              <w:right w:val="single" w:sz="4" w:space="0" w:color="auto"/>
            </w:tcBorders>
            <w:shd w:val="clear" w:color="auto" w:fill="auto"/>
            <w:noWrap/>
            <w:vAlign w:val="bottom"/>
            <w:hideMark/>
          </w:tcPr>
          <w:p w14:paraId="192C256E" w14:textId="77777777" w:rsidR="00086A71" w:rsidRPr="00FC7CE4" w:rsidRDefault="00086A71" w:rsidP="00825443">
            <w:pPr>
              <w:jc w:val="center"/>
              <w:rPr>
                <w:rFonts w:ascii="Times New Roman" w:hAnsi="Times New Roman"/>
              </w:rPr>
            </w:pPr>
            <w:r w:rsidRPr="00FC7CE4">
              <w:rPr>
                <w:rFonts w:ascii="Times New Roman" w:hAnsi="Times New Roman"/>
              </w:rPr>
              <w:t>£89.00</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14:paraId="4DA4B6EA" w14:textId="77777777" w:rsidR="00086A71" w:rsidRPr="00FC7CE4" w:rsidRDefault="00086A71" w:rsidP="00825443">
            <w:pPr>
              <w:rPr>
                <w:rFonts w:ascii="Times New Roman" w:hAnsi="Times New Roman"/>
                <w:b/>
                <w:bCs/>
              </w:rPr>
            </w:pPr>
          </w:p>
        </w:tc>
        <w:tc>
          <w:tcPr>
            <w:tcW w:w="1155" w:type="dxa"/>
            <w:tcBorders>
              <w:top w:val="nil"/>
              <w:left w:val="nil"/>
              <w:bottom w:val="single" w:sz="4" w:space="0" w:color="auto"/>
              <w:right w:val="single" w:sz="4" w:space="0" w:color="auto"/>
            </w:tcBorders>
            <w:shd w:val="clear" w:color="auto" w:fill="auto"/>
            <w:noWrap/>
            <w:vAlign w:val="bottom"/>
            <w:hideMark/>
          </w:tcPr>
          <w:p w14:paraId="430A1390"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14:paraId="749D4C02" w14:textId="77777777" w:rsidR="00086A71" w:rsidRPr="00FC7CE4" w:rsidRDefault="00086A71" w:rsidP="00825443">
            <w:pPr>
              <w:jc w:val="center"/>
              <w:rPr>
                <w:rFonts w:ascii="Times New Roman" w:hAnsi="Times New Roman"/>
              </w:rPr>
            </w:pPr>
            <w:r w:rsidRPr="00FC7CE4">
              <w:rPr>
                <w:rFonts w:ascii="Times New Roman" w:hAnsi="Times New Roman"/>
              </w:rPr>
              <w:t>£92.56</w:t>
            </w:r>
          </w:p>
        </w:tc>
        <w:tc>
          <w:tcPr>
            <w:tcW w:w="2060" w:type="dxa"/>
            <w:tcBorders>
              <w:top w:val="nil"/>
              <w:left w:val="nil"/>
              <w:bottom w:val="single" w:sz="4" w:space="0" w:color="auto"/>
              <w:right w:val="single" w:sz="4" w:space="0" w:color="auto"/>
            </w:tcBorders>
            <w:shd w:val="clear" w:color="auto" w:fill="auto"/>
            <w:noWrap/>
            <w:vAlign w:val="bottom"/>
            <w:hideMark/>
          </w:tcPr>
          <w:p w14:paraId="5179DA9E" w14:textId="77777777" w:rsidR="00086A71" w:rsidRPr="00FC7CE4" w:rsidRDefault="00086A71" w:rsidP="00825443">
            <w:pPr>
              <w:jc w:val="center"/>
              <w:rPr>
                <w:rFonts w:ascii="Times New Roman" w:hAnsi="Times New Roman"/>
              </w:rPr>
            </w:pPr>
            <w:r w:rsidRPr="00FC7CE4">
              <w:rPr>
                <w:rFonts w:ascii="Times New Roman" w:hAnsi="Times New Roman"/>
              </w:rPr>
              <w:t>£3.56</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AC4BCD5" w14:textId="77777777" w:rsidR="00086A71" w:rsidRPr="00FC7CE4" w:rsidRDefault="00086A71" w:rsidP="00825443">
            <w:pPr>
              <w:rPr>
                <w:rFonts w:ascii="Times New Roman" w:hAnsi="Times New Roman"/>
                <w:b/>
                <w:bCs/>
              </w:rPr>
            </w:pPr>
          </w:p>
        </w:tc>
      </w:tr>
      <w:tr w:rsidR="00086A71" w:rsidRPr="00FC7CE4" w14:paraId="05A9297C" w14:textId="77777777" w:rsidTr="00FC7CE4">
        <w:trPr>
          <w:trHeight w:val="7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C2E185" w14:textId="77777777" w:rsidR="00086A71" w:rsidRPr="00FC7CE4" w:rsidRDefault="00086A71" w:rsidP="00825443">
            <w:pPr>
              <w:jc w:val="center"/>
              <w:rPr>
                <w:rFonts w:ascii="Times New Roman" w:hAnsi="Times New Roman"/>
              </w:rPr>
            </w:pPr>
            <w:r w:rsidRPr="00FC7CE4">
              <w:rPr>
                <w:rFonts w:ascii="Times New Roman" w:hAnsi="Times New Roman"/>
              </w:rPr>
              <w:t>5</w:t>
            </w:r>
          </w:p>
        </w:tc>
        <w:tc>
          <w:tcPr>
            <w:tcW w:w="1036" w:type="dxa"/>
            <w:tcBorders>
              <w:top w:val="nil"/>
              <w:left w:val="nil"/>
              <w:bottom w:val="single" w:sz="4" w:space="0" w:color="auto"/>
              <w:right w:val="single" w:sz="4" w:space="0" w:color="auto"/>
            </w:tcBorders>
            <w:shd w:val="clear" w:color="auto" w:fill="auto"/>
            <w:noWrap/>
            <w:vAlign w:val="bottom"/>
            <w:hideMark/>
          </w:tcPr>
          <w:p w14:paraId="24528B9A" w14:textId="77777777" w:rsidR="00086A71" w:rsidRPr="00FC7CE4" w:rsidRDefault="00086A71" w:rsidP="00825443">
            <w:pPr>
              <w:jc w:val="center"/>
              <w:rPr>
                <w:rFonts w:ascii="Times New Roman" w:hAnsi="Times New Roman"/>
              </w:rPr>
            </w:pPr>
            <w:r w:rsidRPr="00FC7CE4">
              <w:rPr>
                <w:rFonts w:ascii="Times New Roman" w:hAnsi="Times New Roman"/>
              </w:rPr>
              <w:t>£84.50</w:t>
            </w:r>
          </w:p>
        </w:tc>
        <w:tc>
          <w:tcPr>
            <w:tcW w:w="884" w:type="dxa"/>
            <w:tcBorders>
              <w:top w:val="nil"/>
              <w:left w:val="nil"/>
              <w:bottom w:val="single" w:sz="4" w:space="0" w:color="auto"/>
              <w:right w:val="single" w:sz="4" w:space="0" w:color="auto"/>
            </w:tcBorders>
            <w:shd w:val="clear" w:color="auto" w:fill="auto"/>
            <w:noWrap/>
            <w:vAlign w:val="bottom"/>
            <w:hideMark/>
          </w:tcPr>
          <w:p w14:paraId="0DC25616"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14:paraId="736D33E0" w14:textId="77777777" w:rsidR="00086A71" w:rsidRPr="00FC7CE4" w:rsidRDefault="00086A71" w:rsidP="00825443">
            <w:pPr>
              <w:rPr>
                <w:rFonts w:ascii="Times New Roman" w:hAnsi="Times New Roman"/>
                <w:b/>
                <w:bCs/>
              </w:rPr>
            </w:pPr>
          </w:p>
        </w:tc>
        <w:tc>
          <w:tcPr>
            <w:tcW w:w="1155" w:type="dxa"/>
            <w:tcBorders>
              <w:top w:val="nil"/>
              <w:left w:val="nil"/>
              <w:bottom w:val="single" w:sz="4" w:space="0" w:color="auto"/>
              <w:right w:val="single" w:sz="4" w:space="0" w:color="auto"/>
            </w:tcBorders>
            <w:shd w:val="clear" w:color="auto" w:fill="auto"/>
            <w:noWrap/>
            <w:vAlign w:val="bottom"/>
            <w:hideMark/>
          </w:tcPr>
          <w:p w14:paraId="3F6C06D2" w14:textId="77777777" w:rsidR="00086A71" w:rsidRPr="00FC7CE4" w:rsidRDefault="00086A71" w:rsidP="00825443">
            <w:pPr>
              <w:jc w:val="center"/>
              <w:rPr>
                <w:rFonts w:ascii="Times New Roman" w:hAnsi="Times New Roman"/>
              </w:rPr>
            </w:pPr>
            <w:r w:rsidRPr="00FC7CE4">
              <w:rPr>
                <w:rFonts w:ascii="Times New Roman" w:hAnsi="Times New Roman"/>
              </w:rPr>
              <w:t>£87.88</w:t>
            </w:r>
          </w:p>
        </w:tc>
        <w:tc>
          <w:tcPr>
            <w:tcW w:w="985" w:type="dxa"/>
            <w:tcBorders>
              <w:top w:val="nil"/>
              <w:left w:val="nil"/>
              <w:bottom w:val="single" w:sz="4" w:space="0" w:color="auto"/>
              <w:right w:val="single" w:sz="4" w:space="0" w:color="auto"/>
            </w:tcBorders>
            <w:shd w:val="clear" w:color="auto" w:fill="auto"/>
            <w:noWrap/>
            <w:vAlign w:val="bottom"/>
            <w:hideMark/>
          </w:tcPr>
          <w:p w14:paraId="2E4E763D"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2060" w:type="dxa"/>
            <w:tcBorders>
              <w:top w:val="nil"/>
              <w:left w:val="nil"/>
              <w:bottom w:val="single" w:sz="4" w:space="0" w:color="auto"/>
              <w:right w:val="single" w:sz="4" w:space="0" w:color="auto"/>
            </w:tcBorders>
            <w:shd w:val="clear" w:color="auto" w:fill="auto"/>
            <w:noWrap/>
            <w:vAlign w:val="bottom"/>
            <w:hideMark/>
          </w:tcPr>
          <w:p w14:paraId="131AD4BC" w14:textId="77777777" w:rsidR="00086A71" w:rsidRPr="00FC7CE4" w:rsidRDefault="00086A71" w:rsidP="00825443">
            <w:pPr>
              <w:jc w:val="center"/>
              <w:rPr>
                <w:rFonts w:ascii="Times New Roman" w:hAnsi="Times New Roman"/>
              </w:rPr>
            </w:pPr>
            <w:r w:rsidRPr="00FC7CE4">
              <w:rPr>
                <w:rFonts w:ascii="Times New Roman" w:hAnsi="Times New Roman"/>
              </w:rPr>
              <w:t>£3.38</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75FEA38" w14:textId="77777777" w:rsidR="00086A71" w:rsidRPr="00FC7CE4" w:rsidRDefault="00086A71" w:rsidP="00825443">
            <w:pPr>
              <w:rPr>
                <w:rFonts w:ascii="Times New Roman" w:hAnsi="Times New Roman"/>
                <w:b/>
                <w:bCs/>
              </w:rPr>
            </w:pPr>
          </w:p>
        </w:tc>
      </w:tr>
      <w:tr w:rsidR="00086A71" w:rsidRPr="00FC7CE4" w14:paraId="5AFC8F93" w14:textId="77777777" w:rsidTr="00FC7CE4">
        <w:trPr>
          <w:trHeight w:val="7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A923EF" w14:textId="77777777" w:rsidR="00086A71" w:rsidRPr="00FC7CE4" w:rsidRDefault="00086A71" w:rsidP="00825443">
            <w:pPr>
              <w:jc w:val="center"/>
              <w:rPr>
                <w:rFonts w:ascii="Times New Roman" w:hAnsi="Times New Roman"/>
              </w:rPr>
            </w:pPr>
            <w:r w:rsidRPr="00FC7CE4">
              <w:rPr>
                <w:rFonts w:ascii="Times New Roman" w:hAnsi="Times New Roman"/>
              </w:rPr>
              <w:t>6</w:t>
            </w:r>
          </w:p>
        </w:tc>
        <w:tc>
          <w:tcPr>
            <w:tcW w:w="1036" w:type="dxa"/>
            <w:tcBorders>
              <w:top w:val="nil"/>
              <w:left w:val="nil"/>
              <w:bottom w:val="single" w:sz="4" w:space="0" w:color="auto"/>
              <w:right w:val="single" w:sz="4" w:space="0" w:color="auto"/>
            </w:tcBorders>
            <w:shd w:val="clear" w:color="auto" w:fill="auto"/>
            <w:noWrap/>
            <w:vAlign w:val="bottom"/>
            <w:hideMark/>
          </w:tcPr>
          <w:p w14:paraId="04D44FE9" w14:textId="77777777" w:rsidR="00086A71" w:rsidRPr="00FC7CE4" w:rsidRDefault="00086A71" w:rsidP="00825443">
            <w:pPr>
              <w:jc w:val="center"/>
              <w:rPr>
                <w:rFonts w:ascii="Times New Roman" w:hAnsi="Times New Roman"/>
              </w:rPr>
            </w:pPr>
            <w:r w:rsidRPr="00FC7CE4">
              <w:rPr>
                <w:rFonts w:ascii="Times New Roman" w:hAnsi="Times New Roman"/>
              </w:rPr>
              <w:t>£101.40</w:t>
            </w:r>
          </w:p>
        </w:tc>
        <w:tc>
          <w:tcPr>
            <w:tcW w:w="884" w:type="dxa"/>
            <w:tcBorders>
              <w:top w:val="nil"/>
              <w:left w:val="nil"/>
              <w:bottom w:val="single" w:sz="4" w:space="0" w:color="auto"/>
              <w:right w:val="single" w:sz="4" w:space="0" w:color="auto"/>
            </w:tcBorders>
            <w:shd w:val="clear" w:color="auto" w:fill="auto"/>
            <w:noWrap/>
            <w:vAlign w:val="bottom"/>
            <w:hideMark/>
          </w:tcPr>
          <w:p w14:paraId="600A4714"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14:paraId="0555B544" w14:textId="77777777" w:rsidR="00086A71" w:rsidRPr="00FC7CE4" w:rsidRDefault="00086A71" w:rsidP="00825443">
            <w:pPr>
              <w:rPr>
                <w:rFonts w:ascii="Times New Roman" w:hAnsi="Times New Roman"/>
                <w:b/>
                <w:bCs/>
              </w:rPr>
            </w:pPr>
          </w:p>
        </w:tc>
        <w:tc>
          <w:tcPr>
            <w:tcW w:w="1155" w:type="dxa"/>
            <w:tcBorders>
              <w:top w:val="nil"/>
              <w:left w:val="nil"/>
              <w:bottom w:val="single" w:sz="4" w:space="0" w:color="auto"/>
              <w:right w:val="single" w:sz="4" w:space="0" w:color="auto"/>
            </w:tcBorders>
            <w:shd w:val="clear" w:color="auto" w:fill="auto"/>
            <w:noWrap/>
            <w:vAlign w:val="bottom"/>
            <w:hideMark/>
          </w:tcPr>
          <w:p w14:paraId="4417B3DD" w14:textId="77777777" w:rsidR="00086A71" w:rsidRPr="00FC7CE4" w:rsidRDefault="00086A71" w:rsidP="00825443">
            <w:pPr>
              <w:jc w:val="center"/>
              <w:rPr>
                <w:rFonts w:ascii="Times New Roman" w:hAnsi="Times New Roman"/>
              </w:rPr>
            </w:pPr>
            <w:r w:rsidRPr="00FC7CE4">
              <w:rPr>
                <w:rFonts w:ascii="Times New Roman" w:hAnsi="Times New Roman"/>
              </w:rPr>
              <w:t>£105.46</w:t>
            </w:r>
          </w:p>
        </w:tc>
        <w:tc>
          <w:tcPr>
            <w:tcW w:w="985" w:type="dxa"/>
            <w:tcBorders>
              <w:top w:val="nil"/>
              <w:left w:val="nil"/>
              <w:bottom w:val="single" w:sz="4" w:space="0" w:color="auto"/>
              <w:right w:val="single" w:sz="4" w:space="0" w:color="auto"/>
            </w:tcBorders>
            <w:shd w:val="clear" w:color="auto" w:fill="auto"/>
            <w:noWrap/>
            <w:vAlign w:val="bottom"/>
            <w:hideMark/>
          </w:tcPr>
          <w:p w14:paraId="5C5C0E09"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2060" w:type="dxa"/>
            <w:tcBorders>
              <w:top w:val="nil"/>
              <w:left w:val="nil"/>
              <w:bottom w:val="single" w:sz="4" w:space="0" w:color="auto"/>
              <w:right w:val="single" w:sz="4" w:space="0" w:color="auto"/>
            </w:tcBorders>
            <w:shd w:val="clear" w:color="auto" w:fill="auto"/>
            <w:noWrap/>
            <w:vAlign w:val="bottom"/>
            <w:hideMark/>
          </w:tcPr>
          <w:p w14:paraId="5293468F" w14:textId="77777777" w:rsidR="00086A71" w:rsidRPr="00FC7CE4" w:rsidRDefault="00086A71" w:rsidP="00825443">
            <w:pPr>
              <w:jc w:val="center"/>
              <w:rPr>
                <w:rFonts w:ascii="Times New Roman" w:hAnsi="Times New Roman"/>
              </w:rPr>
            </w:pPr>
            <w:r w:rsidRPr="00FC7CE4">
              <w:rPr>
                <w:rFonts w:ascii="Times New Roman" w:hAnsi="Times New Roman"/>
              </w:rPr>
              <w:t>£4.06</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706CD3D" w14:textId="77777777" w:rsidR="00086A71" w:rsidRPr="00FC7CE4" w:rsidRDefault="00086A71" w:rsidP="00825443">
            <w:pPr>
              <w:rPr>
                <w:rFonts w:ascii="Times New Roman" w:hAnsi="Times New Roman"/>
                <w:b/>
                <w:bCs/>
              </w:rPr>
            </w:pPr>
          </w:p>
        </w:tc>
      </w:tr>
      <w:tr w:rsidR="00086A71" w:rsidRPr="00FC7CE4" w14:paraId="690A3147" w14:textId="77777777" w:rsidTr="00FC7CE4">
        <w:trPr>
          <w:trHeight w:val="70"/>
        </w:trPr>
        <w:tc>
          <w:tcPr>
            <w:tcW w:w="1300"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61CE254" w14:textId="77777777" w:rsidR="00086A71" w:rsidRPr="00FC7CE4" w:rsidRDefault="00086A71" w:rsidP="00825443">
            <w:pPr>
              <w:jc w:val="center"/>
              <w:rPr>
                <w:rFonts w:ascii="Times New Roman" w:hAnsi="Times New Roman"/>
              </w:rPr>
            </w:pPr>
            <w:r w:rsidRPr="00FC7CE4">
              <w:rPr>
                <w:rFonts w:ascii="Times New Roman" w:hAnsi="Times New Roman"/>
              </w:rPr>
              <w:t>7</w:t>
            </w:r>
          </w:p>
        </w:tc>
        <w:tc>
          <w:tcPr>
            <w:tcW w:w="1036" w:type="dxa"/>
            <w:tcBorders>
              <w:top w:val="nil"/>
              <w:left w:val="nil"/>
              <w:bottom w:val="single" w:sz="4" w:space="0" w:color="auto"/>
              <w:right w:val="single" w:sz="4" w:space="0" w:color="auto"/>
            </w:tcBorders>
            <w:shd w:val="clear" w:color="auto" w:fill="FFF2CC" w:themeFill="accent4" w:themeFillTint="33"/>
            <w:noWrap/>
            <w:vAlign w:val="bottom"/>
            <w:hideMark/>
          </w:tcPr>
          <w:p w14:paraId="3D2387E2" w14:textId="77777777" w:rsidR="00086A71" w:rsidRPr="00FC7CE4" w:rsidRDefault="00086A71" w:rsidP="00825443">
            <w:pPr>
              <w:jc w:val="center"/>
              <w:rPr>
                <w:rFonts w:ascii="Times New Roman" w:hAnsi="Times New Roman"/>
              </w:rPr>
            </w:pPr>
            <w:r w:rsidRPr="00FC7CE4">
              <w:rPr>
                <w:rFonts w:ascii="Times New Roman" w:hAnsi="Times New Roman"/>
              </w:rPr>
              <w:t>£118.30</w:t>
            </w:r>
          </w:p>
        </w:tc>
        <w:tc>
          <w:tcPr>
            <w:tcW w:w="884" w:type="dxa"/>
            <w:tcBorders>
              <w:top w:val="nil"/>
              <w:left w:val="nil"/>
              <w:bottom w:val="single" w:sz="4" w:space="0" w:color="auto"/>
              <w:right w:val="single" w:sz="4" w:space="0" w:color="auto"/>
            </w:tcBorders>
            <w:shd w:val="clear" w:color="auto" w:fill="auto"/>
            <w:noWrap/>
            <w:vAlign w:val="bottom"/>
            <w:hideMark/>
          </w:tcPr>
          <w:p w14:paraId="1720BB00"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14:paraId="5DB2B6EE" w14:textId="77777777" w:rsidR="00086A71" w:rsidRPr="00FC7CE4" w:rsidRDefault="00086A71" w:rsidP="00825443">
            <w:pPr>
              <w:rPr>
                <w:rFonts w:ascii="Times New Roman" w:hAnsi="Times New Roman"/>
                <w:b/>
                <w:bCs/>
              </w:rPr>
            </w:pPr>
          </w:p>
        </w:tc>
        <w:tc>
          <w:tcPr>
            <w:tcW w:w="1155" w:type="dxa"/>
            <w:tcBorders>
              <w:top w:val="nil"/>
              <w:left w:val="nil"/>
              <w:bottom w:val="single" w:sz="4" w:space="0" w:color="auto"/>
              <w:right w:val="single" w:sz="4" w:space="0" w:color="auto"/>
            </w:tcBorders>
            <w:shd w:val="clear" w:color="auto" w:fill="FFF2CC" w:themeFill="accent4" w:themeFillTint="33"/>
            <w:noWrap/>
            <w:vAlign w:val="bottom"/>
            <w:hideMark/>
          </w:tcPr>
          <w:p w14:paraId="2C20B0B0" w14:textId="77777777" w:rsidR="00086A71" w:rsidRPr="00FC7CE4" w:rsidRDefault="00086A71" w:rsidP="00825443">
            <w:pPr>
              <w:jc w:val="center"/>
              <w:rPr>
                <w:rFonts w:ascii="Times New Roman" w:hAnsi="Times New Roman"/>
              </w:rPr>
            </w:pPr>
            <w:r w:rsidRPr="00FC7CE4">
              <w:rPr>
                <w:rFonts w:ascii="Times New Roman" w:hAnsi="Times New Roman"/>
              </w:rPr>
              <w:t>£123.03</w:t>
            </w:r>
          </w:p>
        </w:tc>
        <w:tc>
          <w:tcPr>
            <w:tcW w:w="985" w:type="dxa"/>
            <w:tcBorders>
              <w:top w:val="nil"/>
              <w:left w:val="nil"/>
              <w:bottom w:val="single" w:sz="4" w:space="0" w:color="auto"/>
              <w:right w:val="single" w:sz="4" w:space="0" w:color="auto"/>
            </w:tcBorders>
            <w:shd w:val="clear" w:color="auto" w:fill="FFF2CC" w:themeFill="accent4" w:themeFillTint="33"/>
            <w:noWrap/>
            <w:vAlign w:val="bottom"/>
            <w:hideMark/>
          </w:tcPr>
          <w:p w14:paraId="7D271CCF" w14:textId="77777777" w:rsidR="00086A71" w:rsidRPr="00FC7CE4" w:rsidRDefault="00086A71" w:rsidP="00825443">
            <w:pPr>
              <w:jc w:val="center"/>
              <w:rPr>
                <w:rFonts w:ascii="Times New Roman" w:hAnsi="Times New Roman"/>
              </w:rPr>
            </w:pPr>
            <w:r w:rsidRPr="00FC7CE4">
              <w:rPr>
                <w:rFonts w:ascii="Times New Roman" w:hAnsi="Times New Roman"/>
              </w:rPr>
              <w:t> </w:t>
            </w:r>
          </w:p>
        </w:tc>
        <w:tc>
          <w:tcPr>
            <w:tcW w:w="2060" w:type="dxa"/>
            <w:tcBorders>
              <w:top w:val="nil"/>
              <w:left w:val="nil"/>
              <w:bottom w:val="single" w:sz="4" w:space="0" w:color="auto"/>
              <w:right w:val="single" w:sz="4" w:space="0" w:color="auto"/>
            </w:tcBorders>
            <w:shd w:val="clear" w:color="auto" w:fill="FFF2CC" w:themeFill="accent4" w:themeFillTint="33"/>
            <w:noWrap/>
            <w:vAlign w:val="bottom"/>
            <w:hideMark/>
          </w:tcPr>
          <w:p w14:paraId="60893F56" w14:textId="77777777" w:rsidR="00086A71" w:rsidRPr="00FC7CE4" w:rsidRDefault="00086A71" w:rsidP="00825443">
            <w:pPr>
              <w:jc w:val="center"/>
              <w:rPr>
                <w:rFonts w:ascii="Times New Roman" w:hAnsi="Times New Roman"/>
              </w:rPr>
            </w:pPr>
            <w:r w:rsidRPr="00FC7CE4">
              <w:rPr>
                <w:rFonts w:ascii="Times New Roman" w:hAnsi="Times New Roman"/>
              </w:rPr>
              <w:t>£4.73</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C4FB61D" w14:textId="77777777" w:rsidR="00086A71" w:rsidRPr="00FC7CE4" w:rsidRDefault="00086A71" w:rsidP="00825443">
            <w:pPr>
              <w:rPr>
                <w:rFonts w:ascii="Times New Roman" w:hAnsi="Times New Roman"/>
                <w:b/>
                <w:bCs/>
              </w:rPr>
            </w:pPr>
          </w:p>
        </w:tc>
      </w:tr>
    </w:tbl>
    <w:p w14:paraId="47115A38" w14:textId="77777777" w:rsidR="00086A71" w:rsidRPr="00FC7CE4" w:rsidRDefault="00086A71" w:rsidP="00086A71">
      <w:pPr>
        <w:ind w:right="-1142"/>
        <w:rPr>
          <w:rFonts w:ascii="Times New Roman" w:hAnsi="Times New Roman"/>
          <w:sz w:val="16"/>
          <w:szCs w:val="16"/>
        </w:rPr>
      </w:pPr>
    </w:p>
    <w:p w14:paraId="7FBEDF9F" w14:textId="77777777" w:rsidR="00086A71" w:rsidRPr="00AA7AB2" w:rsidRDefault="00086A71" w:rsidP="00FC7CE4">
      <w:pPr>
        <w:ind w:left="720" w:right="-1142" w:firstLine="720"/>
        <w:rPr>
          <w:rFonts w:ascii="Times New Roman" w:hAnsi="Times New Roman"/>
          <w:sz w:val="24"/>
          <w:szCs w:val="24"/>
          <w:u w:val="single"/>
        </w:rPr>
      </w:pPr>
      <w:r w:rsidRPr="00AA7AB2">
        <w:rPr>
          <w:rFonts w:ascii="Times New Roman" w:hAnsi="Times New Roman"/>
          <w:sz w:val="24"/>
          <w:szCs w:val="24"/>
          <w:u w:val="single"/>
        </w:rPr>
        <w:t>Storage Fee for Trailer on Site Permanently</w:t>
      </w:r>
    </w:p>
    <w:p w14:paraId="5895C953" w14:textId="77777777" w:rsidR="00086A71" w:rsidRPr="00AA7AB2" w:rsidRDefault="00086A71" w:rsidP="00FC7CE4">
      <w:pPr>
        <w:ind w:left="720" w:right="-1142" w:firstLine="720"/>
        <w:rPr>
          <w:rFonts w:ascii="Times New Roman" w:hAnsi="Times New Roman"/>
          <w:sz w:val="24"/>
          <w:szCs w:val="24"/>
        </w:rPr>
      </w:pPr>
      <w:r w:rsidRPr="00AA7AB2">
        <w:rPr>
          <w:rFonts w:ascii="Times New Roman" w:hAnsi="Times New Roman"/>
          <w:sz w:val="24"/>
          <w:szCs w:val="24"/>
        </w:rPr>
        <w:t xml:space="preserve">4% Annual increase highlighted in yellow. The annual increase is £74.26. </w:t>
      </w:r>
    </w:p>
    <w:p w14:paraId="05596B05" w14:textId="77777777" w:rsidR="00086A71" w:rsidRPr="00A811EA" w:rsidRDefault="00086A71" w:rsidP="00086A71">
      <w:pPr>
        <w:ind w:right="-1142"/>
        <w:rPr>
          <w:rFonts w:ascii="Times New Roman" w:hAnsi="Times New Roman"/>
          <w:sz w:val="16"/>
          <w:szCs w:val="16"/>
        </w:rPr>
      </w:pPr>
    </w:p>
    <w:tbl>
      <w:tblPr>
        <w:tblW w:w="7022" w:type="dxa"/>
        <w:tblInd w:w="1413" w:type="dxa"/>
        <w:tblLook w:val="04A0" w:firstRow="1" w:lastRow="0" w:firstColumn="1" w:lastColumn="0" w:noHBand="0" w:noVBand="1"/>
      </w:tblPr>
      <w:tblGrid>
        <w:gridCol w:w="1113"/>
        <w:gridCol w:w="2998"/>
        <w:gridCol w:w="1655"/>
        <w:gridCol w:w="1256"/>
      </w:tblGrid>
      <w:tr w:rsidR="00086A71" w:rsidRPr="00FC7CE4" w14:paraId="5B1C1CE7" w14:textId="77777777" w:rsidTr="00FC7CE4">
        <w:trPr>
          <w:trHeight w:val="119"/>
        </w:trPr>
        <w:tc>
          <w:tcPr>
            <w:tcW w:w="1113" w:type="dxa"/>
            <w:tcBorders>
              <w:top w:val="single" w:sz="4" w:space="0" w:color="auto"/>
              <w:left w:val="single" w:sz="4" w:space="0" w:color="auto"/>
              <w:bottom w:val="single" w:sz="4" w:space="0" w:color="auto"/>
              <w:right w:val="single" w:sz="4" w:space="0" w:color="auto"/>
            </w:tcBorders>
            <w:shd w:val="clear" w:color="000000" w:fill="D9D9D9"/>
            <w:noWrap/>
            <w:hideMark/>
          </w:tcPr>
          <w:p w14:paraId="526B4794" w14:textId="77777777" w:rsidR="00086A71" w:rsidRPr="00FC7CE4" w:rsidRDefault="00086A71" w:rsidP="00825443">
            <w:pPr>
              <w:rPr>
                <w:rFonts w:ascii="Times New Roman" w:hAnsi="Times New Roman"/>
                <w:b/>
                <w:bCs/>
              </w:rPr>
            </w:pPr>
            <w:r w:rsidRPr="00FC7CE4">
              <w:rPr>
                <w:rFonts w:ascii="Times New Roman" w:hAnsi="Times New Roman"/>
                <w:b/>
                <w:bCs/>
              </w:rPr>
              <w:t>Term</w:t>
            </w:r>
          </w:p>
        </w:tc>
        <w:tc>
          <w:tcPr>
            <w:tcW w:w="2998" w:type="dxa"/>
            <w:tcBorders>
              <w:top w:val="single" w:sz="4" w:space="0" w:color="auto"/>
              <w:left w:val="nil"/>
              <w:bottom w:val="single" w:sz="4" w:space="0" w:color="auto"/>
              <w:right w:val="single" w:sz="4" w:space="0" w:color="000000"/>
            </w:tcBorders>
            <w:shd w:val="clear" w:color="000000" w:fill="D9D9D9"/>
            <w:hideMark/>
          </w:tcPr>
          <w:p w14:paraId="78A5CB69" w14:textId="77777777" w:rsidR="00086A71" w:rsidRPr="00FC7CE4" w:rsidRDefault="00086A71" w:rsidP="00825443">
            <w:pPr>
              <w:rPr>
                <w:rFonts w:ascii="Times New Roman" w:hAnsi="Times New Roman"/>
                <w:b/>
                <w:bCs/>
              </w:rPr>
            </w:pPr>
            <w:r w:rsidRPr="00FC7CE4">
              <w:rPr>
                <w:rFonts w:ascii="Times New Roman" w:hAnsi="Times New Roman"/>
                <w:b/>
                <w:bCs/>
              </w:rPr>
              <w:t xml:space="preserve">2023/24 Storage Fee For trailer parked overnight on site </w:t>
            </w:r>
          </w:p>
        </w:tc>
        <w:tc>
          <w:tcPr>
            <w:tcW w:w="1655" w:type="dxa"/>
            <w:tcBorders>
              <w:top w:val="single" w:sz="4" w:space="0" w:color="auto"/>
              <w:left w:val="nil"/>
              <w:bottom w:val="single" w:sz="4" w:space="0" w:color="auto"/>
              <w:right w:val="single" w:sz="4" w:space="0" w:color="000000"/>
            </w:tcBorders>
            <w:shd w:val="clear" w:color="000000" w:fill="D9D9D9"/>
            <w:noWrap/>
            <w:hideMark/>
          </w:tcPr>
          <w:p w14:paraId="0B796266" w14:textId="77777777" w:rsidR="00086A71" w:rsidRPr="00FC7CE4" w:rsidRDefault="00086A71" w:rsidP="00825443">
            <w:pPr>
              <w:jc w:val="center"/>
              <w:rPr>
                <w:rFonts w:ascii="Times New Roman" w:hAnsi="Times New Roman"/>
                <w:b/>
                <w:bCs/>
              </w:rPr>
            </w:pPr>
            <w:r w:rsidRPr="00FC7CE4">
              <w:rPr>
                <w:rFonts w:ascii="Times New Roman" w:hAnsi="Times New Roman"/>
                <w:b/>
                <w:bCs/>
              </w:rPr>
              <w:t xml:space="preserve">4% Increase </w:t>
            </w:r>
          </w:p>
        </w:tc>
        <w:tc>
          <w:tcPr>
            <w:tcW w:w="1256" w:type="dxa"/>
            <w:tcBorders>
              <w:top w:val="single" w:sz="4" w:space="0" w:color="auto"/>
              <w:left w:val="nil"/>
              <w:bottom w:val="single" w:sz="4" w:space="0" w:color="auto"/>
              <w:right w:val="single" w:sz="4" w:space="0" w:color="auto"/>
            </w:tcBorders>
            <w:shd w:val="clear" w:color="000000" w:fill="D9D9D9"/>
            <w:hideMark/>
          </w:tcPr>
          <w:p w14:paraId="4AC0A238" w14:textId="77777777" w:rsidR="00086A71" w:rsidRPr="00FC7CE4" w:rsidRDefault="00086A71" w:rsidP="00825443">
            <w:pPr>
              <w:jc w:val="center"/>
              <w:rPr>
                <w:rFonts w:ascii="Times New Roman" w:hAnsi="Times New Roman"/>
                <w:b/>
                <w:bCs/>
              </w:rPr>
            </w:pPr>
            <w:r w:rsidRPr="00FC7CE4">
              <w:rPr>
                <w:rFonts w:ascii="Times New Roman" w:hAnsi="Times New Roman"/>
                <w:b/>
                <w:bCs/>
              </w:rPr>
              <w:t>Actual Increase</w:t>
            </w:r>
          </w:p>
        </w:tc>
      </w:tr>
      <w:tr w:rsidR="00086A71" w:rsidRPr="00FC7CE4" w14:paraId="083D53A1" w14:textId="77777777" w:rsidTr="00FC7CE4">
        <w:trPr>
          <w:trHeight w:val="7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608DAC99" w14:textId="77777777" w:rsidR="00086A71" w:rsidRPr="00FC7CE4" w:rsidRDefault="00086A71" w:rsidP="00825443">
            <w:pPr>
              <w:rPr>
                <w:rFonts w:ascii="Times New Roman" w:hAnsi="Times New Roman"/>
              </w:rPr>
            </w:pPr>
            <w:r w:rsidRPr="00FC7CE4">
              <w:rPr>
                <w:rFonts w:ascii="Times New Roman" w:hAnsi="Times New Roman"/>
              </w:rPr>
              <w:t>Daily</w:t>
            </w:r>
          </w:p>
        </w:tc>
        <w:tc>
          <w:tcPr>
            <w:tcW w:w="2998" w:type="dxa"/>
            <w:tcBorders>
              <w:top w:val="single" w:sz="4" w:space="0" w:color="auto"/>
              <w:left w:val="nil"/>
              <w:bottom w:val="single" w:sz="4" w:space="0" w:color="auto"/>
              <w:right w:val="single" w:sz="4" w:space="0" w:color="000000"/>
            </w:tcBorders>
            <w:shd w:val="clear" w:color="auto" w:fill="auto"/>
            <w:noWrap/>
            <w:vAlign w:val="bottom"/>
            <w:hideMark/>
          </w:tcPr>
          <w:p w14:paraId="36234BE4" w14:textId="77777777" w:rsidR="00086A71" w:rsidRPr="00FC7CE4" w:rsidRDefault="00086A71" w:rsidP="00825443">
            <w:pPr>
              <w:jc w:val="center"/>
              <w:rPr>
                <w:rFonts w:ascii="Times New Roman" w:hAnsi="Times New Roman"/>
              </w:rPr>
            </w:pPr>
            <w:r w:rsidRPr="00FC7CE4">
              <w:rPr>
                <w:rFonts w:ascii="Times New Roman" w:hAnsi="Times New Roman"/>
              </w:rPr>
              <w:t>£5.10</w:t>
            </w:r>
          </w:p>
        </w:tc>
        <w:tc>
          <w:tcPr>
            <w:tcW w:w="1655" w:type="dxa"/>
            <w:tcBorders>
              <w:top w:val="single" w:sz="4" w:space="0" w:color="auto"/>
              <w:left w:val="nil"/>
              <w:bottom w:val="single" w:sz="4" w:space="0" w:color="auto"/>
              <w:right w:val="single" w:sz="4" w:space="0" w:color="000000"/>
            </w:tcBorders>
            <w:shd w:val="clear" w:color="auto" w:fill="auto"/>
            <w:noWrap/>
            <w:vAlign w:val="bottom"/>
            <w:hideMark/>
          </w:tcPr>
          <w:p w14:paraId="0323294C" w14:textId="77777777" w:rsidR="00086A71" w:rsidRPr="00FC7CE4" w:rsidRDefault="00086A71" w:rsidP="00825443">
            <w:pPr>
              <w:jc w:val="center"/>
              <w:rPr>
                <w:rFonts w:ascii="Times New Roman" w:hAnsi="Times New Roman"/>
              </w:rPr>
            </w:pPr>
            <w:r w:rsidRPr="00FC7CE4">
              <w:rPr>
                <w:rFonts w:ascii="Times New Roman" w:hAnsi="Times New Roman"/>
              </w:rPr>
              <w:t>£5.30</w:t>
            </w:r>
          </w:p>
        </w:tc>
        <w:tc>
          <w:tcPr>
            <w:tcW w:w="1256" w:type="dxa"/>
            <w:tcBorders>
              <w:top w:val="nil"/>
              <w:left w:val="nil"/>
              <w:bottom w:val="single" w:sz="4" w:space="0" w:color="auto"/>
              <w:right w:val="single" w:sz="4" w:space="0" w:color="auto"/>
            </w:tcBorders>
            <w:shd w:val="clear" w:color="auto" w:fill="auto"/>
            <w:noWrap/>
            <w:vAlign w:val="bottom"/>
            <w:hideMark/>
          </w:tcPr>
          <w:p w14:paraId="76F3F650" w14:textId="77777777" w:rsidR="00086A71" w:rsidRPr="00FC7CE4" w:rsidRDefault="00086A71" w:rsidP="00825443">
            <w:pPr>
              <w:jc w:val="center"/>
              <w:rPr>
                <w:rFonts w:ascii="Times New Roman" w:hAnsi="Times New Roman"/>
              </w:rPr>
            </w:pPr>
            <w:r w:rsidRPr="00FC7CE4">
              <w:rPr>
                <w:rFonts w:ascii="Times New Roman" w:hAnsi="Times New Roman"/>
              </w:rPr>
              <w:t>£0.20</w:t>
            </w:r>
          </w:p>
        </w:tc>
      </w:tr>
      <w:tr w:rsidR="00086A71" w:rsidRPr="00FC7CE4" w14:paraId="738B00C8" w14:textId="77777777" w:rsidTr="00FC7CE4">
        <w:trPr>
          <w:trHeight w:val="7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33BDF592" w14:textId="77777777" w:rsidR="00086A71" w:rsidRPr="00FC7CE4" w:rsidRDefault="00086A71" w:rsidP="00825443">
            <w:pPr>
              <w:rPr>
                <w:rFonts w:ascii="Times New Roman" w:hAnsi="Times New Roman"/>
              </w:rPr>
            </w:pPr>
            <w:r w:rsidRPr="00FC7CE4">
              <w:rPr>
                <w:rFonts w:ascii="Times New Roman" w:hAnsi="Times New Roman"/>
              </w:rPr>
              <w:t>Weekly</w:t>
            </w:r>
          </w:p>
        </w:tc>
        <w:tc>
          <w:tcPr>
            <w:tcW w:w="2998" w:type="dxa"/>
            <w:tcBorders>
              <w:top w:val="single" w:sz="4" w:space="0" w:color="auto"/>
              <w:left w:val="nil"/>
              <w:bottom w:val="single" w:sz="4" w:space="0" w:color="auto"/>
              <w:right w:val="single" w:sz="4" w:space="0" w:color="000000"/>
            </w:tcBorders>
            <w:shd w:val="clear" w:color="auto" w:fill="auto"/>
            <w:noWrap/>
            <w:vAlign w:val="bottom"/>
            <w:hideMark/>
          </w:tcPr>
          <w:p w14:paraId="1982B0B7" w14:textId="77777777" w:rsidR="00086A71" w:rsidRPr="00FC7CE4" w:rsidRDefault="00086A71" w:rsidP="00825443">
            <w:pPr>
              <w:jc w:val="center"/>
              <w:rPr>
                <w:rFonts w:ascii="Times New Roman" w:hAnsi="Times New Roman"/>
              </w:rPr>
            </w:pPr>
            <w:r w:rsidRPr="00FC7CE4">
              <w:rPr>
                <w:rFonts w:ascii="Times New Roman" w:hAnsi="Times New Roman"/>
              </w:rPr>
              <w:t>£35.70</w:t>
            </w:r>
          </w:p>
        </w:tc>
        <w:tc>
          <w:tcPr>
            <w:tcW w:w="1655" w:type="dxa"/>
            <w:tcBorders>
              <w:top w:val="single" w:sz="4" w:space="0" w:color="auto"/>
              <w:left w:val="nil"/>
              <w:bottom w:val="single" w:sz="4" w:space="0" w:color="auto"/>
              <w:right w:val="single" w:sz="4" w:space="0" w:color="000000"/>
            </w:tcBorders>
            <w:shd w:val="clear" w:color="auto" w:fill="auto"/>
            <w:noWrap/>
            <w:vAlign w:val="bottom"/>
            <w:hideMark/>
          </w:tcPr>
          <w:p w14:paraId="45C22BAE" w14:textId="77777777" w:rsidR="00086A71" w:rsidRPr="00FC7CE4" w:rsidRDefault="00086A71" w:rsidP="00825443">
            <w:pPr>
              <w:jc w:val="center"/>
              <w:rPr>
                <w:rFonts w:ascii="Times New Roman" w:hAnsi="Times New Roman"/>
              </w:rPr>
            </w:pPr>
            <w:r w:rsidRPr="00FC7CE4">
              <w:rPr>
                <w:rFonts w:ascii="Times New Roman" w:hAnsi="Times New Roman"/>
              </w:rPr>
              <w:t>£37.13</w:t>
            </w:r>
          </w:p>
        </w:tc>
        <w:tc>
          <w:tcPr>
            <w:tcW w:w="1256" w:type="dxa"/>
            <w:tcBorders>
              <w:top w:val="nil"/>
              <w:left w:val="nil"/>
              <w:bottom w:val="single" w:sz="4" w:space="0" w:color="auto"/>
              <w:right w:val="single" w:sz="4" w:space="0" w:color="auto"/>
            </w:tcBorders>
            <w:shd w:val="clear" w:color="auto" w:fill="auto"/>
            <w:noWrap/>
            <w:vAlign w:val="bottom"/>
            <w:hideMark/>
          </w:tcPr>
          <w:p w14:paraId="45128BD3" w14:textId="77777777" w:rsidR="00086A71" w:rsidRPr="00FC7CE4" w:rsidRDefault="00086A71" w:rsidP="00825443">
            <w:pPr>
              <w:jc w:val="center"/>
              <w:rPr>
                <w:rFonts w:ascii="Times New Roman" w:hAnsi="Times New Roman"/>
              </w:rPr>
            </w:pPr>
            <w:r w:rsidRPr="00FC7CE4">
              <w:rPr>
                <w:rFonts w:ascii="Times New Roman" w:hAnsi="Times New Roman"/>
              </w:rPr>
              <w:t>£1.43</w:t>
            </w:r>
          </w:p>
        </w:tc>
      </w:tr>
      <w:tr w:rsidR="00086A71" w:rsidRPr="00FC7CE4" w14:paraId="3088A575" w14:textId="77777777" w:rsidTr="00FC7CE4">
        <w:trPr>
          <w:trHeight w:val="255"/>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36A9DE69" w14:textId="77777777" w:rsidR="00086A71" w:rsidRPr="00FC7CE4" w:rsidRDefault="00086A71" w:rsidP="00825443">
            <w:pPr>
              <w:rPr>
                <w:rFonts w:ascii="Times New Roman" w:hAnsi="Times New Roman"/>
              </w:rPr>
            </w:pPr>
            <w:r w:rsidRPr="00FC7CE4">
              <w:rPr>
                <w:rFonts w:ascii="Times New Roman" w:hAnsi="Times New Roman"/>
              </w:rPr>
              <w:t xml:space="preserve">Monthly </w:t>
            </w:r>
          </w:p>
        </w:tc>
        <w:tc>
          <w:tcPr>
            <w:tcW w:w="2998" w:type="dxa"/>
            <w:tcBorders>
              <w:top w:val="single" w:sz="4" w:space="0" w:color="auto"/>
              <w:left w:val="nil"/>
              <w:bottom w:val="single" w:sz="4" w:space="0" w:color="auto"/>
              <w:right w:val="single" w:sz="4" w:space="0" w:color="000000"/>
            </w:tcBorders>
            <w:shd w:val="clear" w:color="auto" w:fill="auto"/>
            <w:noWrap/>
            <w:vAlign w:val="bottom"/>
            <w:hideMark/>
          </w:tcPr>
          <w:p w14:paraId="2DC62F66" w14:textId="77777777" w:rsidR="00086A71" w:rsidRPr="00FC7CE4" w:rsidRDefault="00086A71" w:rsidP="00825443">
            <w:pPr>
              <w:jc w:val="center"/>
              <w:rPr>
                <w:rFonts w:ascii="Times New Roman" w:hAnsi="Times New Roman"/>
              </w:rPr>
            </w:pPr>
            <w:r w:rsidRPr="00FC7CE4">
              <w:rPr>
                <w:rFonts w:ascii="Times New Roman" w:hAnsi="Times New Roman"/>
              </w:rPr>
              <w:t>£154.70</w:t>
            </w:r>
          </w:p>
        </w:tc>
        <w:tc>
          <w:tcPr>
            <w:tcW w:w="1655" w:type="dxa"/>
            <w:tcBorders>
              <w:top w:val="single" w:sz="4" w:space="0" w:color="auto"/>
              <w:left w:val="nil"/>
              <w:bottom w:val="single" w:sz="4" w:space="0" w:color="auto"/>
              <w:right w:val="single" w:sz="4" w:space="0" w:color="000000"/>
            </w:tcBorders>
            <w:shd w:val="clear" w:color="auto" w:fill="auto"/>
            <w:noWrap/>
            <w:vAlign w:val="bottom"/>
            <w:hideMark/>
          </w:tcPr>
          <w:p w14:paraId="271519F3" w14:textId="77777777" w:rsidR="00086A71" w:rsidRPr="00FC7CE4" w:rsidRDefault="00086A71" w:rsidP="00825443">
            <w:pPr>
              <w:jc w:val="center"/>
              <w:rPr>
                <w:rFonts w:ascii="Times New Roman" w:hAnsi="Times New Roman"/>
              </w:rPr>
            </w:pPr>
            <w:r w:rsidRPr="00FC7CE4">
              <w:rPr>
                <w:rFonts w:ascii="Times New Roman" w:hAnsi="Times New Roman"/>
              </w:rPr>
              <w:t>£160.89</w:t>
            </w:r>
          </w:p>
        </w:tc>
        <w:tc>
          <w:tcPr>
            <w:tcW w:w="1256" w:type="dxa"/>
            <w:tcBorders>
              <w:top w:val="nil"/>
              <w:left w:val="nil"/>
              <w:bottom w:val="single" w:sz="4" w:space="0" w:color="auto"/>
              <w:right w:val="single" w:sz="4" w:space="0" w:color="auto"/>
            </w:tcBorders>
            <w:shd w:val="clear" w:color="auto" w:fill="auto"/>
            <w:noWrap/>
            <w:vAlign w:val="bottom"/>
            <w:hideMark/>
          </w:tcPr>
          <w:p w14:paraId="6F913419" w14:textId="77777777" w:rsidR="00086A71" w:rsidRPr="00FC7CE4" w:rsidRDefault="00086A71" w:rsidP="00825443">
            <w:pPr>
              <w:jc w:val="center"/>
              <w:rPr>
                <w:rFonts w:ascii="Times New Roman" w:hAnsi="Times New Roman"/>
              </w:rPr>
            </w:pPr>
            <w:r w:rsidRPr="00FC7CE4">
              <w:rPr>
                <w:rFonts w:ascii="Times New Roman" w:hAnsi="Times New Roman"/>
              </w:rPr>
              <w:t>£6.19</w:t>
            </w:r>
          </w:p>
        </w:tc>
      </w:tr>
      <w:tr w:rsidR="00086A71" w:rsidRPr="00FC7CE4" w14:paraId="5BF84FDF" w14:textId="77777777" w:rsidTr="00FC7CE4">
        <w:trPr>
          <w:trHeight w:val="70"/>
        </w:trPr>
        <w:tc>
          <w:tcPr>
            <w:tcW w:w="111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5405572" w14:textId="77777777" w:rsidR="00086A71" w:rsidRPr="00FC7CE4" w:rsidRDefault="00086A71" w:rsidP="00825443">
            <w:pPr>
              <w:rPr>
                <w:rFonts w:ascii="Times New Roman" w:hAnsi="Times New Roman"/>
              </w:rPr>
            </w:pPr>
            <w:r w:rsidRPr="00FC7CE4">
              <w:rPr>
                <w:rFonts w:ascii="Times New Roman" w:hAnsi="Times New Roman"/>
              </w:rPr>
              <w:t>Annually</w:t>
            </w:r>
          </w:p>
        </w:tc>
        <w:tc>
          <w:tcPr>
            <w:tcW w:w="2998" w:type="dxa"/>
            <w:tcBorders>
              <w:top w:val="single" w:sz="4" w:space="0" w:color="auto"/>
              <w:left w:val="nil"/>
              <w:bottom w:val="single" w:sz="4" w:space="0" w:color="auto"/>
              <w:right w:val="single" w:sz="4" w:space="0" w:color="000000"/>
            </w:tcBorders>
            <w:shd w:val="clear" w:color="auto" w:fill="FFF2CC" w:themeFill="accent4" w:themeFillTint="33"/>
            <w:noWrap/>
            <w:vAlign w:val="bottom"/>
            <w:hideMark/>
          </w:tcPr>
          <w:p w14:paraId="101AA506" w14:textId="77777777" w:rsidR="00086A71" w:rsidRPr="00FC7CE4" w:rsidRDefault="00086A71" w:rsidP="00825443">
            <w:pPr>
              <w:jc w:val="center"/>
              <w:rPr>
                <w:rFonts w:ascii="Times New Roman" w:hAnsi="Times New Roman"/>
              </w:rPr>
            </w:pPr>
            <w:r w:rsidRPr="00FC7CE4">
              <w:rPr>
                <w:rFonts w:ascii="Times New Roman" w:hAnsi="Times New Roman"/>
              </w:rPr>
              <w:t>£1,856.40</w:t>
            </w:r>
          </w:p>
        </w:tc>
        <w:tc>
          <w:tcPr>
            <w:tcW w:w="1655" w:type="dxa"/>
            <w:tcBorders>
              <w:top w:val="single" w:sz="4" w:space="0" w:color="auto"/>
              <w:left w:val="nil"/>
              <w:bottom w:val="single" w:sz="4" w:space="0" w:color="auto"/>
              <w:right w:val="single" w:sz="4" w:space="0" w:color="000000"/>
            </w:tcBorders>
            <w:shd w:val="clear" w:color="auto" w:fill="FFF2CC" w:themeFill="accent4" w:themeFillTint="33"/>
            <w:noWrap/>
            <w:vAlign w:val="bottom"/>
            <w:hideMark/>
          </w:tcPr>
          <w:p w14:paraId="693989E7" w14:textId="77777777" w:rsidR="00086A71" w:rsidRPr="00FC7CE4" w:rsidRDefault="00086A71" w:rsidP="00825443">
            <w:pPr>
              <w:jc w:val="center"/>
              <w:rPr>
                <w:rFonts w:ascii="Times New Roman" w:hAnsi="Times New Roman"/>
              </w:rPr>
            </w:pPr>
            <w:r w:rsidRPr="00FC7CE4">
              <w:rPr>
                <w:rFonts w:ascii="Times New Roman" w:hAnsi="Times New Roman"/>
              </w:rPr>
              <w:t>£1,930.66</w:t>
            </w:r>
          </w:p>
        </w:tc>
        <w:tc>
          <w:tcPr>
            <w:tcW w:w="1256" w:type="dxa"/>
            <w:tcBorders>
              <w:top w:val="nil"/>
              <w:left w:val="nil"/>
              <w:bottom w:val="single" w:sz="4" w:space="0" w:color="auto"/>
              <w:right w:val="single" w:sz="4" w:space="0" w:color="auto"/>
            </w:tcBorders>
            <w:shd w:val="clear" w:color="auto" w:fill="FFF2CC" w:themeFill="accent4" w:themeFillTint="33"/>
            <w:noWrap/>
            <w:vAlign w:val="bottom"/>
            <w:hideMark/>
          </w:tcPr>
          <w:p w14:paraId="5F6C61FF" w14:textId="77777777" w:rsidR="00086A71" w:rsidRPr="00FC7CE4" w:rsidRDefault="00086A71" w:rsidP="00825443">
            <w:pPr>
              <w:jc w:val="center"/>
              <w:rPr>
                <w:rFonts w:ascii="Times New Roman" w:hAnsi="Times New Roman"/>
              </w:rPr>
            </w:pPr>
            <w:r w:rsidRPr="00FC7CE4">
              <w:rPr>
                <w:rFonts w:ascii="Times New Roman" w:hAnsi="Times New Roman"/>
              </w:rPr>
              <w:t>£74.26</w:t>
            </w:r>
          </w:p>
        </w:tc>
      </w:tr>
    </w:tbl>
    <w:p w14:paraId="601D0EDA" w14:textId="77777777" w:rsidR="00086A71" w:rsidRPr="00A811EA" w:rsidRDefault="00086A71" w:rsidP="00086A71">
      <w:pPr>
        <w:ind w:right="-1142"/>
        <w:rPr>
          <w:rFonts w:ascii="Times New Roman" w:hAnsi="Times New Roman"/>
          <w:sz w:val="16"/>
          <w:szCs w:val="16"/>
        </w:rPr>
      </w:pPr>
    </w:p>
    <w:p w14:paraId="55CFB02A" w14:textId="77777777" w:rsidR="00086A71" w:rsidRPr="00AA7AB2" w:rsidRDefault="00086A71" w:rsidP="00FC7CE4">
      <w:pPr>
        <w:ind w:left="720" w:right="-1142" w:firstLine="720"/>
        <w:rPr>
          <w:rFonts w:ascii="Times New Roman" w:hAnsi="Times New Roman"/>
          <w:sz w:val="24"/>
          <w:szCs w:val="24"/>
        </w:rPr>
      </w:pPr>
      <w:r w:rsidRPr="00AA7AB2">
        <w:rPr>
          <w:rFonts w:ascii="Times New Roman" w:hAnsi="Times New Roman"/>
          <w:sz w:val="24"/>
          <w:szCs w:val="24"/>
        </w:rPr>
        <w:t>Total maximum total annual increase = £320.22 (equivalent to 88p per day over a year)</w:t>
      </w:r>
    </w:p>
    <w:p w14:paraId="66514BFC" w14:textId="1BA61579" w:rsidR="00666CFA" w:rsidRDefault="00666CFA" w:rsidP="005E60E1">
      <w:pPr>
        <w:ind w:left="720"/>
        <w:jc w:val="both"/>
        <w:rPr>
          <w:rFonts w:ascii="Times New Roman" w:hAnsi="Times New Roman"/>
          <w:color w:val="000000"/>
          <w:sz w:val="16"/>
          <w:szCs w:val="16"/>
        </w:rPr>
      </w:pPr>
    </w:p>
    <w:p w14:paraId="6D08A894" w14:textId="77777777" w:rsidR="00A811EA" w:rsidRPr="00A811EA" w:rsidRDefault="00A811EA" w:rsidP="00A811EA">
      <w:pPr>
        <w:ind w:left="720" w:right="-694" w:firstLine="720"/>
        <w:rPr>
          <w:rFonts w:ascii="Times New Roman" w:hAnsi="Times New Roman"/>
          <w:b/>
          <w:bCs/>
          <w:sz w:val="24"/>
          <w:szCs w:val="24"/>
          <w:u w:val="single"/>
        </w:rPr>
      </w:pPr>
      <w:r w:rsidRPr="00A811EA">
        <w:rPr>
          <w:rFonts w:ascii="Times New Roman" w:hAnsi="Times New Roman"/>
          <w:b/>
          <w:bCs/>
          <w:sz w:val="24"/>
          <w:szCs w:val="24"/>
          <w:u w:val="single"/>
        </w:rPr>
        <w:t>SUMMARY OF RECOMMENDED CHANGES FOR 2024/25 HIRE CHARGES</w:t>
      </w:r>
    </w:p>
    <w:p w14:paraId="00383A65" w14:textId="77777777" w:rsidR="00A811EA" w:rsidRPr="00A811EA" w:rsidRDefault="00A811EA" w:rsidP="00A811EA">
      <w:pPr>
        <w:ind w:right="-694"/>
        <w:rPr>
          <w:rFonts w:ascii="Times New Roman" w:hAnsi="Times New Roman"/>
          <w:b/>
          <w:bCs/>
          <w:u w:val="single"/>
        </w:rPr>
      </w:pPr>
    </w:p>
    <w:tbl>
      <w:tblPr>
        <w:tblW w:w="9540" w:type="dxa"/>
        <w:tblInd w:w="704" w:type="dxa"/>
        <w:tblLook w:val="04A0" w:firstRow="1" w:lastRow="0" w:firstColumn="1" w:lastColumn="0" w:noHBand="0" w:noVBand="1"/>
      </w:tblPr>
      <w:tblGrid>
        <w:gridCol w:w="640"/>
        <w:gridCol w:w="2380"/>
        <w:gridCol w:w="6520"/>
      </w:tblGrid>
      <w:tr w:rsidR="00A811EA" w:rsidRPr="00A811EA" w14:paraId="76C0F487" w14:textId="77777777" w:rsidTr="00A811EA">
        <w:trPr>
          <w:trHeight w:val="70"/>
        </w:trPr>
        <w:tc>
          <w:tcPr>
            <w:tcW w:w="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24D54A"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 </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08172BE3" w14:textId="77777777" w:rsidR="00A811EA" w:rsidRPr="00A811EA" w:rsidRDefault="00A811EA" w:rsidP="00825443">
            <w:pPr>
              <w:rPr>
                <w:rFonts w:ascii="Times New Roman" w:hAnsi="Times New Roman"/>
                <w:b/>
                <w:bCs/>
                <w:color w:val="000000"/>
              </w:rPr>
            </w:pPr>
            <w:r w:rsidRPr="00A811EA">
              <w:rPr>
                <w:rFonts w:ascii="Times New Roman" w:hAnsi="Times New Roman"/>
                <w:b/>
                <w:bCs/>
                <w:color w:val="000000"/>
              </w:rPr>
              <w:t>Facility</w:t>
            </w:r>
          </w:p>
        </w:tc>
        <w:tc>
          <w:tcPr>
            <w:tcW w:w="6520" w:type="dxa"/>
            <w:tcBorders>
              <w:top w:val="single" w:sz="4" w:space="0" w:color="auto"/>
              <w:left w:val="nil"/>
              <w:bottom w:val="single" w:sz="4" w:space="0" w:color="auto"/>
              <w:right w:val="single" w:sz="4" w:space="0" w:color="auto"/>
            </w:tcBorders>
            <w:shd w:val="clear" w:color="000000" w:fill="D9D9D9"/>
            <w:noWrap/>
            <w:vAlign w:val="bottom"/>
            <w:hideMark/>
          </w:tcPr>
          <w:p w14:paraId="7BFB6790" w14:textId="77777777" w:rsidR="00A811EA" w:rsidRPr="00A811EA" w:rsidRDefault="00A811EA" w:rsidP="00825443">
            <w:pPr>
              <w:rPr>
                <w:rFonts w:ascii="Times New Roman" w:hAnsi="Times New Roman"/>
                <w:b/>
                <w:bCs/>
                <w:color w:val="000000"/>
              </w:rPr>
            </w:pPr>
            <w:r w:rsidRPr="00A811EA">
              <w:rPr>
                <w:rFonts w:ascii="Times New Roman" w:hAnsi="Times New Roman"/>
                <w:b/>
                <w:bCs/>
                <w:color w:val="000000"/>
              </w:rPr>
              <w:t>Recommended Position</w:t>
            </w:r>
          </w:p>
        </w:tc>
      </w:tr>
      <w:tr w:rsidR="00A811EA" w:rsidRPr="00A811EA" w14:paraId="634FEF1A"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71C3AB"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1</w:t>
            </w:r>
          </w:p>
        </w:tc>
        <w:tc>
          <w:tcPr>
            <w:tcW w:w="2380" w:type="dxa"/>
            <w:tcBorders>
              <w:top w:val="nil"/>
              <w:left w:val="nil"/>
              <w:bottom w:val="single" w:sz="4" w:space="0" w:color="auto"/>
              <w:right w:val="single" w:sz="4" w:space="0" w:color="auto"/>
            </w:tcBorders>
            <w:shd w:val="clear" w:color="auto" w:fill="auto"/>
            <w:noWrap/>
            <w:vAlign w:val="bottom"/>
            <w:hideMark/>
          </w:tcPr>
          <w:p w14:paraId="1E6C753A"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Room Hire</w:t>
            </w:r>
          </w:p>
        </w:tc>
        <w:tc>
          <w:tcPr>
            <w:tcW w:w="6520" w:type="dxa"/>
            <w:tcBorders>
              <w:top w:val="nil"/>
              <w:left w:val="nil"/>
              <w:bottom w:val="single" w:sz="4" w:space="0" w:color="auto"/>
              <w:right w:val="single" w:sz="4" w:space="0" w:color="auto"/>
            </w:tcBorders>
            <w:shd w:val="clear" w:color="auto" w:fill="auto"/>
            <w:noWrap/>
            <w:vAlign w:val="bottom"/>
            <w:hideMark/>
          </w:tcPr>
          <w:p w14:paraId="41DA0072"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Increase by 1 - 4% (rounding to the nearest 20p)</w:t>
            </w:r>
          </w:p>
        </w:tc>
      </w:tr>
      <w:tr w:rsidR="00A811EA" w:rsidRPr="00A811EA" w14:paraId="71381B06"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94A28C"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2</w:t>
            </w:r>
          </w:p>
        </w:tc>
        <w:tc>
          <w:tcPr>
            <w:tcW w:w="2380" w:type="dxa"/>
            <w:tcBorders>
              <w:top w:val="nil"/>
              <w:left w:val="nil"/>
              <w:bottom w:val="single" w:sz="4" w:space="0" w:color="auto"/>
              <w:right w:val="single" w:sz="4" w:space="0" w:color="auto"/>
            </w:tcBorders>
            <w:shd w:val="clear" w:color="auto" w:fill="auto"/>
            <w:noWrap/>
            <w:vAlign w:val="bottom"/>
            <w:hideMark/>
          </w:tcPr>
          <w:p w14:paraId="3D2C9021"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 xml:space="preserve">Bar Area </w:t>
            </w:r>
          </w:p>
        </w:tc>
        <w:tc>
          <w:tcPr>
            <w:tcW w:w="6520" w:type="dxa"/>
            <w:tcBorders>
              <w:top w:val="nil"/>
              <w:left w:val="nil"/>
              <w:bottom w:val="single" w:sz="4" w:space="0" w:color="auto"/>
              <w:right w:val="single" w:sz="4" w:space="0" w:color="auto"/>
            </w:tcBorders>
            <w:shd w:val="clear" w:color="auto" w:fill="auto"/>
            <w:noWrap/>
            <w:vAlign w:val="bottom"/>
            <w:hideMark/>
          </w:tcPr>
          <w:p w14:paraId="71A20F76"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Freeze</w:t>
            </w:r>
          </w:p>
        </w:tc>
      </w:tr>
      <w:tr w:rsidR="00A811EA" w:rsidRPr="00A811EA" w14:paraId="22A102CE" w14:textId="77777777" w:rsidTr="00A811E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71AA72"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3</w:t>
            </w:r>
          </w:p>
        </w:tc>
        <w:tc>
          <w:tcPr>
            <w:tcW w:w="2380" w:type="dxa"/>
            <w:tcBorders>
              <w:top w:val="nil"/>
              <w:left w:val="nil"/>
              <w:bottom w:val="single" w:sz="4" w:space="0" w:color="auto"/>
              <w:right w:val="single" w:sz="4" w:space="0" w:color="auto"/>
            </w:tcBorders>
            <w:shd w:val="clear" w:color="auto" w:fill="auto"/>
            <w:noWrap/>
            <w:vAlign w:val="bottom"/>
            <w:hideMark/>
          </w:tcPr>
          <w:p w14:paraId="73A4953A"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Kitchen</w:t>
            </w:r>
          </w:p>
        </w:tc>
        <w:tc>
          <w:tcPr>
            <w:tcW w:w="6520" w:type="dxa"/>
            <w:tcBorders>
              <w:top w:val="nil"/>
              <w:left w:val="nil"/>
              <w:bottom w:val="single" w:sz="4" w:space="0" w:color="auto"/>
              <w:right w:val="single" w:sz="4" w:space="0" w:color="auto"/>
            </w:tcBorders>
            <w:shd w:val="clear" w:color="auto" w:fill="auto"/>
            <w:noWrap/>
            <w:vAlign w:val="bottom"/>
            <w:hideMark/>
          </w:tcPr>
          <w:p w14:paraId="0BFDCCA8"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 xml:space="preserve">Introduce new 1/2 day charge (up to 4 hours) applying a 10% discount, rounded up to nearest 20p </w:t>
            </w:r>
          </w:p>
        </w:tc>
      </w:tr>
      <w:tr w:rsidR="00A811EA" w:rsidRPr="00A811EA" w14:paraId="09BF2580"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F54E0A"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4</w:t>
            </w:r>
          </w:p>
        </w:tc>
        <w:tc>
          <w:tcPr>
            <w:tcW w:w="2380" w:type="dxa"/>
            <w:tcBorders>
              <w:top w:val="nil"/>
              <w:left w:val="nil"/>
              <w:bottom w:val="single" w:sz="4" w:space="0" w:color="auto"/>
              <w:right w:val="single" w:sz="4" w:space="0" w:color="auto"/>
            </w:tcBorders>
            <w:shd w:val="clear" w:color="auto" w:fill="auto"/>
            <w:noWrap/>
            <w:vAlign w:val="bottom"/>
            <w:hideMark/>
          </w:tcPr>
          <w:p w14:paraId="7EBF87C2"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Kitchen</w:t>
            </w:r>
          </w:p>
        </w:tc>
        <w:tc>
          <w:tcPr>
            <w:tcW w:w="6520" w:type="dxa"/>
            <w:tcBorders>
              <w:top w:val="nil"/>
              <w:left w:val="nil"/>
              <w:bottom w:val="single" w:sz="4" w:space="0" w:color="auto"/>
              <w:right w:val="single" w:sz="4" w:space="0" w:color="auto"/>
            </w:tcBorders>
            <w:shd w:val="clear" w:color="auto" w:fill="auto"/>
            <w:noWrap/>
            <w:vAlign w:val="bottom"/>
            <w:hideMark/>
          </w:tcPr>
          <w:p w14:paraId="14C80B2D"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 xml:space="preserve">Introduce new full day charge (up to 8 hours) applying a 15% discount, </w:t>
            </w:r>
          </w:p>
          <w:p w14:paraId="59616DD3"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rounded up to nearest 20p</w:t>
            </w:r>
          </w:p>
        </w:tc>
      </w:tr>
      <w:tr w:rsidR="00A811EA" w:rsidRPr="00A811EA" w14:paraId="1DDBE817"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50E5DEB"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5</w:t>
            </w:r>
          </w:p>
        </w:tc>
        <w:tc>
          <w:tcPr>
            <w:tcW w:w="2380" w:type="dxa"/>
            <w:tcBorders>
              <w:top w:val="nil"/>
              <w:left w:val="nil"/>
              <w:bottom w:val="single" w:sz="4" w:space="0" w:color="auto"/>
              <w:right w:val="single" w:sz="4" w:space="0" w:color="auto"/>
            </w:tcBorders>
            <w:shd w:val="clear" w:color="auto" w:fill="auto"/>
            <w:noWrap/>
            <w:vAlign w:val="bottom"/>
            <w:hideMark/>
          </w:tcPr>
          <w:p w14:paraId="1335BF9D"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Storage</w:t>
            </w:r>
          </w:p>
        </w:tc>
        <w:tc>
          <w:tcPr>
            <w:tcW w:w="6520" w:type="dxa"/>
            <w:tcBorders>
              <w:top w:val="nil"/>
              <w:left w:val="nil"/>
              <w:bottom w:val="single" w:sz="4" w:space="0" w:color="auto"/>
              <w:right w:val="single" w:sz="4" w:space="0" w:color="auto"/>
            </w:tcBorders>
            <w:shd w:val="clear" w:color="auto" w:fill="auto"/>
            <w:noWrap/>
            <w:vAlign w:val="bottom"/>
            <w:hideMark/>
          </w:tcPr>
          <w:p w14:paraId="1004A934"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Freeze main charge but round up to the nearest £1</w:t>
            </w:r>
          </w:p>
        </w:tc>
      </w:tr>
      <w:tr w:rsidR="00A811EA" w:rsidRPr="00A811EA" w14:paraId="05A8C0B1"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6376AD"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6</w:t>
            </w:r>
          </w:p>
        </w:tc>
        <w:tc>
          <w:tcPr>
            <w:tcW w:w="2380" w:type="dxa"/>
            <w:tcBorders>
              <w:top w:val="nil"/>
              <w:left w:val="nil"/>
              <w:bottom w:val="single" w:sz="4" w:space="0" w:color="auto"/>
              <w:right w:val="single" w:sz="4" w:space="0" w:color="auto"/>
            </w:tcBorders>
            <w:shd w:val="clear" w:color="auto" w:fill="auto"/>
            <w:noWrap/>
            <w:vAlign w:val="bottom"/>
            <w:hideMark/>
          </w:tcPr>
          <w:p w14:paraId="3ACC86CA"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Projector/Screen</w:t>
            </w:r>
          </w:p>
        </w:tc>
        <w:tc>
          <w:tcPr>
            <w:tcW w:w="6520" w:type="dxa"/>
            <w:tcBorders>
              <w:top w:val="nil"/>
              <w:left w:val="nil"/>
              <w:bottom w:val="single" w:sz="4" w:space="0" w:color="auto"/>
              <w:right w:val="single" w:sz="4" w:space="0" w:color="auto"/>
            </w:tcBorders>
            <w:shd w:val="clear" w:color="auto" w:fill="auto"/>
            <w:noWrap/>
            <w:vAlign w:val="bottom"/>
            <w:hideMark/>
          </w:tcPr>
          <w:p w14:paraId="535BD936"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Freeze</w:t>
            </w:r>
          </w:p>
        </w:tc>
      </w:tr>
      <w:tr w:rsidR="00A811EA" w:rsidRPr="00A811EA" w14:paraId="29B69FCE"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F4F223"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7</w:t>
            </w:r>
          </w:p>
        </w:tc>
        <w:tc>
          <w:tcPr>
            <w:tcW w:w="2380" w:type="dxa"/>
            <w:tcBorders>
              <w:top w:val="nil"/>
              <w:left w:val="nil"/>
              <w:bottom w:val="single" w:sz="4" w:space="0" w:color="auto"/>
              <w:right w:val="single" w:sz="4" w:space="0" w:color="auto"/>
            </w:tcBorders>
            <w:shd w:val="clear" w:color="auto" w:fill="auto"/>
            <w:noWrap/>
            <w:vAlign w:val="bottom"/>
            <w:hideMark/>
          </w:tcPr>
          <w:p w14:paraId="10F9E629"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Tennis (Adults/Youth)</w:t>
            </w:r>
          </w:p>
        </w:tc>
        <w:tc>
          <w:tcPr>
            <w:tcW w:w="6520" w:type="dxa"/>
            <w:tcBorders>
              <w:top w:val="nil"/>
              <w:left w:val="nil"/>
              <w:bottom w:val="single" w:sz="4" w:space="0" w:color="auto"/>
              <w:right w:val="single" w:sz="4" w:space="0" w:color="auto"/>
            </w:tcBorders>
            <w:shd w:val="clear" w:color="auto" w:fill="auto"/>
            <w:noWrap/>
            <w:vAlign w:val="bottom"/>
            <w:hideMark/>
          </w:tcPr>
          <w:p w14:paraId="5DFF6445"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Increase from £3.75 to £4.00 per court/per hour</w:t>
            </w:r>
          </w:p>
        </w:tc>
      </w:tr>
      <w:tr w:rsidR="00A811EA" w:rsidRPr="00A811EA" w14:paraId="3A5E2D93"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1D7B86"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8</w:t>
            </w:r>
          </w:p>
        </w:tc>
        <w:tc>
          <w:tcPr>
            <w:tcW w:w="2380" w:type="dxa"/>
            <w:tcBorders>
              <w:top w:val="nil"/>
              <w:left w:val="nil"/>
              <w:bottom w:val="single" w:sz="4" w:space="0" w:color="auto"/>
              <w:right w:val="single" w:sz="4" w:space="0" w:color="auto"/>
            </w:tcBorders>
            <w:shd w:val="clear" w:color="auto" w:fill="auto"/>
            <w:noWrap/>
            <w:vAlign w:val="bottom"/>
            <w:hideMark/>
          </w:tcPr>
          <w:p w14:paraId="2C18ADC8"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Tennis (Clubs Standard)</w:t>
            </w:r>
          </w:p>
        </w:tc>
        <w:tc>
          <w:tcPr>
            <w:tcW w:w="6520" w:type="dxa"/>
            <w:tcBorders>
              <w:top w:val="nil"/>
              <w:left w:val="nil"/>
              <w:bottom w:val="single" w:sz="4" w:space="0" w:color="auto"/>
              <w:right w:val="single" w:sz="4" w:space="0" w:color="auto"/>
            </w:tcBorders>
            <w:shd w:val="clear" w:color="auto" w:fill="auto"/>
            <w:noWrap/>
            <w:vAlign w:val="bottom"/>
            <w:hideMark/>
          </w:tcPr>
          <w:p w14:paraId="49CF8CED"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Increase from £4.40 to £4.50 per court/per hour</w:t>
            </w:r>
          </w:p>
        </w:tc>
      </w:tr>
      <w:tr w:rsidR="00A811EA" w:rsidRPr="00A811EA" w14:paraId="20E65BC1"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073333"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9</w:t>
            </w:r>
          </w:p>
        </w:tc>
        <w:tc>
          <w:tcPr>
            <w:tcW w:w="2380" w:type="dxa"/>
            <w:tcBorders>
              <w:top w:val="nil"/>
              <w:left w:val="nil"/>
              <w:bottom w:val="single" w:sz="4" w:space="0" w:color="auto"/>
              <w:right w:val="single" w:sz="4" w:space="0" w:color="auto"/>
            </w:tcBorders>
            <w:shd w:val="clear" w:color="auto" w:fill="auto"/>
            <w:noWrap/>
            <w:vAlign w:val="bottom"/>
            <w:hideMark/>
          </w:tcPr>
          <w:p w14:paraId="1143FA5B" w14:textId="5D0347C8" w:rsidR="00A811EA" w:rsidRPr="00A811EA" w:rsidRDefault="00A811EA" w:rsidP="00825443">
            <w:pPr>
              <w:rPr>
                <w:rFonts w:ascii="Times New Roman" w:hAnsi="Times New Roman"/>
                <w:color w:val="000000"/>
              </w:rPr>
            </w:pPr>
            <w:r w:rsidRPr="00A811EA">
              <w:rPr>
                <w:rFonts w:ascii="Times New Roman" w:hAnsi="Times New Roman"/>
                <w:color w:val="000000"/>
              </w:rPr>
              <w:t>Tennis (Block Book</w:t>
            </w:r>
            <w:r w:rsidR="008E2FFD">
              <w:rPr>
                <w:rFonts w:ascii="Times New Roman" w:hAnsi="Times New Roman"/>
                <w:color w:val="000000"/>
              </w:rPr>
              <w:t>ers</w:t>
            </w:r>
            <w:r w:rsidRPr="00A811EA">
              <w:rPr>
                <w:rFonts w:ascii="Times New Roman" w:hAnsi="Times New Roman"/>
                <w:color w:val="000000"/>
              </w:rPr>
              <w:t>)</w:t>
            </w:r>
          </w:p>
        </w:tc>
        <w:tc>
          <w:tcPr>
            <w:tcW w:w="6520" w:type="dxa"/>
            <w:tcBorders>
              <w:top w:val="nil"/>
              <w:left w:val="nil"/>
              <w:bottom w:val="single" w:sz="4" w:space="0" w:color="auto"/>
              <w:right w:val="single" w:sz="4" w:space="0" w:color="auto"/>
            </w:tcBorders>
            <w:shd w:val="clear" w:color="auto" w:fill="auto"/>
            <w:noWrap/>
            <w:vAlign w:val="bottom"/>
            <w:hideMark/>
          </w:tcPr>
          <w:p w14:paraId="77E82BD4"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Increase from £3.95 to £4.10 per court/per hour</w:t>
            </w:r>
          </w:p>
        </w:tc>
      </w:tr>
      <w:tr w:rsidR="00A811EA" w:rsidRPr="00A811EA" w14:paraId="2B583834"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05AB8C8"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10</w:t>
            </w:r>
          </w:p>
        </w:tc>
        <w:tc>
          <w:tcPr>
            <w:tcW w:w="2380" w:type="dxa"/>
            <w:tcBorders>
              <w:top w:val="nil"/>
              <w:left w:val="nil"/>
              <w:bottom w:val="single" w:sz="4" w:space="0" w:color="auto"/>
              <w:right w:val="single" w:sz="4" w:space="0" w:color="auto"/>
            </w:tcBorders>
            <w:shd w:val="clear" w:color="auto" w:fill="auto"/>
            <w:noWrap/>
            <w:vAlign w:val="bottom"/>
            <w:hideMark/>
          </w:tcPr>
          <w:p w14:paraId="736F96F0"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 xml:space="preserve">Pickle Ball </w:t>
            </w:r>
          </w:p>
        </w:tc>
        <w:tc>
          <w:tcPr>
            <w:tcW w:w="6520" w:type="dxa"/>
            <w:tcBorders>
              <w:top w:val="nil"/>
              <w:left w:val="nil"/>
              <w:bottom w:val="single" w:sz="4" w:space="0" w:color="auto"/>
              <w:right w:val="single" w:sz="4" w:space="0" w:color="auto"/>
            </w:tcBorders>
            <w:shd w:val="clear" w:color="auto" w:fill="auto"/>
            <w:noWrap/>
            <w:vAlign w:val="bottom"/>
            <w:hideMark/>
          </w:tcPr>
          <w:p w14:paraId="1AFE5D91"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Increase from £2.00 to £2.50 per court/per hour</w:t>
            </w:r>
          </w:p>
        </w:tc>
      </w:tr>
      <w:tr w:rsidR="00A811EA" w:rsidRPr="00A811EA" w14:paraId="7EB8ADA5"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270E307"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11</w:t>
            </w:r>
          </w:p>
        </w:tc>
        <w:tc>
          <w:tcPr>
            <w:tcW w:w="2380" w:type="dxa"/>
            <w:tcBorders>
              <w:top w:val="nil"/>
              <w:left w:val="nil"/>
              <w:bottom w:val="single" w:sz="4" w:space="0" w:color="auto"/>
              <w:right w:val="single" w:sz="4" w:space="0" w:color="auto"/>
            </w:tcBorders>
            <w:shd w:val="clear" w:color="auto" w:fill="auto"/>
            <w:vAlign w:val="bottom"/>
            <w:hideMark/>
          </w:tcPr>
          <w:p w14:paraId="6FC26FF6" w14:textId="41E7A227" w:rsidR="00A811EA" w:rsidRPr="00A811EA" w:rsidRDefault="00A811EA" w:rsidP="00825443">
            <w:pPr>
              <w:rPr>
                <w:rFonts w:ascii="Times New Roman" w:hAnsi="Times New Roman"/>
                <w:color w:val="000000"/>
              </w:rPr>
            </w:pPr>
            <w:r w:rsidRPr="00A811EA">
              <w:rPr>
                <w:rFonts w:ascii="Times New Roman" w:hAnsi="Times New Roman"/>
                <w:color w:val="000000"/>
              </w:rPr>
              <w:t>Netball + Netball</w:t>
            </w:r>
            <w:r>
              <w:rPr>
                <w:rFonts w:ascii="Times New Roman" w:hAnsi="Times New Roman"/>
                <w:color w:val="000000"/>
              </w:rPr>
              <w:t xml:space="preserve"> Clubs</w:t>
            </w:r>
          </w:p>
        </w:tc>
        <w:tc>
          <w:tcPr>
            <w:tcW w:w="6520" w:type="dxa"/>
            <w:tcBorders>
              <w:top w:val="nil"/>
              <w:left w:val="nil"/>
              <w:bottom w:val="single" w:sz="4" w:space="0" w:color="auto"/>
              <w:right w:val="single" w:sz="4" w:space="0" w:color="auto"/>
            </w:tcBorders>
            <w:shd w:val="clear" w:color="auto" w:fill="auto"/>
            <w:noWrap/>
            <w:vAlign w:val="bottom"/>
            <w:hideMark/>
          </w:tcPr>
          <w:p w14:paraId="114E2A47"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 xml:space="preserve">Increase by 4% rounded to nearest 20p </w:t>
            </w:r>
          </w:p>
        </w:tc>
      </w:tr>
      <w:tr w:rsidR="00A811EA" w:rsidRPr="00A811EA" w14:paraId="0545DB55"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EA9A91"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12</w:t>
            </w:r>
          </w:p>
        </w:tc>
        <w:tc>
          <w:tcPr>
            <w:tcW w:w="2380" w:type="dxa"/>
            <w:tcBorders>
              <w:top w:val="nil"/>
              <w:left w:val="nil"/>
              <w:bottom w:val="single" w:sz="4" w:space="0" w:color="auto"/>
              <w:right w:val="single" w:sz="4" w:space="0" w:color="auto"/>
            </w:tcBorders>
            <w:shd w:val="clear" w:color="auto" w:fill="auto"/>
            <w:noWrap/>
            <w:vAlign w:val="bottom"/>
            <w:hideMark/>
          </w:tcPr>
          <w:p w14:paraId="7C385775"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Football - Block bookers</w:t>
            </w:r>
          </w:p>
        </w:tc>
        <w:tc>
          <w:tcPr>
            <w:tcW w:w="6520" w:type="dxa"/>
            <w:tcBorders>
              <w:top w:val="nil"/>
              <w:left w:val="nil"/>
              <w:bottom w:val="single" w:sz="4" w:space="0" w:color="auto"/>
              <w:right w:val="single" w:sz="4" w:space="0" w:color="auto"/>
            </w:tcBorders>
            <w:shd w:val="clear" w:color="auto" w:fill="auto"/>
            <w:noWrap/>
            <w:vAlign w:val="bottom"/>
            <w:hideMark/>
          </w:tcPr>
          <w:p w14:paraId="188018D8"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 xml:space="preserve">Increase by 4% rounded up to nearest £1 </w:t>
            </w:r>
          </w:p>
        </w:tc>
      </w:tr>
      <w:tr w:rsidR="00A811EA" w:rsidRPr="00A811EA" w14:paraId="6B91B8DF"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FBFC95"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13</w:t>
            </w:r>
          </w:p>
        </w:tc>
        <w:tc>
          <w:tcPr>
            <w:tcW w:w="2380" w:type="dxa"/>
            <w:tcBorders>
              <w:top w:val="nil"/>
              <w:left w:val="nil"/>
              <w:bottom w:val="single" w:sz="4" w:space="0" w:color="auto"/>
              <w:right w:val="single" w:sz="4" w:space="0" w:color="auto"/>
            </w:tcBorders>
            <w:shd w:val="clear" w:color="auto" w:fill="auto"/>
            <w:noWrap/>
            <w:vAlign w:val="bottom"/>
            <w:hideMark/>
          </w:tcPr>
          <w:p w14:paraId="5515BC84"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Cricket</w:t>
            </w:r>
          </w:p>
        </w:tc>
        <w:tc>
          <w:tcPr>
            <w:tcW w:w="6520" w:type="dxa"/>
            <w:tcBorders>
              <w:top w:val="nil"/>
              <w:left w:val="nil"/>
              <w:bottom w:val="single" w:sz="4" w:space="0" w:color="auto"/>
              <w:right w:val="single" w:sz="4" w:space="0" w:color="auto"/>
            </w:tcBorders>
            <w:shd w:val="clear" w:color="auto" w:fill="auto"/>
            <w:noWrap/>
            <w:vAlign w:val="bottom"/>
            <w:hideMark/>
          </w:tcPr>
          <w:p w14:paraId="3DEDEC5E"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 xml:space="preserve">Increase by 4% rounded up to nearest £1 </w:t>
            </w:r>
          </w:p>
        </w:tc>
      </w:tr>
      <w:tr w:rsidR="00A811EA" w:rsidRPr="00A811EA" w14:paraId="15320A80"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6E4456" w14:textId="77777777" w:rsidR="00A811EA" w:rsidRPr="00A811EA" w:rsidRDefault="00A811EA" w:rsidP="00825443">
            <w:pPr>
              <w:jc w:val="center"/>
              <w:rPr>
                <w:rFonts w:ascii="Times New Roman" w:hAnsi="Times New Roman"/>
                <w:color w:val="000000"/>
              </w:rPr>
            </w:pPr>
            <w:r w:rsidRPr="00A811EA">
              <w:rPr>
                <w:rFonts w:ascii="Times New Roman" w:hAnsi="Times New Roman"/>
                <w:color w:val="000000"/>
              </w:rPr>
              <w:t>14</w:t>
            </w:r>
          </w:p>
        </w:tc>
        <w:tc>
          <w:tcPr>
            <w:tcW w:w="2380" w:type="dxa"/>
            <w:tcBorders>
              <w:top w:val="nil"/>
              <w:left w:val="nil"/>
              <w:bottom w:val="single" w:sz="4" w:space="0" w:color="auto"/>
              <w:right w:val="single" w:sz="4" w:space="0" w:color="auto"/>
            </w:tcBorders>
            <w:shd w:val="clear" w:color="auto" w:fill="auto"/>
            <w:noWrap/>
            <w:vAlign w:val="bottom"/>
            <w:hideMark/>
          </w:tcPr>
          <w:p w14:paraId="314084DD"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Bowls</w:t>
            </w:r>
          </w:p>
        </w:tc>
        <w:tc>
          <w:tcPr>
            <w:tcW w:w="6520" w:type="dxa"/>
            <w:tcBorders>
              <w:top w:val="nil"/>
              <w:left w:val="nil"/>
              <w:bottom w:val="single" w:sz="4" w:space="0" w:color="auto"/>
              <w:right w:val="single" w:sz="4" w:space="0" w:color="auto"/>
            </w:tcBorders>
            <w:shd w:val="clear" w:color="auto" w:fill="auto"/>
            <w:noWrap/>
            <w:vAlign w:val="bottom"/>
            <w:hideMark/>
          </w:tcPr>
          <w:p w14:paraId="1335E229"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Freeze</w:t>
            </w:r>
          </w:p>
        </w:tc>
      </w:tr>
      <w:tr w:rsidR="00A811EA" w:rsidRPr="00A811EA" w14:paraId="404E4C13" w14:textId="77777777" w:rsidTr="00A811EA">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C98E8B" w14:textId="555A6A4E" w:rsidR="00A811EA" w:rsidRPr="00A811EA" w:rsidRDefault="00A811EA" w:rsidP="00825443">
            <w:pPr>
              <w:jc w:val="center"/>
              <w:rPr>
                <w:rFonts w:ascii="Times New Roman" w:hAnsi="Times New Roman"/>
                <w:color w:val="000000"/>
              </w:rPr>
            </w:pPr>
            <w:r w:rsidRPr="00A811EA">
              <w:rPr>
                <w:rFonts w:ascii="Times New Roman" w:hAnsi="Times New Roman"/>
                <w:color w:val="000000"/>
              </w:rPr>
              <w:t>1</w:t>
            </w:r>
            <w:r>
              <w:rPr>
                <w:rFonts w:ascii="Times New Roman" w:hAnsi="Times New Roman"/>
                <w:color w:val="000000"/>
              </w:rPr>
              <w:t>5</w:t>
            </w:r>
          </w:p>
        </w:tc>
        <w:tc>
          <w:tcPr>
            <w:tcW w:w="2380" w:type="dxa"/>
            <w:tcBorders>
              <w:top w:val="nil"/>
              <w:left w:val="nil"/>
              <w:bottom w:val="single" w:sz="4" w:space="0" w:color="auto"/>
              <w:right w:val="single" w:sz="4" w:space="0" w:color="auto"/>
            </w:tcBorders>
            <w:shd w:val="clear" w:color="auto" w:fill="auto"/>
            <w:vAlign w:val="bottom"/>
            <w:hideMark/>
          </w:tcPr>
          <w:p w14:paraId="3E6E2D42"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Village Green Sports Training</w:t>
            </w:r>
          </w:p>
        </w:tc>
        <w:tc>
          <w:tcPr>
            <w:tcW w:w="6520" w:type="dxa"/>
            <w:tcBorders>
              <w:top w:val="nil"/>
              <w:left w:val="nil"/>
              <w:bottom w:val="single" w:sz="4" w:space="0" w:color="auto"/>
              <w:right w:val="single" w:sz="4" w:space="0" w:color="auto"/>
            </w:tcBorders>
            <w:shd w:val="clear" w:color="auto" w:fill="auto"/>
            <w:noWrap/>
            <w:vAlign w:val="bottom"/>
            <w:hideMark/>
          </w:tcPr>
          <w:p w14:paraId="23CB10C0"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Freeze</w:t>
            </w:r>
          </w:p>
        </w:tc>
      </w:tr>
      <w:tr w:rsidR="00A811EA" w:rsidRPr="00A811EA" w14:paraId="4FD46512" w14:textId="77777777" w:rsidTr="00A811EA">
        <w:trPr>
          <w:trHeight w:val="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942D5" w14:textId="72E3DE91" w:rsidR="00A811EA" w:rsidRPr="00A811EA" w:rsidRDefault="00A811EA" w:rsidP="00825443">
            <w:pPr>
              <w:jc w:val="center"/>
              <w:rPr>
                <w:rFonts w:ascii="Times New Roman" w:hAnsi="Times New Roman"/>
                <w:color w:val="000000"/>
              </w:rPr>
            </w:pPr>
            <w:r w:rsidRPr="00A811EA">
              <w:rPr>
                <w:rFonts w:ascii="Times New Roman" w:hAnsi="Times New Roman"/>
                <w:color w:val="000000"/>
              </w:rPr>
              <w:t>1</w:t>
            </w:r>
            <w:r>
              <w:rPr>
                <w:rFonts w:ascii="Times New Roman" w:hAnsi="Times New Roman"/>
                <w:color w:val="000000"/>
              </w:rPr>
              <w:t>6</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42159542"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Food Van</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14:paraId="510BE170" w14:textId="77777777" w:rsidR="00A811EA" w:rsidRPr="00A811EA" w:rsidRDefault="00A811EA" w:rsidP="00825443">
            <w:pPr>
              <w:rPr>
                <w:rFonts w:ascii="Times New Roman" w:hAnsi="Times New Roman"/>
                <w:color w:val="000000"/>
              </w:rPr>
            </w:pPr>
            <w:r w:rsidRPr="00A811EA">
              <w:rPr>
                <w:rFonts w:ascii="Times New Roman" w:hAnsi="Times New Roman"/>
                <w:color w:val="000000"/>
              </w:rPr>
              <w:t>Increase pitch hire and trailer storage by 4%</w:t>
            </w:r>
          </w:p>
        </w:tc>
      </w:tr>
      <w:tr w:rsidR="00A811EA" w:rsidRPr="00A811EA" w14:paraId="41EE029B" w14:textId="77777777" w:rsidTr="00A811E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8DED4" w14:textId="4BCFD5DB" w:rsidR="00A811EA" w:rsidRPr="00A811EA" w:rsidRDefault="00A811EA" w:rsidP="00825443">
            <w:pPr>
              <w:jc w:val="center"/>
              <w:rPr>
                <w:rFonts w:ascii="Times New Roman" w:hAnsi="Times New Roman"/>
                <w:color w:val="000000"/>
              </w:rPr>
            </w:pPr>
            <w:r>
              <w:rPr>
                <w:rFonts w:ascii="Times New Roman" w:hAnsi="Times New Roman"/>
                <w:color w:val="000000"/>
              </w:rPr>
              <w:t>17</w:t>
            </w:r>
          </w:p>
        </w:tc>
        <w:tc>
          <w:tcPr>
            <w:tcW w:w="2380" w:type="dxa"/>
            <w:tcBorders>
              <w:top w:val="single" w:sz="4" w:space="0" w:color="auto"/>
              <w:left w:val="nil"/>
              <w:bottom w:val="single" w:sz="4" w:space="0" w:color="auto"/>
              <w:right w:val="single" w:sz="4" w:space="0" w:color="auto"/>
            </w:tcBorders>
            <w:shd w:val="clear" w:color="auto" w:fill="auto"/>
            <w:noWrap/>
            <w:vAlign w:val="bottom"/>
          </w:tcPr>
          <w:p w14:paraId="51B928E8" w14:textId="21E8F5BB" w:rsidR="00A811EA" w:rsidRPr="00A811EA" w:rsidRDefault="00A811EA" w:rsidP="00825443">
            <w:pPr>
              <w:rPr>
                <w:rFonts w:ascii="Times New Roman" w:hAnsi="Times New Roman"/>
                <w:color w:val="000000"/>
              </w:rPr>
            </w:pPr>
            <w:r>
              <w:rPr>
                <w:rFonts w:ascii="Times New Roman" w:hAnsi="Times New Roman"/>
                <w:color w:val="000000"/>
              </w:rPr>
              <w:t>Water Jugs</w:t>
            </w:r>
          </w:p>
        </w:tc>
        <w:tc>
          <w:tcPr>
            <w:tcW w:w="6520" w:type="dxa"/>
            <w:tcBorders>
              <w:top w:val="single" w:sz="4" w:space="0" w:color="auto"/>
              <w:left w:val="nil"/>
              <w:bottom w:val="single" w:sz="4" w:space="0" w:color="auto"/>
              <w:right w:val="single" w:sz="4" w:space="0" w:color="auto"/>
            </w:tcBorders>
            <w:shd w:val="clear" w:color="auto" w:fill="auto"/>
            <w:noWrap/>
            <w:vAlign w:val="bottom"/>
          </w:tcPr>
          <w:p w14:paraId="47632778" w14:textId="6BE222EB" w:rsidR="00A811EA" w:rsidRPr="00A811EA" w:rsidRDefault="00A811EA" w:rsidP="00825443">
            <w:pPr>
              <w:rPr>
                <w:rFonts w:ascii="Times New Roman" w:hAnsi="Times New Roman"/>
                <w:color w:val="000000"/>
              </w:rPr>
            </w:pPr>
            <w:r w:rsidRPr="00A811EA">
              <w:rPr>
                <w:rFonts w:ascii="Times New Roman" w:hAnsi="Times New Roman"/>
              </w:rPr>
              <w:t>Introduce a new charge for jugs of water and glasses for up to 20 people for £2 for ½ day and £3.00 for a full day.</w:t>
            </w:r>
          </w:p>
        </w:tc>
      </w:tr>
    </w:tbl>
    <w:p w14:paraId="57500378" w14:textId="77777777" w:rsidR="00666CFA" w:rsidRDefault="00666CFA" w:rsidP="005E60E1">
      <w:pPr>
        <w:ind w:left="720"/>
        <w:jc w:val="both"/>
        <w:rPr>
          <w:rFonts w:ascii="Times New Roman" w:hAnsi="Times New Roman"/>
          <w:color w:val="000000"/>
          <w:sz w:val="16"/>
          <w:szCs w:val="16"/>
        </w:rPr>
      </w:pPr>
    </w:p>
    <w:p w14:paraId="43B78BE6" w14:textId="74719CDD" w:rsidR="00A811EA" w:rsidRPr="001B7C00" w:rsidRDefault="00A811EA" w:rsidP="001B7C00">
      <w:pPr>
        <w:ind w:left="1440"/>
        <w:jc w:val="both"/>
        <w:rPr>
          <w:rFonts w:ascii="Times New Roman" w:hAnsi="Times New Roman"/>
          <w:color w:val="000000"/>
          <w:sz w:val="24"/>
          <w:szCs w:val="24"/>
        </w:rPr>
      </w:pPr>
      <w:r w:rsidRPr="001B7C00">
        <w:rPr>
          <w:rFonts w:ascii="Times New Roman" w:hAnsi="Times New Roman"/>
          <w:color w:val="000000"/>
          <w:sz w:val="24"/>
          <w:szCs w:val="24"/>
        </w:rPr>
        <w:t xml:space="preserve">Councillor Jon Williams declared an interest in the </w:t>
      </w:r>
      <w:r w:rsidR="001B7C00" w:rsidRPr="001B7C00">
        <w:rPr>
          <w:rFonts w:ascii="Times New Roman" w:hAnsi="Times New Roman"/>
          <w:color w:val="000000"/>
          <w:sz w:val="24"/>
          <w:szCs w:val="24"/>
        </w:rPr>
        <w:t xml:space="preserve">1. </w:t>
      </w:r>
      <w:r w:rsidRPr="001B7C00">
        <w:rPr>
          <w:rFonts w:ascii="Times New Roman" w:hAnsi="Times New Roman"/>
          <w:color w:val="000000"/>
          <w:sz w:val="24"/>
          <w:szCs w:val="24"/>
        </w:rPr>
        <w:t xml:space="preserve">Room </w:t>
      </w:r>
      <w:proofErr w:type="gramStart"/>
      <w:r w:rsidRPr="001B7C00">
        <w:rPr>
          <w:rFonts w:ascii="Times New Roman" w:hAnsi="Times New Roman"/>
          <w:color w:val="000000"/>
          <w:sz w:val="24"/>
          <w:szCs w:val="24"/>
        </w:rPr>
        <w:t>Hire</w:t>
      </w:r>
      <w:proofErr w:type="gramEnd"/>
      <w:r w:rsidRPr="001B7C00">
        <w:rPr>
          <w:rFonts w:ascii="Times New Roman" w:hAnsi="Times New Roman"/>
          <w:color w:val="000000"/>
          <w:sz w:val="24"/>
          <w:szCs w:val="24"/>
        </w:rPr>
        <w:t xml:space="preserve"> </w:t>
      </w:r>
      <w:r w:rsidR="001B7C00" w:rsidRPr="001B7C00">
        <w:rPr>
          <w:rFonts w:ascii="Times New Roman" w:hAnsi="Times New Roman"/>
          <w:color w:val="000000"/>
          <w:sz w:val="24"/>
          <w:szCs w:val="24"/>
        </w:rPr>
        <w:t xml:space="preserve">review </w:t>
      </w:r>
      <w:r w:rsidRPr="001B7C00">
        <w:rPr>
          <w:rFonts w:ascii="Times New Roman" w:hAnsi="Times New Roman"/>
          <w:color w:val="000000"/>
          <w:sz w:val="24"/>
          <w:szCs w:val="24"/>
        </w:rPr>
        <w:t xml:space="preserve">and took no active part </w:t>
      </w:r>
      <w:r w:rsidR="001B7C00" w:rsidRPr="001B7C00">
        <w:rPr>
          <w:rFonts w:ascii="Times New Roman" w:hAnsi="Times New Roman"/>
          <w:color w:val="000000"/>
          <w:sz w:val="24"/>
          <w:szCs w:val="24"/>
        </w:rPr>
        <w:t>in the discussion and abstained during the vote</w:t>
      </w:r>
    </w:p>
    <w:p w14:paraId="64F0EC79" w14:textId="77777777" w:rsidR="00A811EA" w:rsidRDefault="00A811EA" w:rsidP="005E60E1">
      <w:pPr>
        <w:ind w:left="720"/>
        <w:jc w:val="both"/>
        <w:rPr>
          <w:rFonts w:ascii="Times New Roman" w:hAnsi="Times New Roman"/>
          <w:color w:val="000000"/>
          <w:sz w:val="16"/>
          <w:szCs w:val="16"/>
        </w:rPr>
      </w:pPr>
    </w:p>
    <w:p w14:paraId="1C7271E7" w14:textId="290DB83C" w:rsidR="001B7C00" w:rsidRPr="001B7C00" w:rsidRDefault="001B7C00" w:rsidP="001B7C00">
      <w:pPr>
        <w:ind w:left="1440"/>
        <w:jc w:val="both"/>
        <w:rPr>
          <w:rFonts w:ascii="Times New Roman" w:hAnsi="Times New Roman"/>
          <w:color w:val="000000"/>
          <w:sz w:val="24"/>
          <w:szCs w:val="24"/>
          <w:u w:val="single"/>
        </w:rPr>
      </w:pPr>
      <w:r w:rsidRPr="001B7C00">
        <w:rPr>
          <w:rFonts w:ascii="Times New Roman" w:hAnsi="Times New Roman"/>
          <w:color w:val="000000"/>
          <w:sz w:val="24"/>
          <w:szCs w:val="24"/>
          <w:u w:val="single"/>
        </w:rPr>
        <w:t xml:space="preserve">1. Room Hire </w:t>
      </w:r>
    </w:p>
    <w:p w14:paraId="5EBBE740" w14:textId="4D5B0701" w:rsidR="001B7C00" w:rsidRPr="001B7C00" w:rsidRDefault="001B7C00" w:rsidP="001B7C00">
      <w:pPr>
        <w:ind w:left="1440"/>
        <w:jc w:val="both"/>
        <w:rPr>
          <w:rFonts w:ascii="Times New Roman" w:hAnsi="Times New Roman"/>
          <w:color w:val="000000"/>
          <w:sz w:val="24"/>
          <w:szCs w:val="24"/>
        </w:rPr>
      </w:pPr>
      <w:r w:rsidRPr="001B7C00">
        <w:rPr>
          <w:rFonts w:ascii="Times New Roman" w:hAnsi="Times New Roman"/>
          <w:color w:val="000000"/>
          <w:sz w:val="24"/>
          <w:szCs w:val="24"/>
        </w:rPr>
        <w:t>Following discussion, Councillor Natalie Field proposed that room hire charges should be increased by 4% for 2024/25, seconded by Councillor Kulwinder Singh Sappal. A vote was taken, 8 in favour, 2 against, 1 abstention, proposal carried.</w:t>
      </w:r>
    </w:p>
    <w:p w14:paraId="3FC519D7" w14:textId="77777777" w:rsidR="001B7C00" w:rsidRPr="0028202D" w:rsidRDefault="001B7C00" w:rsidP="005E60E1">
      <w:pPr>
        <w:ind w:left="720"/>
        <w:jc w:val="both"/>
        <w:rPr>
          <w:rFonts w:ascii="Times New Roman" w:hAnsi="Times New Roman"/>
          <w:color w:val="000000"/>
          <w:sz w:val="16"/>
          <w:szCs w:val="16"/>
        </w:rPr>
      </w:pPr>
    </w:p>
    <w:p w14:paraId="0C72BF8E" w14:textId="75B4410D" w:rsidR="001B7C00" w:rsidRPr="001B7C00" w:rsidRDefault="001B7C00" w:rsidP="001B7C00">
      <w:pPr>
        <w:ind w:left="1440"/>
        <w:jc w:val="both"/>
        <w:rPr>
          <w:rFonts w:ascii="Times New Roman" w:hAnsi="Times New Roman"/>
          <w:color w:val="000000"/>
          <w:sz w:val="24"/>
          <w:szCs w:val="24"/>
          <w:u w:val="single"/>
        </w:rPr>
      </w:pPr>
      <w:r w:rsidRPr="001B7C00">
        <w:rPr>
          <w:rFonts w:ascii="Times New Roman" w:hAnsi="Times New Roman"/>
          <w:color w:val="000000"/>
          <w:sz w:val="24"/>
          <w:szCs w:val="24"/>
          <w:u w:val="single"/>
        </w:rPr>
        <w:t xml:space="preserve">2. Bar Area </w:t>
      </w:r>
    </w:p>
    <w:p w14:paraId="292B6448" w14:textId="40B8E007" w:rsidR="001B7C00" w:rsidRPr="001B7C00" w:rsidRDefault="001B7C00" w:rsidP="001B7C00">
      <w:pPr>
        <w:ind w:left="1440"/>
        <w:jc w:val="both"/>
        <w:rPr>
          <w:rFonts w:ascii="Times New Roman" w:hAnsi="Times New Roman"/>
          <w:color w:val="000000"/>
          <w:sz w:val="24"/>
          <w:szCs w:val="24"/>
        </w:rPr>
      </w:pPr>
      <w:r w:rsidRPr="001B7C00">
        <w:rPr>
          <w:rFonts w:ascii="Times New Roman" w:hAnsi="Times New Roman"/>
          <w:color w:val="000000"/>
          <w:sz w:val="24"/>
          <w:szCs w:val="24"/>
        </w:rPr>
        <w:t>Following discussion, Councillor Roger Avenin proposed that the bar area hire charges should be frozen for 2024/25, seconded by Councillor Tom Aditya, carried unanimously.</w:t>
      </w:r>
    </w:p>
    <w:p w14:paraId="4507B03B" w14:textId="00B2F2C1" w:rsidR="001B7C00" w:rsidRPr="0028202D" w:rsidRDefault="001B7C00" w:rsidP="005E60E1">
      <w:pPr>
        <w:ind w:left="720"/>
        <w:jc w:val="both"/>
        <w:rPr>
          <w:rFonts w:ascii="Times New Roman" w:hAnsi="Times New Roman"/>
          <w:color w:val="000000"/>
          <w:sz w:val="16"/>
          <w:szCs w:val="16"/>
        </w:rPr>
      </w:pPr>
    </w:p>
    <w:p w14:paraId="0278C5BB" w14:textId="08EF4078" w:rsidR="001B7C00" w:rsidRPr="001B7C00" w:rsidRDefault="001B7C00" w:rsidP="001B7C00">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3</w:t>
      </w:r>
      <w:r w:rsidRPr="001B7C00">
        <w:rPr>
          <w:rFonts w:ascii="Times New Roman" w:hAnsi="Times New Roman"/>
          <w:color w:val="000000"/>
          <w:sz w:val="24"/>
          <w:szCs w:val="24"/>
          <w:u w:val="single"/>
        </w:rPr>
        <w:t xml:space="preserve">. </w:t>
      </w:r>
      <w:r>
        <w:rPr>
          <w:rFonts w:ascii="Times New Roman" w:hAnsi="Times New Roman"/>
          <w:color w:val="000000"/>
          <w:sz w:val="24"/>
          <w:szCs w:val="24"/>
          <w:u w:val="single"/>
        </w:rPr>
        <w:t>Kitchen</w:t>
      </w:r>
      <w:r w:rsidRPr="001B7C00">
        <w:rPr>
          <w:rFonts w:ascii="Times New Roman" w:hAnsi="Times New Roman"/>
          <w:color w:val="000000"/>
          <w:sz w:val="24"/>
          <w:szCs w:val="24"/>
          <w:u w:val="single"/>
        </w:rPr>
        <w:t xml:space="preserve"> </w:t>
      </w:r>
    </w:p>
    <w:p w14:paraId="6E465486" w14:textId="751A38B2" w:rsidR="001B7C00" w:rsidRPr="001B7C00" w:rsidRDefault="001B7C00" w:rsidP="001B7C00">
      <w:pPr>
        <w:ind w:left="1440"/>
        <w:jc w:val="both"/>
        <w:rPr>
          <w:rFonts w:ascii="Times New Roman" w:hAnsi="Times New Roman"/>
          <w:color w:val="000000"/>
          <w:sz w:val="24"/>
          <w:szCs w:val="24"/>
        </w:rPr>
      </w:pPr>
      <w:r w:rsidRPr="001B7C00">
        <w:rPr>
          <w:rFonts w:ascii="Times New Roman" w:hAnsi="Times New Roman"/>
          <w:color w:val="000000"/>
          <w:sz w:val="24"/>
          <w:szCs w:val="24"/>
        </w:rPr>
        <w:t>Following discussion, Councillor Ben Randles proposed that a new 1/2 day charge (up to 4 hours) applying a 10% discount, rounded up to nearest 20p be introduced for the use of the kitchen from 2024/25 onwards, seconded by Councillor Tom Aditya, carried unanimously.</w:t>
      </w:r>
    </w:p>
    <w:p w14:paraId="48E79FE6" w14:textId="77777777" w:rsidR="001B7C00" w:rsidRPr="0028202D" w:rsidRDefault="001B7C00" w:rsidP="005E60E1">
      <w:pPr>
        <w:ind w:left="720"/>
        <w:jc w:val="both"/>
        <w:rPr>
          <w:rFonts w:ascii="Times New Roman" w:hAnsi="Times New Roman"/>
          <w:color w:val="000000"/>
          <w:sz w:val="16"/>
          <w:szCs w:val="16"/>
        </w:rPr>
      </w:pPr>
    </w:p>
    <w:p w14:paraId="65BE2C03" w14:textId="6E6DC1D6" w:rsidR="00B45A8E" w:rsidRPr="001B7C00" w:rsidRDefault="00B45A8E" w:rsidP="00B45A8E">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4</w:t>
      </w:r>
      <w:r w:rsidRPr="001B7C00">
        <w:rPr>
          <w:rFonts w:ascii="Times New Roman" w:hAnsi="Times New Roman"/>
          <w:color w:val="000000"/>
          <w:sz w:val="24"/>
          <w:szCs w:val="24"/>
          <w:u w:val="single"/>
        </w:rPr>
        <w:t xml:space="preserve">. </w:t>
      </w:r>
      <w:r>
        <w:rPr>
          <w:rFonts w:ascii="Times New Roman" w:hAnsi="Times New Roman"/>
          <w:color w:val="000000"/>
          <w:sz w:val="24"/>
          <w:szCs w:val="24"/>
          <w:u w:val="single"/>
        </w:rPr>
        <w:t>Kitchen</w:t>
      </w:r>
      <w:r w:rsidRPr="001B7C00">
        <w:rPr>
          <w:rFonts w:ascii="Times New Roman" w:hAnsi="Times New Roman"/>
          <w:color w:val="000000"/>
          <w:sz w:val="24"/>
          <w:szCs w:val="24"/>
          <w:u w:val="single"/>
        </w:rPr>
        <w:t xml:space="preserve"> </w:t>
      </w:r>
    </w:p>
    <w:p w14:paraId="4BAB6D92" w14:textId="423DFCB9" w:rsidR="00B45A8E" w:rsidRPr="001B7C00" w:rsidRDefault="00B45A8E" w:rsidP="00B45A8E">
      <w:pPr>
        <w:ind w:left="1440"/>
        <w:jc w:val="both"/>
        <w:rPr>
          <w:rFonts w:ascii="Times New Roman" w:hAnsi="Times New Roman"/>
          <w:color w:val="000000"/>
          <w:sz w:val="24"/>
          <w:szCs w:val="24"/>
        </w:rPr>
      </w:pPr>
      <w:r w:rsidRPr="001B7C00">
        <w:rPr>
          <w:rFonts w:ascii="Times New Roman" w:hAnsi="Times New Roman"/>
          <w:color w:val="000000"/>
          <w:sz w:val="24"/>
          <w:szCs w:val="24"/>
        </w:rPr>
        <w:t xml:space="preserve">Following discussion, Councillor Ben Randles proposed that a new </w:t>
      </w:r>
      <w:r>
        <w:rPr>
          <w:rFonts w:ascii="Times New Roman" w:hAnsi="Times New Roman"/>
          <w:color w:val="000000"/>
          <w:sz w:val="24"/>
          <w:szCs w:val="24"/>
        </w:rPr>
        <w:t xml:space="preserve">full </w:t>
      </w:r>
      <w:r w:rsidRPr="001B7C00">
        <w:rPr>
          <w:rFonts w:ascii="Times New Roman" w:hAnsi="Times New Roman"/>
          <w:color w:val="000000"/>
          <w:sz w:val="24"/>
          <w:szCs w:val="24"/>
        </w:rPr>
        <w:t xml:space="preserve">day charge (up to </w:t>
      </w:r>
      <w:r>
        <w:rPr>
          <w:rFonts w:ascii="Times New Roman" w:hAnsi="Times New Roman"/>
          <w:color w:val="000000"/>
          <w:sz w:val="24"/>
          <w:szCs w:val="24"/>
        </w:rPr>
        <w:t>8</w:t>
      </w:r>
      <w:r w:rsidRPr="001B7C00">
        <w:rPr>
          <w:rFonts w:ascii="Times New Roman" w:hAnsi="Times New Roman"/>
          <w:color w:val="000000"/>
          <w:sz w:val="24"/>
          <w:szCs w:val="24"/>
        </w:rPr>
        <w:t xml:space="preserve"> hours) applying a 1</w:t>
      </w:r>
      <w:r>
        <w:rPr>
          <w:rFonts w:ascii="Times New Roman" w:hAnsi="Times New Roman"/>
          <w:color w:val="000000"/>
          <w:sz w:val="24"/>
          <w:szCs w:val="24"/>
        </w:rPr>
        <w:t>5</w:t>
      </w:r>
      <w:r w:rsidRPr="001B7C00">
        <w:rPr>
          <w:rFonts w:ascii="Times New Roman" w:hAnsi="Times New Roman"/>
          <w:color w:val="000000"/>
          <w:sz w:val="24"/>
          <w:szCs w:val="24"/>
        </w:rPr>
        <w:t>% discount, rounded up to nearest 20p be introduced for the use of the kitchen from 2024/25 onwards, seconded by Councillor Tom Aditya</w:t>
      </w:r>
      <w:r>
        <w:rPr>
          <w:rFonts w:ascii="Times New Roman" w:hAnsi="Times New Roman"/>
          <w:color w:val="000000"/>
          <w:sz w:val="24"/>
          <w:szCs w:val="24"/>
        </w:rPr>
        <w:t xml:space="preserve">. A vote was taken, 10 in favour, 1 abstention, proposal </w:t>
      </w:r>
      <w:r w:rsidRPr="001B7C00">
        <w:rPr>
          <w:rFonts w:ascii="Times New Roman" w:hAnsi="Times New Roman"/>
          <w:color w:val="000000"/>
          <w:sz w:val="24"/>
          <w:szCs w:val="24"/>
        </w:rPr>
        <w:t>carried.</w:t>
      </w:r>
    </w:p>
    <w:p w14:paraId="683ACA46" w14:textId="77777777" w:rsidR="00B45A8E" w:rsidRPr="0028202D" w:rsidRDefault="00B45A8E" w:rsidP="005E60E1">
      <w:pPr>
        <w:ind w:left="720"/>
        <w:jc w:val="both"/>
        <w:rPr>
          <w:rFonts w:ascii="Times New Roman" w:hAnsi="Times New Roman"/>
          <w:color w:val="000000"/>
          <w:sz w:val="16"/>
          <w:szCs w:val="16"/>
        </w:rPr>
      </w:pPr>
    </w:p>
    <w:p w14:paraId="15576652" w14:textId="2D92E195" w:rsidR="00B45A8E" w:rsidRPr="001B7C00" w:rsidRDefault="00B45A8E" w:rsidP="00B45A8E">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5</w:t>
      </w:r>
      <w:r w:rsidRPr="001B7C00">
        <w:rPr>
          <w:rFonts w:ascii="Times New Roman" w:hAnsi="Times New Roman"/>
          <w:color w:val="000000"/>
          <w:sz w:val="24"/>
          <w:szCs w:val="24"/>
          <w:u w:val="single"/>
        </w:rPr>
        <w:t xml:space="preserve">. </w:t>
      </w:r>
      <w:r>
        <w:rPr>
          <w:rFonts w:ascii="Times New Roman" w:hAnsi="Times New Roman"/>
          <w:color w:val="000000"/>
          <w:sz w:val="24"/>
          <w:szCs w:val="24"/>
          <w:u w:val="single"/>
        </w:rPr>
        <w:t>Storage</w:t>
      </w:r>
      <w:r w:rsidRPr="001B7C00">
        <w:rPr>
          <w:rFonts w:ascii="Times New Roman" w:hAnsi="Times New Roman"/>
          <w:color w:val="000000"/>
          <w:sz w:val="24"/>
          <w:szCs w:val="24"/>
          <w:u w:val="single"/>
        </w:rPr>
        <w:t xml:space="preserve"> </w:t>
      </w:r>
    </w:p>
    <w:p w14:paraId="54FD03B3" w14:textId="55226918" w:rsidR="00B45A8E" w:rsidRPr="001B7C00" w:rsidRDefault="00B45A8E" w:rsidP="00B45A8E">
      <w:pPr>
        <w:ind w:left="1440"/>
        <w:jc w:val="both"/>
        <w:rPr>
          <w:rFonts w:ascii="Times New Roman" w:hAnsi="Times New Roman"/>
          <w:color w:val="000000"/>
          <w:sz w:val="24"/>
          <w:szCs w:val="24"/>
        </w:rPr>
      </w:pPr>
      <w:r w:rsidRPr="001B7C00">
        <w:rPr>
          <w:rFonts w:ascii="Times New Roman" w:hAnsi="Times New Roman"/>
          <w:color w:val="000000"/>
          <w:sz w:val="24"/>
          <w:szCs w:val="24"/>
        </w:rPr>
        <w:t xml:space="preserve">Following discussion, Councillor </w:t>
      </w:r>
      <w:r>
        <w:rPr>
          <w:rFonts w:ascii="Times New Roman" w:hAnsi="Times New Roman"/>
          <w:color w:val="000000"/>
          <w:sz w:val="24"/>
          <w:szCs w:val="24"/>
        </w:rPr>
        <w:t xml:space="preserve">Natalie Field </w:t>
      </w:r>
      <w:r w:rsidRPr="001B7C00">
        <w:rPr>
          <w:rFonts w:ascii="Times New Roman" w:hAnsi="Times New Roman"/>
          <w:color w:val="000000"/>
          <w:sz w:val="24"/>
          <w:szCs w:val="24"/>
        </w:rPr>
        <w:t xml:space="preserve">proposed that the </w:t>
      </w:r>
      <w:r>
        <w:rPr>
          <w:rFonts w:ascii="Times New Roman" w:hAnsi="Times New Roman"/>
          <w:color w:val="000000"/>
          <w:sz w:val="24"/>
          <w:szCs w:val="24"/>
        </w:rPr>
        <w:t xml:space="preserve">storage hire </w:t>
      </w:r>
      <w:r w:rsidRPr="001B7C00">
        <w:rPr>
          <w:rFonts w:ascii="Times New Roman" w:hAnsi="Times New Roman"/>
          <w:color w:val="000000"/>
          <w:sz w:val="24"/>
          <w:szCs w:val="24"/>
        </w:rPr>
        <w:t>charges should be frozen for 2024/25</w:t>
      </w:r>
      <w:r>
        <w:rPr>
          <w:rFonts w:ascii="Times New Roman" w:hAnsi="Times New Roman"/>
          <w:color w:val="000000"/>
          <w:sz w:val="24"/>
          <w:szCs w:val="24"/>
        </w:rPr>
        <w:t xml:space="preserve"> (but rounded up to the nearest £1)</w:t>
      </w:r>
      <w:r w:rsidRPr="001B7C00">
        <w:rPr>
          <w:rFonts w:ascii="Times New Roman" w:hAnsi="Times New Roman"/>
          <w:color w:val="000000"/>
          <w:sz w:val="24"/>
          <w:szCs w:val="24"/>
        </w:rPr>
        <w:t xml:space="preserve">, seconded by Councillor </w:t>
      </w:r>
      <w:r>
        <w:rPr>
          <w:rFonts w:ascii="Times New Roman" w:hAnsi="Times New Roman"/>
          <w:color w:val="000000"/>
          <w:sz w:val="24"/>
          <w:szCs w:val="24"/>
        </w:rPr>
        <w:t xml:space="preserve">Kulwinder Singh Sappal. A vote was taken, 10 in favour, 1 against, proposal </w:t>
      </w:r>
      <w:r w:rsidRPr="001B7C00">
        <w:rPr>
          <w:rFonts w:ascii="Times New Roman" w:hAnsi="Times New Roman"/>
          <w:color w:val="000000"/>
          <w:sz w:val="24"/>
          <w:szCs w:val="24"/>
        </w:rPr>
        <w:t>carried.</w:t>
      </w:r>
    </w:p>
    <w:p w14:paraId="151DB397" w14:textId="77777777" w:rsidR="001B7C00" w:rsidRPr="0028202D" w:rsidRDefault="001B7C00" w:rsidP="005E60E1">
      <w:pPr>
        <w:ind w:left="720"/>
        <w:jc w:val="both"/>
        <w:rPr>
          <w:rFonts w:ascii="Times New Roman" w:hAnsi="Times New Roman"/>
          <w:color w:val="000000"/>
          <w:sz w:val="16"/>
          <w:szCs w:val="16"/>
        </w:rPr>
      </w:pPr>
    </w:p>
    <w:p w14:paraId="571BD8CF" w14:textId="72DEF226" w:rsidR="00B45A8E" w:rsidRPr="001B7C00" w:rsidRDefault="00B45A8E" w:rsidP="00B45A8E">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6</w:t>
      </w:r>
      <w:r w:rsidRPr="001B7C00">
        <w:rPr>
          <w:rFonts w:ascii="Times New Roman" w:hAnsi="Times New Roman"/>
          <w:color w:val="000000"/>
          <w:sz w:val="24"/>
          <w:szCs w:val="24"/>
          <w:u w:val="single"/>
        </w:rPr>
        <w:t xml:space="preserve">. </w:t>
      </w:r>
      <w:r>
        <w:rPr>
          <w:rFonts w:ascii="Times New Roman" w:hAnsi="Times New Roman"/>
          <w:color w:val="000000"/>
          <w:sz w:val="24"/>
          <w:szCs w:val="24"/>
          <w:u w:val="single"/>
        </w:rPr>
        <w:t>Projector/Screen</w:t>
      </w:r>
      <w:r w:rsidRPr="001B7C00">
        <w:rPr>
          <w:rFonts w:ascii="Times New Roman" w:hAnsi="Times New Roman"/>
          <w:color w:val="000000"/>
          <w:sz w:val="24"/>
          <w:szCs w:val="24"/>
          <w:u w:val="single"/>
        </w:rPr>
        <w:t xml:space="preserve"> </w:t>
      </w:r>
    </w:p>
    <w:p w14:paraId="625970D0" w14:textId="6617FAEB" w:rsidR="00B45A8E" w:rsidRPr="001B7C00" w:rsidRDefault="00B45A8E" w:rsidP="00B45A8E">
      <w:pPr>
        <w:ind w:left="1440"/>
        <w:jc w:val="both"/>
        <w:rPr>
          <w:rFonts w:ascii="Times New Roman" w:hAnsi="Times New Roman"/>
          <w:color w:val="000000"/>
          <w:sz w:val="24"/>
          <w:szCs w:val="24"/>
        </w:rPr>
      </w:pPr>
      <w:r w:rsidRPr="001B7C00">
        <w:rPr>
          <w:rFonts w:ascii="Times New Roman" w:hAnsi="Times New Roman"/>
          <w:color w:val="000000"/>
          <w:sz w:val="24"/>
          <w:szCs w:val="24"/>
        </w:rPr>
        <w:t xml:space="preserve">Following discussion, Councillor </w:t>
      </w:r>
      <w:r>
        <w:rPr>
          <w:rFonts w:ascii="Times New Roman" w:hAnsi="Times New Roman"/>
          <w:color w:val="000000"/>
          <w:sz w:val="24"/>
          <w:szCs w:val="24"/>
        </w:rPr>
        <w:t xml:space="preserve">Natalie Field </w:t>
      </w:r>
      <w:r w:rsidRPr="001B7C00">
        <w:rPr>
          <w:rFonts w:ascii="Times New Roman" w:hAnsi="Times New Roman"/>
          <w:color w:val="000000"/>
          <w:sz w:val="24"/>
          <w:szCs w:val="24"/>
        </w:rPr>
        <w:t xml:space="preserve">proposed that the </w:t>
      </w:r>
      <w:r>
        <w:rPr>
          <w:rFonts w:ascii="Times New Roman" w:hAnsi="Times New Roman"/>
          <w:color w:val="000000"/>
          <w:sz w:val="24"/>
          <w:szCs w:val="24"/>
        </w:rPr>
        <w:t xml:space="preserve">projector/screen </w:t>
      </w:r>
      <w:r w:rsidRPr="001B7C00">
        <w:rPr>
          <w:rFonts w:ascii="Times New Roman" w:hAnsi="Times New Roman"/>
          <w:color w:val="000000"/>
          <w:sz w:val="24"/>
          <w:szCs w:val="24"/>
        </w:rPr>
        <w:t xml:space="preserve">hire charges should be frozen for 2024/25, seconded by Councillor </w:t>
      </w:r>
      <w:r>
        <w:rPr>
          <w:rFonts w:ascii="Times New Roman" w:hAnsi="Times New Roman"/>
          <w:color w:val="000000"/>
          <w:sz w:val="24"/>
          <w:szCs w:val="24"/>
        </w:rPr>
        <w:t>Kulwinder Singh Sappal</w:t>
      </w:r>
      <w:r w:rsidRPr="001B7C00">
        <w:rPr>
          <w:rFonts w:ascii="Times New Roman" w:hAnsi="Times New Roman"/>
          <w:color w:val="000000"/>
          <w:sz w:val="24"/>
          <w:szCs w:val="24"/>
        </w:rPr>
        <w:t>, carried unanimously.</w:t>
      </w:r>
    </w:p>
    <w:p w14:paraId="18C1CDEE" w14:textId="77777777" w:rsidR="00B45A8E" w:rsidRPr="0028202D" w:rsidRDefault="00B45A8E" w:rsidP="005E60E1">
      <w:pPr>
        <w:ind w:left="720"/>
        <w:jc w:val="both"/>
        <w:rPr>
          <w:rFonts w:ascii="Times New Roman" w:hAnsi="Times New Roman"/>
          <w:color w:val="000000"/>
          <w:sz w:val="16"/>
          <w:szCs w:val="16"/>
        </w:rPr>
      </w:pPr>
    </w:p>
    <w:p w14:paraId="63E145C3" w14:textId="3B9D56B6" w:rsidR="00B45A8E" w:rsidRPr="00B45A8E" w:rsidRDefault="00B45A8E" w:rsidP="00B45A8E">
      <w:pPr>
        <w:ind w:left="1440"/>
        <w:jc w:val="both"/>
        <w:rPr>
          <w:rFonts w:ascii="Times New Roman" w:hAnsi="Times New Roman"/>
          <w:color w:val="000000"/>
          <w:sz w:val="24"/>
          <w:szCs w:val="24"/>
          <w:u w:val="single"/>
        </w:rPr>
      </w:pPr>
      <w:r w:rsidRPr="00B45A8E">
        <w:rPr>
          <w:rFonts w:ascii="Times New Roman" w:hAnsi="Times New Roman"/>
          <w:color w:val="000000"/>
          <w:sz w:val="24"/>
          <w:szCs w:val="24"/>
          <w:u w:val="single"/>
        </w:rPr>
        <w:t xml:space="preserve">7. Tennis (Adults/Youth) </w:t>
      </w:r>
    </w:p>
    <w:p w14:paraId="543E2A46" w14:textId="2F0EDB23" w:rsidR="00B45A8E" w:rsidRPr="00B45A8E" w:rsidRDefault="00B45A8E" w:rsidP="00B45A8E">
      <w:pPr>
        <w:ind w:left="1440"/>
        <w:jc w:val="both"/>
        <w:rPr>
          <w:rFonts w:ascii="Times New Roman" w:hAnsi="Times New Roman"/>
          <w:color w:val="000000"/>
          <w:sz w:val="24"/>
          <w:szCs w:val="24"/>
        </w:rPr>
      </w:pPr>
      <w:r w:rsidRPr="00B45A8E">
        <w:rPr>
          <w:rFonts w:ascii="Times New Roman" w:hAnsi="Times New Roman"/>
          <w:color w:val="000000"/>
          <w:sz w:val="24"/>
          <w:szCs w:val="24"/>
        </w:rPr>
        <w:t>Following discussion, Councillor Roger Avenin proposed that the tennis (adults/youth) hire charges should be increase</w:t>
      </w:r>
      <w:r w:rsidR="0028202D">
        <w:rPr>
          <w:rFonts w:ascii="Times New Roman" w:hAnsi="Times New Roman"/>
          <w:color w:val="000000"/>
          <w:sz w:val="24"/>
          <w:szCs w:val="24"/>
        </w:rPr>
        <w:t>d</w:t>
      </w:r>
      <w:r w:rsidRPr="00B45A8E">
        <w:rPr>
          <w:rFonts w:ascii="Times New Roman" w:hAnsi="Times New Roman"/>
          <w:color w:val="000000"/>
          <w:sz w:val="24"/>
          <w:szCs w:val="24"/>
        </w:rPr>
        <w:t xml:space="preserve"> from £3.75 to £4.00 per court/per hour for 2024/25, seconded by Councillor Kulwinder Singh Sappal, carried unanimously.</w:t>
      </w:r>
    </w:p>
    <w:p w14:paraId="7A7CD177" w14:textId="77777777" w:rsidR="0028202D" w:rsidRDefault="0028202D" w:rsidP="00B45A8E">
      <w:pPr>
        <w:ind w:left="1440"/>
        <w:jc w:val="both"/>
        <w:rPr>
          <w:rFonts w:ascii="Times New Roman" w:hAnsi="Times New Roman"/>
          <w:color w:val="000000"/>
          <w:sz w:val="24"/>
          <w:szCs w:val="24"/>
          <w:u w:val="single"/>
        </w:rPr>
      </w:pPr>
    </w:p>
    <w:p w14:paraId="4BEDFA9E" w14:textId="77777777" w:rsidR="0028202D" w:rsidRDefault="0028202D" w:rsidP="00B45A8E">
      <w:pPr>
        <w:ind w:left="1440"/>
        <w:jc w:val="both"/>
        <w:rPr>
          <w:rFonts w:ascii="Times New Roman" w:hAnsi="Times New Roman"/>
          <w:color w:val="000000"/>
          <w:sz w:val="24"/>
          <w:szCs w:val="24"/>
          <w:u w:val="single"/>
        </w:rPr>
      </w:pPr>
    </w:p>
    <w:p w14:paraId="68FA542C" w14:textId="217CCDC0" w:rsidR="00B45A8E" w:rsidRPr="00B45A8E" w:rsidRDefault="00B45A8E" w:rsidP="00B45A8E">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8</w:t>
      </w:r>
      <w:r w:rsidRPr="00B45A8E">
        <w:rPr>
          <w:rFonts w:ascii="Times New Roman" w:hAnsi="Times New Roman"/>
          <w:color w:val="000000"/>
          <w:sz w:val="24"/>
          <w:szCs w:val="24"/>
          <w:u w:val="single"/>
        </w:rPr>
        <w:t>. Tennis (</w:t>
      </w:r>
      <w:r>
        <w:rPr>
          <w:rFonts w:ascii="Times New Roman" w:hAnsi="Times New Roman"/>
          <w:color w:val="000000"/>
          <w:sz w:val="24"/>
          <w:szCs w:val="24"/>
          <w:u w:val="single"/>
        </w:rPr>
        <w:t>Clubs Standard</w:t>
      </w:r>
      <w:r w:rsidRPr="00B45A8E">
        <w:rPr>
          <w:rFonts w:ascii="Times New Roman" w:hAnsi="Times New Roman"/>
          <w:color w:val="000000"/>
          <w:sz w:val="24"/>
          <w:szCs w:val="24"/>
          <w:u w:val="single"/>
        </w:rPr>
        <w:t xml:space="preserve">) </w:t>
      </w:r>
    </w:p>
    <w:p w14:paraId="667C09C1" w14:textId="77446C50" w:rsidR="00B45A8E" w:rsidRPr="00B45A8E" w:rsidRDefault="00B45A8E" w:rsidP="00B45A8E">
      <w:pPr>
        <w:ind w:left="1440"/>
        <w:jc w:val="both"/>
        <w:rPr>
          <w:rFonts w:ascii="Times New Roman" w:hAnsi="Times New Roman"/>
          <w:color w:val="000000"/>
          <w:sz w:val="24"/>
          <w:szCs w:val="24"/>
        </w:rPr>
      </w:pPr>
      <w:r w:rsidRPr="00B45A8E">
        <w:rPr>
          <w:rFonts w:ascii="Times New Roman" w:hAnsi="Times New Roman"/>
          <w:color w:val="000000"/>
          <w:sz w:val="24"/>
          <w:szCs w:val="24"/>
        </w:rPr>
        <w:t>Following discussion, Councillor Roger Avenin proposed that the tennis (</w:t>
      </w:r>
      <w:r>
        <w:rPr>
          <w:rFonts w:ascii="Times New Roman" w:hAnsi="Times New Roman"/>
          <w:color w:val="000000"/>
          <w:sz w:val="24"/>
          <w:szCs w:val="24"/>
        </w:rPr>
        <w:t>clubs/standard</w:t>
      </w:r>
      <w:r w:rsidRPr="00B45A8E">
        <w:rPr>
          <w:rFonts w:ascii="Times New Roman" w:hAnsi="Times New Roman"/>
          <w:color w:val="000000"/>
          <w:sz w:val="24"/>
          <w:szCs w:val="24"/>
        </w:rPr>
        <w:t>) hire charges should be increase</w:t>
      </w:r>
      <w:r w:rsidR="0028202D">
        <w:rPr>
          <w:rFonts w:ascii="Times New Roman" w:hAnsi="Times New Roman"/>
          <w:color w:val="000000"/>
          <w:sz w:val="24"/>
          <w:szCs w:val="24"/>
        </w:rPr>
        <w:t>d</w:t>
      </w:r>
      <w:r w:rsidRPr="00B45A8E">
        <w:rPr>
          <w:rFonts w:ascii="Times New Roman" w:hAnsi="Times New Roman"/>
          <w:color w:val="000000"/>
          <w:sz w:val="24"/>
          <w:szCs w:val="24"/>
        </w:rPr>
        <w:t xml:space="preserve"> from £</w:t>
      </w:r>
      <w:r>
        <w:rPr>
          <w:rFonts w:ascii="Times New Roman" w:hAnsi="Times New Roman"/>
          <w:color w:val="000000"/>
          <w:sz w:val="24"/>
          <w:szCs w:val="24"/>
        </w:rPr>
        <w:t xml:space="preserve">4.40 </w:t>
      </w:r>
      <w:r w:rsidRPr="00B45A8E">
        <w:rPr>
          <w:rFonts w:ascii="Times New Roman" w:hAnsi="Times New Roman"/>
          <w:color w:val="000000"/>
          <w:sz w:val="24"/>
          <w:szCs w:val="24"/>
        </w:rPr>
        <w:t>to £4.</w:t>
      </w:r>
      <w:r>
        <w:rPr>
          <w:rFonts w:ascii="Times New Roman" w:hAnsi="Times New Roman"/>
          <w:color w:val="000000"/>
          <w:sz w:val="24"/>
          <w:szCs w:val="24"/>
        </w:rPr>
        <w:t>5</w:t>
      </w:r>
      <w:r w:rsidRPr="00B45A8E">
        <w:rPr>
          <w:rFonts w:ascii="Times New Roman" w:hAnsi="Times New Roman"/>
          <w:color w:val="000000"/>
          <w:sz w:val="24"/>
          <w:szCs w:val="24"/>
        </w:rPr>
        <w:t>0 per court/per hour for 2024/25, seconded by Councillor Kulwinder Singh Sappal, carried unanimously.</w:t>
      </w:r>
    </w:p>
    <w:p w14:paraId="02286CC4" w14:textId="77777777" w:rsidR="00B45A8E" w:rsidRPr="0028202D" w:rsidRDefault="00B45A8E" w:rsidP="005E60E1">
      <w:pPr>
        <w:ind w:left="720"/>
        <w:jc w:val="both"/>
        <w:rPr>
          <w:rFonts w:ascii="Times New Roman" w:hAnsi="Times New Roman"/>
          <w:color w:val="000000"/>
          <w:sz w:val="16"/>
          <w:szCs w:val="16"/>
        </w:rPr>
      </w:pPr>
    </w:p>
    <w:p w14:paraId="1CDA36A9" w14:textId="7B461209" w:rsidR="00B45A8E" w:rsidRPr="00B45A8E" w:rsidRDefault="00B45A8E" w:rsidP="00B45A8E">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9</w:t>
      </w:r>
      <w:r w:rsidRPr="00B45A8E">
        <w:rPr>
          <w:rFonts w:ascii="Times New Roman" w:hAnsi="Times New Roman"/>
          <w:color w:val="000000"/>
          <w:sz w:val="24"/>
          <w:szCs w:val="24"/>
          <w:u w:val="single"/>
        </w:rPr>
        <w:t>. Tennis (</w:t>
      </w:r>
      <w:r>
        <w:rPr>
          <w:rFonts w:ascii="Times New Roman" w:hAnsi="Times New Roman"/>
          <w:color w:val="000000"/>
          <w:sz w:val="24"/>
          <w:szCs w:val="24"/>
          <w:u w:val="single"/>
        </w:rPr>
        <w:t>Block Book</w:t>
      </w:r>
      <w:r w:rsidR="008E2FFD">
        <w:rPr>
          <w:rFonts w:ascii="Times New Roman" w:hAnsi="Times New Roman"/>
          <w:color w:val="000000"/>
          <w:sz w:val="24"/>
          <w:szCs w:val="24"/>
          <w:u w:val="single"/>
        </w:rPr>
        <w:t>ers</w:t>
      </w:r>
      <w:r w:rsidRPr="00B45A8E">
        <w:rPr>
          <w:rFonts w:ascii="Times New Roman" w:hAnsi="Times New Roman"/>
          <w:color w:val="000000"/>
          <w:sz w:val="24"/>
          <w:szCs w:val="24"/>
          <w:u w:val="single"/>
        </w:rPr>
        <w:t xml:space="preserve">) </w:t>
      </w:r>
    </w:p>
    <w:p w14:paraId="7A6FAD42" w14:textId="0D2C6C3E" w:rsidR="00B45A8E" w:rsidRPr="00B45A8E" w:rsidRDefault="00B45A8E" w:rsidP="00B45A8E">
      <w:pPr>
        <w:ind w:left="1440"/>
        <w:jc w:val="both"/>
        <w:rPr>
          <w:rFonts w:ascii="Times New Roman" w:hAnsi="Times New Roman"/>
          <w:color w:val="000000"/>
          <w:sz w:val="24"/>
          <w:szCs w:val="24"/>
        </w:rPr>
      </w:pPr>
      <w:r w:rsidRPr="00B45A8E">
        <w:rPr>
          <w:rFonts w:ascii="Times New Roman" w:hAnsi="Times New Roman"/>
          <w:color w:val="000000"/>
          <w:sz w:val="24"/>
          <w:szCs w:val="24"/>
        </w:rPr>
        <w:t xml:space="preserve">Following discussion, Councillor </w:t>
      </w:r>
      <w:r>
        <w:rPr>
          <w:rFonts w:ascii="Times New Roman" w:hAnsi="Times New Roman"/>
          <w:color w:val="000000"/>
          <w:sz w:val="24"/>
          <w:szCs w:val="24"/>
        </w:rPr>
        <w:t xml:space="preserve">Natalie Field </w:t>
      </w:r>
      <w:r w:rsidRPr="00B45A8E">
        <w:rPr>
          <w:rFonts w:ascii="Times New Roman" w:hAnsi="Times New Roman"/>
          <w:color w:val="000000"/>
          <w:sz w:val="24"/>
          <w:szCs w:val="24"/>
        </w:rPr>
        <w:t>proposed that the tennis (</w:t>
      </w:r>
      <w:r>
        <w:rPr>
          <w:rFonts w:ascii="Times New Roman" w:hAnsi="Times New Roman"/>
          <w:color w:val="000000"/>
          <w:sz w:val="24"/>
          <w:szCs w:val="24"/>
        </w:rPr>
        <w:t>block book</w:t>
      </w:r>
      <w:r w:rsidR="008E2FFD">
        <w:rPr>
          <w:rFonts w:ascii="Times New Roman" w:hAnsi="Times New Roman"/>
          <w:color w:val="000000"/>
          <w:sz w:val="24"/>
          <w:szCs w:val="24"/>
        </w:rPr>
        <w:t>ers</w:t>
      </w:r>
      <w:r w:rsidRPr="00B45A8E">
        <w:rPr>
          <w:rFonts w:ascii="Times New Roman" w:hAnsi="Times New Roman"/>
          <w:color w:val="000000"/>
          <w:sz w:val="24"/>
          <w:szCs w:val="24"/>
        </w:rPr>
        <w:t>) hire charges should be increase</w:t>
      </w:r>
      <w:r w:rsidR="0028202D">
        <w:rPr>
          <w:rFonts w:ascii="Times New Roman" w:hAnsi="Times New Roman"/>
          <w:color w:val="000000"/>
          <w:sz w:val="24"/>
          <w:szCs w:val="24"/>
        </w:rPr>
        <w:t xml:space="preserve">d </w:t>
      </w:r>
      <w:r w:rsidRPr="00B45A8E">
        <w:rPr>
          <w:rFonts w:ascii="Times New Roman" w:hAnsi="Times New Roman"/>
          <w:color w:val="000000"/>
          <w:sz w:val="24"/>
          <w:szCs w:val="24"/>
        </w:rPr>
        <w:t>from £3.</w:t>
      </w:r>
      <w:r>
        <w:rPr>
          <w:rFonts w:ascii="Times New Roman" w:hAnsi="Times New Roman"/>
          <w:color w:val="000000"/>
          <w:sz w:val="24"/>
          <w:szCs w:val="24"/>
        </w:rPr>
        <w:t>9</w:t>
      </w:r>
      <w:r w:rsidRPr="00B45A8E">
        <w:rPr>
          <w:rFonts w:ascii="Times New Roman" w:hAnsi="Times New Roman"/>
          <w:color w:val="000000"/>
          <w:sz w:val="24"/>
          <w:szCs w:val="24"/>
        </w:rPr>
        <w:t>5 to £4.</w:t>
      </w:r>
      <w:r>
        <w:rPr>
          <w:rFonts w:ascii="Times New Roman" w:hAnsi="Times New Roman"/>
          <w:color w:val="000000"/>
          <w:sz w:val="24"/>
          <w:szCs w:val="24"/>
        </w:rPr>
        <w:t>1</w:t>
      </w:r>
      <w:r w:rsidRPr="00B45A8E">
        <w:rPr>
          <w:rFonts w:ascii="Times New Roman" w:hAnsi="Times New Roman"/>
          <w:color w:val="000000"/>
          <w:sz w:val="24"/>
          <w:szCs w:val="24"/>
        </w:rPr>
        <w:t xml:space="preserve">0 per court/per hour for 2024/25, seconded by Councillor </w:t>
      </w:r>
      <w:r>
        <w:rPr>
          <w:rFonts w:ascii="Times New Roman" w:hAnsi="Times New Roman"/>
          <w:color w:val="000000"/>
          <w:sz w:val="24"/>
          <w:szCs w:val="24"/>
        </w:rPr>
        <w:t>Roger Avenin</w:t>
      </w:r>
      <w:r w:rsidRPr="00B45A8E">
        <w:rPr>
          <w:rFonts w:ascii="Times New Roman" w:hAnsi="Times New Roman"/>
          <w:color w:val="000000"/>
          <w:sz w:val="24"/>
          <w:szCs w:val="24"/>
        </w:rPr>
        <w:t>, carried unanimously.</w:t>
      </w:r>
    </w:p>
    <w:p w14:paraId="6E3C5D75" w14:textId="77777777" w:rsidR="00B45A8E" w:rsidRPr="0028202D" w:rsidRDefault="00B45A8E" w:rsidP="005E60E1">
      <w:pPr>
        <w:ind w:left="720"/>
        <w:jc w:val="both"/>
        <w:rPr>
          <w:rFonts w:ascii="Times New Roman" w:hAnsi="Times New Roman"/>
          <w:color w:val="000000"/>
          <w:sz w:val="16"/>
          <w:szCs w:val="16"/>
        </w:rPr>
      </w:pPr>
    </w:p>
    <w:p w14:paraId="1E3D0742" w14:textId="244A2980" w:rsidR="0028202D" w:rsidRPr="00B45A8E" w:rsidRDefault="0028202D" w:rsidP="0028202D">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10</w:t>
      </w:r>
      <w:r w:rsidRPr="00B45A8E">
        <w:rPr>
          <w:rFonts w:ascii="Times New Roman" w:hAnsi="Times New Roman"/>
          <w:color w:val="000000"/>
          <w:sz w:val="24"/>
          <w:szCs w:val="24"/>
          <w:u w:val="single"/>
        </w:rPr>
        <w:t xml:space="preserve">. </w:t>
      </w:r>
      <w:r>
        <w:rPr>
          <w:rFonts w:ascii="Times New Roman" w:hAnsi="Times New Roman"/>
          <w:color w:val="000000"/>
          <w:sz w:val="24"/>
          <w:szCs w:val="24"/>
          <w:u w:val="single"/>
        </w:rPr>
        <w:t>Pickleball</w:t>
      </w:r>
      <w:r w:rsidRPr="00B45A8E">
        <w:rPr>
          <w:rFonts w:ascii="Times New Roman" w:hAnsi="Times New Roman"/>
          <w:color w:val="000000"/>
          <w:sz w:val="24"/>
          <w:szCs w:val="24"/>
          <w:u w:val="single"/>
        </w:rPr>
        <w:t xml:space="preserve"> </w:t>
      </w:r>
    </w:p>
    <w:p w14:paraId="3E08ECBB" w14:textId="16BF1004" w:rsidR="0028202D" w:rsidRDefault="0028202D" w:rsidP="0028202D">
      <w:pPr>
        <w:ind w:left="1440"/>
        <w:jc w:val="both"/>
        <w:rPr>
          <w:rFonts w:ascii="Times New Roman" w:hAnsi="Times New Roman"/>
          <w:color w:val="000000"/>
          <w:sz w:val="24"/>
          <w:szCs w:val="24"/>
        </w:rPr>
      </w:pPr>
      <w:r>
        <w:rPr>
          <w:rFonts w:ascii="Times New Roman" w:hAnsi="Times New Roman"/>
          <w:color w:val="000000"/>
          <w:sz w:val="24"/>
          <w:szCs w:val="24"/>
        </w:rPr>
        <w:t>It was highlighted that the pickleball charges had been kept very low for the first few years to enable the pickleball club to get established. It is now a thriving club with good numbers of players attending. This is the only outdoor pickleball facility in the local area.</w:t>
      </w:r>
    </w:p>
    <w:p w14:paraId="67E51D69" w14:textId="77777777" w:rsidR="0028202D" w:rsidRPr="0028202D" w:rsidRDefault="0028202D" w:rsidP="0028202D">
      <w:pPr>
        <w:ind w:left="1440"/>
        <w:jc w:val="both"/>
        <w:rPr>
          <w:rFonts w:ascii="Times New Roman" w:hAnsi="Times New Roman"/>
          <w:color w:val="000000"/>
          <w:sz w:val="16"/>
          <w:szCs w:val="16"/>
        </w:rPr>
      </w:pPr>
    </w:p>
    <w:p w14:paraId="255948DA" w14:textId="062EC1CC" w:rsidR="0028202D" w:rsidRDefault="0028202D" w:rsidP="0028202D">
      <w:pPr>
        <w:ind w:left="1440"/>
        <w:jc w:val="both"/>
        <w:rPr>
          <w:rFonts w:ascii="Times New Roman" w:hAnsi="Times New Roman"/>
          <w:color w:val="000000"/>
          <w:sz w:val="24"/>
          <w:szCs w:val="24"/>
        </w:rPr>
      </w:pPr>
      <w:r w:rsidRPr="00B45A8E">
        <w:rPr>
          <w:rFonts w:ascii="Times New Roman" w:hAnsi="Times New Roman"/>
          <w:color w:val="000000"/>
          <w:sz w:val="24"/>
          <w:szCs w:val="24"/>
        </w:rPr>
        <w:t xml:space="preserve">Following discussion, Councillor Roger Avenin proposed that the </w:t>
      </w:r>
      <w:r>
        <w:rPr>
          <w:rFonts w:ascii="Times New Roman" w:hAnsi="Times New Roman"/>
          <w:color w:val="000000"/>
          <w:sz w:val="24"/>
          <w:szCs w:val="24"/>
        </w:rPr>
        <w:t xml:space="preserve">pickleball </w:t>
      </w:r>
      <w:r w:rsidRPr="00B45A8E">
        <w:rPr>
          <w:rFonts w:ascii="Times New Roman" w:hAnsi="Times New Roman"/>
          <w:color w:val="000000"/>
          <w:sz w:val="24"/>
          <w:szCs w:val="24"/>
        </w:rPr>
        <w:t>hire charges should be increase</w:t>
      </w:r>
      <w:r>
        <w:rPr>
          <w:rFonts w:ascii="Times New Roman" w:hAnsi="Times New Roman"/>
          <w:color w:val="000000"/>
          <w:sz w:val="24"/>
          <w:szCs w:val="24"/>
        </w:rPr>
        <w:t>d</w:t>
      </w:r>
      <w:r w:rsidRPr="00B45A8E">
        <w:rPr>
          <w:rFonts w:ascii="Times New Roman" w:hAnsi="Times New Roman"/>
          <w:color w:val="000000"/>
          <w:sz w:val="24"/>
          <w:szCs w:val="24"/>
        </w:rPr>
        <w:t xml:space="preserve"> from £</w:t>
      </w:r>
      <w:r>
        <w:rPr>
          <w:rFonts w:ascii="Times New Roman" w:hAnsi="Times New Roman"/>
          <w:color w:val="000000"/>
          <w:sz w:val="24"/>
          <w:szCs w:val="24"/>
        </w:rPr>
        <w:t xml:space="preserve">2.00 </w:t>
      </w:r>
      <w:r w:rsidRPr="00B45A8E">
        <w:rPr>
          <w:rFonts w:ascii="Times New Roman" w:hAnsi="Times New Roman"/>
          <w:color w:val="000000"/>
          <w:sz w:val="24"/>
          <w:szCs w:val="24"/>
        </w:rPr>
        <w:t>to £</w:t>
      </w:r>
      <w:r>
        <w:rPr>
          <w:rFonts w:ascii="Times New Roman" w:hAnsi="Times New Roman"/>
          <w:color w:val="000000"/>
          <w:sz w:val="24"/>
          <w:szCs w:val="24"/>
        </w:rPr>
        <w:t xml:space="preserve">2.30 </w:t>
      </w:r>
      <w:r w:rsidRPr="00B45A8E">
        <w:rPr>
          <w:rFonts w:ascii="Times New Roman" w:hAnsi="Times New Roman"/>
          <w:color w:val="000000"/>
          <w:sz w:val="24"/>
          <w:szCs w:val="24"/>
        </w:rPr>
        <w:t xml:space="preserve">per court/per hour for 2024/25, seconded by Councillor </w:t>
      </w:r>
      <w:r>
        <w:rPr>
          <w:rFonts w:ascii="Times New Roman" w:hAnsi="Times New Roman"/>
          <w:color w:val="000000"/>
          <w:sz w:val="24"/>
          <w:szCs w:val="24"/>
        </w:rPr>
        <w:t>Frederic Contenot. A vote was taken, 2 in favour, 7 against, 2 abstentions, proposal failed.</w:t>
      </w:r>
    </w:p>
    <w:p w14:paraId="2F975AF6" w14:textId="77777777" w:rsidR="0028202D" w:rsidRPr="0028202D" w:rsidRDefault="0028202D" w:rsidP="0028202D">
      <w:pPr>
        <w:ind w:left="1440"/>
        <w:jc w:val="both"/>
        <w:rPr>
          <w:rFonts w:ascii="Times New Roman" w:hAnsi="Times New Roman"/>
          <w:color w:val="000000"/>
          <w:sz w:val="16"/>
          <w:szCs w:val="16"/>
        </w:rPr>
      </w:pPr>
    </w:p>
    <w:p w14:paraId="3F39E9D5" w14:textId="4ACD51BA" w:rsidR="0028202D" w:rsidRDefault="0028202D" w:rsidP="0028202D">
      <w:pPr>
        <w:ind w:left="1440"/>
        <w:jc w:val="both"/>
        <w:rPr>
          <w:rFonts w:ascii="Times New Roman" w:hAnsi="Times New Roman"/>
          <w:color w:val="000000"/>
          <w:sz w:val="24"/>
          <w:szCs w:val="24"/>
        </w:rPr>
      </w:pPr>
      <w:r w:rsidRPr="00B45A8E">
        <w:rPr>
          <w:rFonts w:ascii="Times New Roman" w:hAnsi="Times New Roman"/>
          <w:color w:val="000000"/>
          <w:sz w:val="24"/>
          <w:szCs w:val="24"/>
        </w:rPr>
        <w:t xml:space="preserve">Councillor </w:t>
      </w:r>
      <w:r>
        <w:rPr>
          <w:rFonts w:ascii="Times New Roman" w:hAnsi="Times New Roman"/>
          <w:color w:val="000000"/>
          <w:sz w:val="24"/>
          <w:szCs w:val="24"/>
        </w:rPr>
        <w:t xml:space="preserve">Natalie Field then </w:t>
      </w:r>
      <w:r w:rsidRPr="00B45A8E">
        <w:rPr>
          <w:rFonts w:ascii="Times New Roman" w:hAnsi="Times New Roman"/>
          <w:color w:val="000000"/>
          <w:sz w:val="24"/>
          <w:szCs w:val="24"/>
        </w:rPr>
        <w:t xml:space="preserve">proposed that the </w:t>
      </w:r>
      <w:r>
        <w:rPr>
          <w:rFonts w:ascii="Times New Roman" w:hAnsi="Times New Roman"/>
          <w:color w:val="000000"/>
          <w:sz w:val="24"/>
          <w:szCs w:val="24"/>
        </w:rPr>
        <w:t xml:space="preserve">pickleball </w:t>
      </w:r>
      <w:r w:rsidRPr="00B45A8E">
        <w:rPr>
          <w:rFonts w:ascii="Times New Roman" w:hAnsi="Times New Roman"/>
          <w:color w:val="000000"/>
          <w:sz w:val="24"/>
          <w:szCs w:val="24"/>
        </w:rPr>
        <w:t>hire charges should be increase</w:t>
      </w:r>
      <w:r>
        <w:rPr>
          <w:rFonts w:ascii="Times New Roman" w:hAnsi="Times New Roman"/>
          <w:color w:val="000000"/>
          <w:sz w:val="24"/>
          <w:szCs w:val="24"/>
        </w:rPr>
        <w:t>d</w:t>
      </w:r>
      <w:r w:rsidRPr="00B45A8E">
        <w:rPr>
          <w:rFonts w:ascii="Times New Roman" w:hAnsi="Times New Roman"/>
          <w:color w:val="000000"/>
          <w:sz w:val="24"/>
          <w:szCs w:val="24"/>
        </w:rPr>
        <w:t xml:space="preserve"> from £</w:t>
      </w:r>
      <w:r>
        <w:rPr>
          <w:rFonts w:ascii="Times New Roman" w:hAnsi="Times New Roman"/>
          <w:color w:val="000000"/>
          <w:sz w:val="24"/>
          <w:szCs w:val="24"/>
        </w:rPr>
        <w:t xml:space="preserve">2.00 </w:t>
      </w:r>
      <w:r w:rsidRPr="00B45A8E">
        <w:rPr>
          <w:rFonts w:ascii="Times New Roman" w:hAnsi="Times New Roman"/>
          <w:color w:val="000000"/>
          <w:sz w:val="24"/>
          <w:szCs w:val="24"/>
        </w:rPr>
        <w:t>to £</w:t>
      </w:r>
      <w:r>
        <w:rPr>
          <w:rFonts w:ascii="Times New Roman" w:hAnsi="Times New Roman"/>
          <w:color w:val="000000"/>
          <w:sz w:val="24"/>
          <w:szCs w:val="24"/>
        </w:rPr>
        <w:t xml:space="preserve">2.50 </w:t>
      </w:r>
      <w:r w:rsidRPr="00B45A8E">
        <w:rPr>
          <w:rFonts w:ascii="Times New Roman" w:hAnsi="Times New Roman"/>
          <w:color w:val="000000"/>
          <w:sz w:val="24"/>
          <w:szCs w:val="24"/>
        </w:rPr>
        <w:t xml:space="preserve">per court/per hour for 2024/25, seconded by Councillor </w:t>
      </w:r>
      <w:r>
        <w:rPr>
          <w:rFonts w:ascii="Times New Roman" w:hAnsi="Times New Roman"/>
          <w:color w:val="000000"/>
          <w:sz w:val="24"/>
          <w:szCs w:val="24"/>
        </w:rPr>
        <w:t>Kulwinder Singh Sappal. A vote was taken, 8 in favour, 3 against, proposal carried.</w:t>
      </w:r>
    </w:p>
    <w:p w14:paraId="2C85FE3D" w14:textId="77777777" w:rsidR="0028202D" w:rsidRPr="00C448E8" w:rsidRDefault="0028202D" w:rsidP="0028202D">
      <w:pPr>
        <w:ind w:left="1440"/>
        <w:jc w:val="both"/>
        <w:rPr>
          <w:rFonts w:ascii="Times New Roman" w:hAnsi="Times New Roman"/>
          <w:color w:val="000000"/>
          <w:sz w:val="16"/>
          <w:szCs w:val="16"/>
        </w:rPr>
      </w:pPr>
    </w:p>
    <w:p w14:paraId="4730C1CE" w14:textId="00872FBC" w:rsidR="0028202D" w:rsidRPr="00B45A8E" w:rsidRDefault="0028202D" w:rsidP="0028202D">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11</w:t>
      </w:r>
      <w:r w:rsidRPr="00B45A8E">
        <w:rPr>
          <w:rFonts w:ascii="Times New Roman" w:hAnsi="Times New Roman"/>
          <w:color w:val="000000"/>
          <w:sz w:val="24"/>
          <w:szCs w:val="24"/>
          <w:u w:val="single"/>
        </w:rPr>
        <w:t xml:space="preserve">. </w:t>
      </w:r>
      <w:r>
        <w:rPr>
          <w:rFonts w:ascii="Times New Roman" w:hAnsi="Times New Roman"/>
          <w:color w:val="000000"/>
          <w:sz w:val="24"/>
          <w:szCs w:val="24"/>
          <w:u w:val="single"/>
        </w:rPr>
        <w:t>Netball and Netball Clubs</w:t>
      </w:r>
      <w:r w:rsidRPr="00B45A8E">
        <w:rPr>
          <w:rFonts w:ascii="Times New Roman" w:hAnsi="Times New Roman"/>
          <w:color w:val="000000"/>
          <w:sz w:val="24"/>
          <w:szCs w:val="24"/>
          <w:u w:val="single"/>
        </w:rPr>
        <w:t xml:space="preserve"> </w:t>
      </w:r>
    </w:p>
    <w:p w14:paraId="3487E4E3" w14:textId="78EDA00F" w:rsidR="0028202D" w:rsidRPr="00B45A8E" w:rsidRDefault="0028202D" w:rsidP="0028202D">
      <w:pPr>
        <w:ind w:left="1440"/>
        <w:jc w:val="both"/>
        <w:rPr>
          <w:rFonts w:ascii="Times New Roman" w:hAnsi="Times New Roman"/>
          <w:color w:val="000000"/>
          <w:sz w:val="24"/>
          <w:szCs w:val="24"/>
        </w:rPr>
      </w:pPr>
      <w:r w:rsidRPr="00B45A8E">
        <w:rPr>
          <w:rFonts w:ascii="Times New Roman" w:hAnsi="Times New Roman"/>
          <w:color w:val="000000"/>
          <w:sz w:val="24"/>
          <w:szCs w:val="24"/>
        </w:rPr>
        <w:t xml:space="preserve">Following discussion, Councillor </w:t>
      </w:r>
      <w:r>
        <w:rPr>
          <w:rFonts w:ascii="Times New Roman" w:hAnsi="Times New Roman"/>
          <w:color w:val="000000"/>
          <w:sz w:val="24"/>
          <w:szCs w:val="24"/>
        </w:rPr>
        <w:t xml:space="preserve">Roger Avenin </w:t>
      </w:r>
      <w:r w:rsidRPr="00B45A8E">
        <w:rPr>
          <w:rFonts w:ascii="Times New Roman" w:hAnsi="Times New Roman"/>
          <w:color w:val="000000"/>
          <w:sz w:val="24"/>
          <w:szCs w:val="24"/>
        </w:rPr>
        <w:t xml:space="preserve">proposed that the </w:t>
      </w:r>
      <w:r>
        <w:rPr>
          <w:rFonts w:ascii="Times New Roman" w:hAnsi="Times New Roman"/>
          <w:color w:val="000000"/>
          <w:sz w:val="24"/>
          <w:szCs w:val="24"/>
        </w:rPr>
        <w:t xml:space="preserve">netball and netball club </w:t>
      </w:r>
      <w:r w:rsidRPr="00B45A8E">
        <w:rPr>
          <w:rFonts w:ascii="Times New Roman" w:hAnsi="Times New Roman"/>
          <w:color w:val="000000"/>
          <w:sz w:val="24"/>
          <w:szCs w:val="24"/>
        </w:rPr>
        <w:t>hire charges should be increase</w:t>
      </w:r>
      <w:r>
        <w:rPr>
          <w:rFonts w:ascii="Times New Roman" w:hAnsi="Times New Roman"/>
          <w:color w:val="000000"/>
          <w:sz w:val="24"/>
          <w:szCs w:val="24"/>
        </w:rPr>
        <w:t>d</w:t>
      </w:r>
      <w:r w:rsidRPr="00B45A8E">
        <w:rPr>
          <w:rFonts w:ascii="Times New Roman" w:hAnsi="Times New Roman"/>
          <w:color w:val="000000"/>
          <w:sz w:val="24"/>
          <w:szCs w:val="24"/>
        </w:rPr>
        <w:t xml:space="preserve"> </w:t>
      </w:r>
      <w:r>
        <w:rPr>
          <w:rFonts w:ascii="Times New Roman" w:hAnsi="Times New Roman"/>
          <w:color w:val="000000"/>
          <w:sz w:val="24"/>
          <w:szCs w:val="24"/>
        </w:rPr>
        <w:t>by 4%, rounded up to nearest 20p</w:t>
      </w:r>
      <w:r w:rsidR="008E2FFD">
        <w:rPr>
          <w:rFonts w:ascii="Times New Roman" w:hAnsi="Times New Roman"/>
          <w:color w:val="000000"/>
          <w:sz w:val="24"/>
          <w:szCs w:val="24"/>
        </w:rPr>
        <w:t>,</w:t>
      </w:r>
      <w:r>
        <w:rPr>
          <w:rFonts w:ascii="Times New Roman" w:hAnsi="Times New Roman"/>
          <w:color w:val="000000"/>
          <w:sz w:val="24"/>
          <w:szCs w:val="24"/>
        </w:rPr>
        <w:t xml:space="preserve"> </w:t>
      </w:r>
      <w:r w:rsidRPr="00B45A8E">
        <w:rPr>
          <w:rFonts w:ascii="Times New Roman" w:hAnsi="Times New Roman"/>
          <w:color w:val="000000"/>
          <w:sz w:val="24"/>
          <w:szCs w:val="24"/>
        </w:rPr>
        <w:t xml:space="preserve">for 2024/25, seconded by Councillor </w:t>
      </w:r>
      <w:r w:rsidR="008E2FFD">
        <w:rPr>
          <w:rFonts w:ascii="Times New Roman" w:hAnsi="Times New Roman"/>
          <w:color w:val="000000"/>
          <w:sz w:val="24"/>
          <w:szCs w:val="24"/>
        </w:rPr>
        <w:t>Kulwinder Singh Sappal</w:t>
      </w:r>
      <w:r w:rsidRPr="00B45A8E">
        <w:rPr>
          <w:rFonts w:ascii="Times New Roman" w:hAnsi="Times New Roman"/>
          <w:color w:val="000000"/>
          <w:sz w:val="24"/>
          <w:szCs w:val="24"/>
        </w:rPr>
        <w:t>, carried unanimously.</w:t>
      </w:r>
    </w:p>
    <w:p w14:paraId="17FD16BF" w14:textId="77777777" w:rsidR="0028202D" w:rsidRPr="00C448E8" w:rsidRDefault="0028202D" w:rsidP="0028202D">
      <w:pPr>
        <w:ind w:left="1440"/>
        <w:jc w:val="both"/>
        <w:rPr>
          <w:rFonts w:ascii="Times New Roman" w:hAnsi="Times New Roman"/>
          <w:color w:val="000000"/>
          <w:sz w:val="16"/>
          <w:szCs w:val="16"/>
        </w:rPr>
      </w:pPr>
    </w:p>
    <w:p w14:paraId="52DE2924" w14:textId="605A0532" w:rsidR="0028202D" w:rsidRPr="00B45A8E" w:rsidRDefault="008E2FFD" w:rsidP="0028202D">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12</w:t>
      </w:r>
      <w:r w:rsidR="0028202D" w:rsidRPr="00B45A8E">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Football </w:t>
      </w:r>
      <w:r w:rsidR="0028202D" w:rsidRPr="00B45A8E">
        <w:rPr>
          <w:rFonts w:ascii="Times New Roman" w:hAnsi="Times New Roman"/>
          <w:color w:val="000000"/>
          <w:sz w:val="24"/>
          <w:szCs w:val="24"/>
          <w:u w:val="single"/>
        </w:rPr>
        <w:t>(</w:t>
      </w:r>
      <w:r w:rsidR="0028202D">
        <w:rPr>
          <w:rFonts w:ascii="Times New Roman" w:hAnsi="Times New Roman"/>
          <w:color w:val="000000"/>
          <w:sz w:val="24"/>
          <w:szCs w:val="24"/>
          <w:u w:val="single"/>
        </w:rPr>
        <w:t>Block Book</w:t>
      </w:r>
      <w:r>
        <w:rPr>
          <w:rFonts w:ascii="Times New Roman" w:hAnsi="Times New Roman"/>
          <w:color w:val="000000"/>
          <w:sz w:val="24"/>
          <w:szCs w:val="24"/>
          <w:u w:val="single"/>
        </w:rPr>
        <w:t>ers</w:t>
      </w:r>
      <w:r w:rsidR="0028202D" w:rsidRPr="00B45A8E">
        <w:rPr>
          <w:rFonts w:ascii="Times New Roman" w:hAnsi="Times New Roman"/>
          <w:color w:val="000000"/>
          <w:sz w:val="24"/>
          <w:szCs w:val="24"/>
          <w:u w:val="single"/>
        </w:rPr>
        <w:t xml:space="preserve">) </w:t>
      </w:r>
    </w:p>
    <w:p w14:paraId="2FDD23D8" w14:textId="7976F7C5" w:rsidR="0028202D" w:rsidRPr="00B45A8E" w:rsidRDefault="0028202D" w:rsidP="0028202D">
      <w:pPr>
        <w:ind w:left="1440"/>
        <w:jc w:val="both"/>
        <w:rPr>
          <w:rFonts w:ascii="Times New Roman" w:hAnsi="Times New Roman"/>
          <w:color w:val="000000"/>
          <w:sz w:val="24"/>
          <w:szCs w:val="24"/>
        </w:rPr>
      </w:pPr>
      <w:r w:rsidRPr="00B45A8E">
        <w:rPr>
          <w:rFonts w:ascii="Times New Roman" w:hAnsi="Times New Roman"/>
          <w:color w:val="000000"/>
          <w:sz w:val="24"/>
          <w:szCs w:val="24"/>
        </w:rPr>
        <w:t xml:space="preserve">Following discussion, Councillor </w:t>
      </w:r>
      <w:r>
        <w:rPr>
          <w:rFonts w:ascii="Times New Roman" w:hAnsi="Times New Roman"/>
          <w:color w:val="000000"/>
          <w:sz w:val="24"/>
          <w:szCs w:val="24"/>
        </w:rPr>
        <w:t xml:space="preserve">Natalie Field </w:t>
      </w:r>
      <w:r w:rsidRPr="00B45A8E">
        <w:rPr>
          <w:rFonts w:ascii="Times New Roman" w:hAnsi="Times New Roman"/>
          <w:color w:val="000000"/>
          <w:sz w:val="24"/>
          <w:szCs w:val="24"/>
        </w:rPr>
        <w:t xml:space="preserve">proposed that the </w:t>
      </w:r>
      <w:r w:rsidR="008E2FFD">
        <w:rPr>
          <w:rFonts w:ascii="Times New Roman" w:hAnsi="Times New Roman"/>
          <w:color w:val="000000"/>
          <w:sz w:val="24"/>
          <w:szCs w:val="24"/>
        </w:rPr>
        <w:t xml:space="preserve">football </w:t>
      </w:r>
      <w:r w:rsidRPr="00B45A8E">
        <w:rPr>
          <w:rFonts w:ascii="Times New Roman" w:hAnsi="Times New Roman"/>
          <w:color w:val="000000"/>
          <w:sz w:val="24"/>
          <w:szCs w:val="24"/>
        </w:rPr>
        <w:t>(</w:t>
      </w:r>
      <w:r>
        <w:rPr>
          <w:rFonts w:ascii="Times New Roman" w:hAnsi="Times New Roman"/>
          <w:color w:val="000000"/>
          <w:sz w:val="24"/>
          <w:szCs w:val="24"/>
        </w:rPr>
        <w:t>block book</w:t>
      </w:r>
      <w:r w:rsidR="008E2FFD">
        <w:rPr>
          <w:rFonts w:ascii="Times New Roman" w:hAnsi="Times New Roman"/>
          <w:color w:val="000000"/>
          <w:sz w:val="24"/>
          <w:szCs w:val="24"/>
        </w:rPr>
        <w:t>ers</w:t>
      </w:r>
      <w:r w:rsidRPr="00B45A8E">
        <w:rPr>
          <w:rFonts w:ascii="Times New Roman" w:hAnsi="Times New Roman"/>
          <w:color w:val="000000"/>
          <w:sz w:val="24"/>
          <w:szCs w:val="24"/>
        </w:rPr>
        <w:t>) hire charges should be increase</w:t>
      </w:r>
      <w:r>
        <w:rPr>
          <w:rFonts w:ascii="Times New Roman" w:hAnsi="Times New Roman"/>
          <w:color w:val="000000"/>
          <w:sz w:val="24"/>
          <w:szCs w:val="24"/>
        </w:rPr>
        <w:t>d</w:t>
      </w:r>
      <w:r w:rsidRPr="00B45A8E">
        <w:rPr>
          <w:rFonts w:ascii="Times New Roman" w:hAnsi="Times New Roman"/>
          <w:color w:val="000000"/>
          <w:sz w:val="24"/>
          <w:szCs w:val="24"/>
        </w:rPr>
        <w:t xml:space="preserve"> </w:t>
      </w:r>
      <w:r w:rsidR="008E2FFD">
        <w:rPr>
          <w:rFonts w:ascii="Times New Roman" w:hAnsi="Times New Roman"/>
          <w:color w:val="000000"/>
          <w:sz w:val="24"/>
          <w:szCs w:val="24"/>
        </w:rPr>
        <w:t xml:space="preserve">by 4%, rounded up to nearest £1, for </w:t>
      </w:r>
      <w:r w:rsidRPr="00B45A8E">
        <w:rPr>
          <w:rFonts w:ascii="Times New Roman" w:hAnsi="Times New Roman"/>
          <w:color w:val="000000"/>
          <w:sz w:val="24"/>
          <w:szCs w:val="24"/>
        </w:rPr>
        <w:t xml:space="preserve">2024/25, seconded by Councillor </w:t>
      </w:r>
      <w:r w:rsidR="008E2FFD">
        <w:rPr>
          <w:rFonts w:ascii="Times New Roman" w:hAnsi="Times New Roman"/>
          <w:color w:val="000000"/>
          <w:sz w:val="24"/>
          <w:szCs w:val="24"/>
        </w:rPr>
        <w:t>Kulwinder Singh Sappal</w:t>
      </w:r>
      <w:r w:rsidRPr="00B45A8E">
        <w:rPr>
          <w:rFonts w:ascii="Times New Roman" w:hAnsi="Times New Roman"/>
          <w:color w:val="000000"/>
          <w:sz w:val="24"/>
          <w:szCs w:val="24"/>
        </w:rPr>
        <w:t>, carried unanimously.</w:t>
      </w:r>
    </w:p>
    <w:p w14:paraId="1C250283" w14:textId="77777777" w:rsidR="0028202D" w:rsidRPr="00C448E8" w:rsidRDefault="0028202D" w:rsidP="0028202D">
      <w:pPr>
        <w:ind w:left="1440"/>
        <w:jc w:val="both"/>
        <w:rPr>
          <w:rFonts w:ascii="Times New Roman" w:hAnsi="Times New Roman"/>
          <w:color w:val="000000"/>
          <w:sz w:val="16"/>
          <w:szCs w:val="16"/>
        </w:rPr>
      </w:pPr>
    </w:p>
    <w:p w14:paraId="24F336FD" w14:textId="42690C54" w:rsidR="0028202D" w:rsidRPr="00B45A8E" w:rsidRDefault="008E2FFD" w:rsidP="0028202D">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13</w:t>
      </w:r>
      <w:r w:rsidR="0028202D" w:rsidRPr="00B45A8E">
        <w:rPr>
          <w:rFonts w:ascii="Times New Roman" w:hAnsi="Times New Roman"/>
          <w:color w:val="000000"/>
          <w:sz w:val="24"/>
          <w:szCs w:val="24"/>
          <w:u w:val="single"/>
        </w:rPr>
        <w:t xml:space="preserve">. </w:t>
      </w:r>
      <w:r>
        <w:rPr>
          <w:rFonts w:ascii="Times New Roman" w:hAnsi="Times New Roman"/>
          <w:color w:val="000000"/>
          <w:sz w:val="24"/>
          <w:szCs w:val="24"/>
          <w:u w:val="single"/>
        </w:rPr>
        <w:t>Cricket</w:t>
      </w:r>
      <w:r w:rsidR="0028202D" w:rsidRPr="00B45A8E">
        <w:rPr>
          <w:rFonts w:ascii="Times New Roman" w:hAnsi="Times New Roman"/>
          <w:color w:val="000000"/>
          <w:sz w:val="24"/>
          <w:szCs w:val="24"/>
          <w:u w:val="single"/>
        </w:rPr>
        <w:t xml:space="preserve"> </w:t>
      </w:r>
    </w:p>
    <w:p w14:paraId="31022A86" w14:textId="1A01FB36" w:rsidR="008E2FFD" w:rsidRPr="00B45A8E" w:rsidRDefault="008E2FFD" w:rsidP="008E2FFD">
      <w:pPr>
        <w:ind w:left="1440"/>
        <w:jc w:val="both"/>
        <w:rPr>
          <w:rFonts w:ascii="Times New Roman" w:hAnsi="Times New Roman"/>
          <w:color w:val="000000"/>
          <w:sz w:val="24"/>
          <w:szCs w:val="24"/>
        </w:rPr>
      </w:pPr>
      <w:r w:rsidRPr="00B45A8E">
        <w:rPr>
          <w:rFonts w:ascii="Times New Roman" w:hAnsi="Times New Roman"/>
          <w:color w:val="000000"/>
          <w:sz w:val="24"/>
          <w:szCs w:val="24"/>
        </w:rPr>
        <w:t xml:space="preserve">Following discussion, Councillor </w:t>
      </w:r>
      <w:r>
        <w:rPr>
          <w:rFonts w:ascii="Times New Roman" w:hAnsi="Times New Roman"/>
          <w:color w:val="000000"/>
          <w:sz w:val="24"/>
          <w:szCs w:val="24"/>
        </w:rPr>
        <w:t xml:space="preserve">Roger Avenin </w:t>
      </w:r>
      <w:r w:rsidRPr="00B45A8E">
        <w:rPr>
          <w:rFonts w:ascii="Times New Roman" w:hAnsi="Times New Roman"/>
          <w:color w:val="000000"/>
          <w:sz w:val="24"/>
          <w:szCs w:val="24"/>
        </w:rPr>
        <w:t xml:space="preserve">proposed that the </w:t>
      </w:r>
      <w:r>
        <w:rPr>
          <w:rFonts w:ascii="Times New Roman" w:hAnsi="Times New Roman"/>
          <w:color w:val="000000"/>
          <w:sz w:val="24"/>
          <w:szCs w:val="24"/>
        </w:rPr>
        <w:t xml:space="preserve">cricket </w:t>
      </w:r>
      <w:r w:rsidRPr="00B45A8E">
        <w:rPr>
          <w:rFonts w:ascii="Times New Roman" w:hAnsi="Times New Roman"/>
          <w:color w:val="000000"/>
          <w:sz w:val="24"/>
          <w:szCs w:val="24"/>
        </w:rPr>
        <w:t>hire charges should be increase</w:t>
      </w:r>
      <w:r>
        <w:rPr>
          <w:rFonts w:ascii="Times New Roman" w:hAnsi="Times New Roman"/>
          <w:color w:val="000000"/>
          <w:sz w:val="24"/>
          <w:szCs w:val="24"/>
        </w:rPr>
        <w:t>d</w:t>
      </w:r>
      <w:r w:rsidRPr="00B45A8E">
        <w:rPr>
          <w:rFonts w:ascii="Times New Roman" w:hAnsi="Times New Roman"/>
          <w:color w:val="000000"/>
          <w:sz w:val="24"/>
          <w:szCs w:val="24"/>
        </w:rPr>
        <w:t xml:space="preserve"> </w:t>
      </w:r>
      <w:r>
        <w:rPr>
          <w:rFonts w:ascii="Times New Roman" w:hAnsi="Times New Roman"/>
          <w:color w:val="000000"/>
          <w:sz w:val="24"/>
          <w:szCs w:val="24"/>
        </w:rPr>
        <w:t xml:space="preserve">by 4%, rounded up to nearest £1, for </w:t>
      </w:r>
      <w:r w:rsidRPr="00B45A8E">
        <w:rPr>
          <w:rFonts w:ascii="Times New Roman" w:hAnsi="Times New Roman"/>
          <w:color w:val="000000"/>
          <w:sz w:val="24"/>
          <w:szCs w:val="24"/>
        </w:rPr>
        <w:t xml:space="preserve">2024/25, seconded by Councillor </w:t>
      </w:r>
      <w:r>
        <w:rPr>
          <w:rFonts w:ascii="Times New Roman" w:hAnsi="Times New Roman"/>
          <w:color w:val="000000"/>
          <w:sz w:val="24"/>
          <w:szCs w:val="24"/>
        </w:rPr>
        <w:t>Kulwinder Singh Sappal</w:t>
      </w:r>
      <w:r w:rsidRPr="00B45A8E">
        <w:rPr>
          <w:rFonts w:ascii="Times New Roman" w:hAnsi="Times New Roman"/>
          <w:color w:val="000000"/>
          <w:sz w:val="24"/>
          <w:szCs w:val="24"/>
        </w:rPr>
        <w:t>, carried unanimously.</w:t>
      </w:r>
    </w:p>
    <w:p w14:paraId="2308D57F" w14:textId="77777777" w:rsidR="0028202D" w:rsidRPr="00C448E8" w:rsidRDefault="0028202D" w:rsidP="0028202D">
      <w:pPr>
        <w:ind w:left="1440"/>
        <w:jc w:val="both"/>
        <w:rPr>
          <w:rFonts w:ascii="Times New Roman" w:hAnsi="Times New Roman"/>
          <w:color w:val="000000"/>
          <w:sz w:val="16"/>
          <w:szCs w:val="16"/>
        </w:rPr>
      </w:pPr>
    </w:p>
    <w:p w14:paraId="45893FF8" w14:textId="2D8FA07C" w:rsidR="008E2FFD" w:rsidRPr="00B45A8E" w:rsidRDefault="008E2FFD" w:rsidP="008E2FFD">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14</w:t>
      </w:r>
      <w:r w:rsidRPr="00B45A8E">
        <w:rPr>
          <w:rFonts w:ascii="Times New Roman" w:hAnsi="Times New Roman"/>
          <w:color w:val="000000"/>
          <w:sz w:val="24"/>
          <w:szCs w:val="24"/>
          <w:u w:val="single"/>
        </w:rPr>
        <w:t xml:space="preserve">. </w:t>
      </w:r>
      <w:r>
        <w:rPr>
          <w:rFonts w:ascii="Times New Roman" w:hAnsi="Times New Roman"/>
          <w:color w:val="000000"/>
          <w:sz w:val="24"/>
          <w:szCs w:val="24"/>
          <w:u w:val="single"/>
        </w:rPr>
        <w:t>Bowls</w:t>
      </w:r>
      <w:r w:rsidRPr="00B45A8E">
        <w:rPr>
          <w:rFonts w:ascii="Times New Roman" w:hAnsi="Times New Roman"/>
          <w:color w:val="000000"/>
          <w:sz w:val="24"/>
          <w:szCs w:val="24"/>
          <w:u w:val="single"/>
        </w:rPr>
        <w:t xml:space="preserve"> </w:t>
      </w:r>
    </w:p>
    <w:p w14:paraId="3D67E150" w14:textId="23BD05AE" w:rsidR="008E2FFD" w:rsidRPr="00B45A8E" w:rsidRDefault="008E2FFD" w:rsidP="008E2FFD">
      <w:pPr>
        <w:ind w:left="1440"/>
        <w:jc w:val="both"/>
        <w:rPr>
          <w:rFonts w:ascii="Times New Roman" w:hAnsi="Times New Roman"/>
          <w:color w:val="000000"/>
          <w:sz w:val="24"/>
          <w:szCs w:val="24"/>
        </w:rPr>
      </w:pPr>
      <w:r w:rsidRPr="00B45A8E">
        <w:rPr>
          <w:rFonts w:ascii="Times New Roman" w:hAnsi="Times New Roman"/>
          <w:color w:val="000000"/>
          <w:sz w:val="24"/>
          <w:szCs w:val="24"/>
        </w:rPr>
        <w:t xml:space="preserve">Following discussion, Councillor </w:t>
      </w:r>
      <w:r>
        <w:rPr>
          <w:rFonts w:ascii="Times New Roman" w:hAnsi="Times New Roman"/>
          <w:color w:val="000000"/>
          <w:sz w:val="24"/>
          <w:szCs w:val="24"/>
        </w:rPr>
        <w:t xml:space="preserve">Ben Randles </w:t>
      </w:r>
      <w:r w:rsidRPr="00B45A8E">
        <w:rPr>
          <w:rFonts w:ascii="Times New Roman" w:hAnsi="Times New Roman"/>
          <w:color w:val="000000"/>
          <w:sz w:val="24"/>
          <w:szCs w:val="24"/>
        </w:rPr>
        <w:t xml:space="preserve">proposed that the </w:t>
      </w:r>
      <w:r>
        <w:rPr>
          <w:rFonts w:ascii="Times New Roman" w:hAnsi="Times New Roman"/>
          <w:color w:val="000000"/>
          <w:sz w:val="24"/>
          <w:szCs w:val="24"/>
        </w:rPr>
        <w:t xml:space="preserve">bowls </w:t>
      </w:r>
      <w:r w:rsidRPr="00B45A8E">
        <w:rPr>
          <w:rFonts w:ascii="Times New Roman" w:hAnsi="Times New Roman"/>
          <w:color w:val="000000"/>
          <w:sz w:val="24"/>
          <w:szCs w:val="24"/>
        </w:rPr>
        <w:t xml:space="preserve">hire charges should be </w:t>
      </w:r>
      <w:r>
        <w:rPr>
          <w:rFonts w:ascii="Times New Roman" w:hAnsi="Times New Roman"/>
          <w:color w:val="000000"/>
          <w:sz w:val="24"/>
          <w:szCs w:val="24"/>
        </w:rPr>
        <w:t xml:space="preserve">frozen for </w:t>
      </w:r>
      <w:r w:rsidRPr="00B45A8E">
        <w:rPr>
          <w:rFonts w:ascii="Times New Roman" w:hAnsi="Times New Roman"/>
          <w:color w:val="000000"/>
          <w:sz w:val="24"/>
          <w:szCs w:val="24"/>
        </w:rPr>
        <w:t xml:space="preserve">2024/25, seconded by Councillor </w:t>
      </w:r>
      <w:r>
        <w:rPr>
          <w:rFonts w:ascii="Times New Roman" w:hAnsi="Times New Roman"/>
          <w:color w:val="000000"/>
          <w:sz w:val="24"/>
          <w:szCs w:val="24"/>
        </w:rPr>
        <w:t>Natalie Field</w:t>
      </w:r>
      <w:r w:rsidRPr="00B45A8E">
        <w:rPr>
          <w:rFonts w:ascii="Times New Roman" w:hAnsi="Times New Roman"/>
          <w:color w:val="000000"/>
          <w:sz w:val="24"/>
          <w:szCs w:val="24"/>
        </w:rPr>
        <w:t>, carried unanimously.</w:t>
      </w:r>
    </w:p>
    <w:p w14:paraId="6A974BB9" w14:textId="77777777" w:rsidR="008E2FFD" w:rsidRPr="00C448E8" w:rsidRDefault="008E2FFD" w:rsidP="0028202D">
      <w:pPr>
        <w:ind w:left="1440"/>
        <w:jc w:val="both"/>
        <w:rPr>
          <w:rFonts w:ascii="Times New Roman" w:hAnsi="Times New Roman"/>
          <w:color w:val="000000"/>
          <w:sz w:val="16"/>
          <w:szCs w:val="16"/>
        </w:rPr>
      </w:pPr>
    </w:p>
    <w:p w14:paraId="34A236EE" w14:textId="16D5DABF" w:rsidR="008E2FFD" w:rsidRPr="00B45A8E" w:rsidRDefault="008E2FFD" w:rsidP="008E2FFD">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1</w:t>
      </w:r>
      <w:r w:rsidR="00747D47">
        <w:rPr>
          <w:rFonts w:ascii="Times New Roman" w:hAnsi="Times New Roman"/>
          <w:color w:val="000000"/>
          <w:sz w:val="24"/>
          <w:szCs w:val="24"/>
          <w:u w:val="single"/>
        </w:rPr>
        <w:t>5</w:t>
      </w:r>
      <w:r w:rsidRPr="00B45A8E">
        <w:rPr>
          <w:rFonts w:ascii="Times New Roman" w:hAnsi="Times New Roman"/>
          <w:color w:val="000000"/>
          <w:sz w:val="24"/>
          <w:szCs w:val="24"/>
          <w:u w:val="single"/>
        </w:rPr>
        <w:t xml:space="preserve">. </w:t>
      </w:r>
      <w:r w:rsidR="00747D47">
        <w:rPr>
          <w:rFonts w:ascii="Times New Roman" w:hAnsi="Times New Roman"/>
          <w:color w:val="000000"/>
          <w:sz w:val="24"/>
          <w:szCs w:val="24"/>
          <w:u w:val="single"/>
        </w:rPr>
        <w:t>Village Green Sports Training</w:t>
      </w:r>
      <w:r w:rsidRPr="00B45A8E">
        <w:rPr>
          <w:rFonts w:ascii="Times New Roman" w:hAnsi="Times New Roman"/>
          <w:color w:val="000000"/>
          <w:sz w:val="24"/>
          <w:szCs w:val="24"/>
          <w:u w:val="single"/>
        </w:rPr>
        <w:t xml:space="preserve"> </w:t>
      </w:r>
    </w:p>
    <w:p w14:paraId="4E2215B6" w14:textId="4DE9B448" w:rsidR="008E2FFD" w:rsidRPr="00B45A8E" w:rsidRDefault="008E2FFD" w:rsidP="008E2FFD">
      <w:pPr>
        <w:ind w:left="1440"/>
        <w:jc w:val="both"/>
        <w:rPr>
          <w:rFonts w:ascii="Times New Roman" w:hAnsi="Times New Roman"/>
          <w:color w:val="000000"/>
          <w:sz w:val="24"/>
          <w:szCs w:val="24"/>
        </w:rPr>
      </w:pPr>
      <w:r w:rsidRPr="00B45A8E">
        <w:rPr>
          <w:rFonts w:ascii="Times New Roman" w:hAnsi="Times New Roman"/>
          <w:color w:val="000000"/>
          <w:sz w:val="24"/>
          <w:szCs w:val="24"/>
        </w:rPr>
        <w:t xml:space="preserve">Following discussion, Councillor </w:t>
      </w:r>
      <w:r w:rsidR="00747D47">
        <w:rPr>
          <w:rFonts w:ascii="Times New Roman" w:hAnsi="Times New Roman"/>
          <w:color w:val="000000"/>
          <w:sz w:val="24"/>
          <w:szCs w:val="24"/>
        </w:rPr>
        <w:t xml:space="preserve">Kulwinder Singh Sappal </w:t>
      </w:r>
      <w:r w:rsidRPr="00B45A8E">
        <w:rPr>
          <w:rFonts w:ascii="Times New Roman" w:hAnsi="Times New Roman"/>
          <w:color w:val="000000"/>
          <w:sz w:val="24"/>
          <w:szCs w:val="24"/>
        </w:rPr>
        <w:t xml:space="preserve">proposed that the </w:t>
      </w:r>
      <w:r w:rsidR="00747D47">
        <w:rPr>
          <w:rFonts w:ascii="Times New Roman" w:hAnsi="Times New Roman"/>
          <w:color w:val="000000"/>
          <w:sz w:val="24"/>
          <w:szCs w:val="24"/>
        </w:rPr>
        <w:t>village green sports training hire c</w:t>
      </w:r>
      <w:r w:rsidRPr="00B45A8E">
        <w:rPr>
          <w:rFonts w:ascii="Times New Roman" w:hAnsi="Times New Roman"/>
          <w:color w:val="000000"/>
          <w:sz w:val="24"/>
          <w:szCs w:val="24"/>
        </w:rPr>
        <w:t xml:space="preserve">harges should be </w:t>
      </w:r>
      <w:r w:rsidR="00747D47">
        <w:rPr>
          <w:rFonts w:ascii="Times New Roman" w:hAnsi="Times New Roman"/>
          <w:color w:val="000000"/>
          <w:sz w:val="24"/>
          <w:szCs w:val="24"/>
        </w:rPr>
        <w:t xml:space="preserve">frozen </w:t>
      </w:r>
      <w:r>
        <w:rPr>
          <w:rFonts w:ascii="Times New Roman" w:hAnsi="Times New Roman"/>
          <w:color w:val="000000"/>
          <w:sz w:val="24"/>
          <w:szCs w:val="24"/>
        </w:rPr>
        <w:t xml:space="preserve">for </w:t>
      </w:r>
      <w:r w:rsidRPr="00B45A8E">
        <w:rPr>
          <w:rFonts w:ascii="Times New Roman" w:hAnsi="Times New Roman"/>
          <w:color w:val="000000"/>
          <w:sz w:val="24"/>
          <w:szCs w:val="24"/>
        </w:rPr>
        <w:t xml:space="preserve">2024/25, seconded by Councillor </w:t>
      </w:r>
      <w:r w:rsidR="00747D47">
        <w:rPr>
          <w:rFonts w:ascii="Times New Roman" w:hAnsi="Times New Roman"/>
          <w:color w:val="000000"/>
          <w:sz w:val="24"/>
          <w:szCs w:val="24"/>
        </w:rPr>
        <w:t>Tom Aditya</w:t>
      </w:r>
      <w:r w:rsidRPr="00B45A8E">
        <w:rPr>
          <w:rFonts w:ascii="Times New Roman" w:hAnsi="Times New Roman"/>
          <w:color w:val="000000"/>
          <w:sz w:val="24"/>
          <w:szCs w:val="24"/>
        </w:rPr>
        <w:t>, carried unanimously.</w:t>
      </w:r>
    </w:p>
    <w:p w14:paraId="75B17A00" w14:textId="77777777" w:rsidR="008E2FFD" w:rsidRPr="00C448E8" w:rsidRDefault="008E2FFD" w:rsidP="0028202D">
      <w:pPr>
        <w:ind w:left="1440"/>
        <w:jc w:val="both"/>
        <w:rPr>
          <w:rFonts w:ascii="Times New Roman" w:hAnsi="Times New Roman"/>
          <w:color w:val="000000"/>
          <w:sz w:val="16"/>
          <w:szCs w:val="16"/>
        </w:rPr>
      </w:pPr>
    </w:p>
    <w:p w14:paraId="12BE8345" w14:textId="47B2F616" w:rsidR="00747D47" w:rsidRPr="00B45A8E" w:rsidRDefault="00747D47" w:rsidP="00747D47">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16</w:t>
      </w:r>
      <w:r w:rsidRPr="00B45A8E">
        <w:rPr>
          <w:rFonts w:ascii="Times New Roman" w:hAnsi="Times New Roman"/>
          <w:color w:val="000000"/>
          <w:sz w:val="24"/>
          <w:szCs w:val="24"/>
          <w:u w:val="single"/>
        </w:rPr>
        <w:t xml:space="preserve">. </w:t>
      </w:r>
      <w:r>
        <w:rPr>
          <w:rFonts w:ascii="Times New Roman" w:hAnsi="Times New Roman"/>
          <w:color w:val="000000"/>
          <w:sz w:val="24"/>
          <w:szCs w:val="24"/>
          <w:u w:val="single"/>
        </w:rPr>
        <w:t>Food Van</w:t>
      </w:r>
      <w:r w:rsidRPr="00B45A8E">
        <w:rPr>
          <w:rFonts w:ascii="Times New Roman" w:hAnsi="Times New Roman"/>
          <w:color w:val="000000"/>
          <w:sz w:val="24"/>
          <w:szCs w:val="24"/>
          <w:u w:val="single"/>
        </w:rPr>
        <w:t xml:space="preserve"> </w:t>
      </w:r>
    </w:p>
    <w:p w14:paraId="31BEACA2" w14:textId="742C080B" w:rsidR="00747D47" w:rsidRPr="00B45A8E" w:rsidRDefault="00747D47" w:rsidP="00747D47">
      <w:pPr>
        <w:ind w:left="1440"/>
        <w:jc w:val="both"/>
        <w:rPr>
          <w:rFonts w:ascii="Times New Roman" w:hAnsi="Times New Roman"/>
          <w:color w:val="000000"/>
          <w:sz w:val="24"/>
          <w:szCs w:val="24"/>
        </w:rPr>
      </w:pPr>
      <w:r w:rsidRPr="00B45A8E">
        <w:rPr>
          <w:rFonts w:ascii="Times New Roman" w:hAnsi="Times New Roman"/>
          <w:color w:val="000000"/>
          <w:sz w:val="24"/>
          <w:szCs w:val="24"/>
        </w:rPr>
        <w:t xml:space="preserve">Following discussion, Councillor </w:t>
      </w:r>
      <w:r>
        <w:rPr>
          <w:rFonts w:ascii="Times New Roman" w:hAnsi="Times New Roman"/>
          <w:color w:val="000000"/>
          <w:sz w:val="24"/>
          <w:szCs w:val="24"/>
        </w:rPr>
        <w:t xml:space="preserve">Roger Avenin </w:t>
      </w:r>
      <w:r w:rsidRPr="00B45A8E">
        <w:rPr>
          <w:rFonts w:ascii="Times New Roman" w:hAnsi="Times New Roman"/>
          <w:color w:val="000000"/>
          <w:sz w:val="24"/>
          <w:szCs w:val="24"/>
        </w:rPr>
        <w:t xml:space="preserve">proposed that the </w:t>
      </w:r>
      <w:r>
        <w:rPr>
          <w:rFonts w:ascii="Times New Roman" w:hAnsi="Times New Roman"/>
          <w:color w:val="000000"/>
          <w:sz w:val="24"/>
          <w:szCs w:val="24"/>
        </w:rPr>
        <w:t xml:space="preserve">food van pitch hire and trailer storage </w:t>
      </w:r>
      <w:r w:rsidRPr="00B45A8E">
        <w:rPr>
          <w:rFonts w:ascii="Times New Roman" w:hAnsi="Times New Roman"/>
          <w:color w:val="000000"/>
          <w:sz w:val="24"/>
          <w:szCs w:val="24"/>
        </w:rPr>
        <w:t>charges should be increase</w:t>
      </w:r>
      <w:r>
        <w:rPr>
          <w:rFonts w:ascii="Times New Roman" w:hAnsi="Times New Roman"/>
          <w:color w:val="000000"/>
          <w:sz w:val="24"/>
          <w:szCs w:val="24"/>
        </w:rPr>
        <w:t>d</w:t>
      </w:r>
      <w:r w:rsidRPr="00B45A8E">
        <w:rPr>
          <w:rFonts w:ascii="Times New Roman" w:hAnsi="Times New Roman"/>
          <w:color w:val="000000"/>
          <w:sz w:val="24"/>
          <w:szCs w:val="24"/>
        </w:rPr>
        <w:t xml:space="preserve"> </w:t>
      </w:r>
      <w:r>
        <w:rPr>
          <w:rFonts w:ascii="Times New Roman" w:hAnsi="Times New Roman"/>
          <w:color w:val="000000"/>
          <w:sz w:val="24"/>
          <w:szCs w:val="24"/>
        </w:rPr>
        <w:t xml:space="preserve">by 4% for </w:t>
      </w:r>
      <w:r w:rsidRPr="00B45A8E">
        <w:rPr>
          <w:rFonts w:ascii="Times New Roman" w:hAnsi="Times New Roman"/>
          <w:color w:val="000000"/>
          <w:sz w:val="24"/>
          <w:szCs w:val="24"/>
        </w:rPr>
        <w:t xml:space="preserve">2024/25, seconded by Councillor </w:t>
      </w:r>
      <w:r>
        <w:rPr>
          <w:rFonts w:ascii="Times New Roman" w:hAnsi="Times New Roman"/>
          <w:color w:val="000000"/>
          <w:sz w:val="24"/>
          <w:szCs w:val="24"/>
        </w:rPr>
        <w:t>Kulwinder Singh Sappal</w:t>
      </w:r>
      <w:r w:rsidRPr="00B45A8E">
        <w:rPr>
          <w:rFonts w:ascii="Times New Roman" w:hAnsi="Times New Roman"/>
          <w:color w:val="000000"/>
          <w:sz w:val="24"/>
          <w:szCs w:val="24"/>
        </w:rPr>
        <w:t>, carried unanimously.</w:t>
      </w:r>
    </w:p>
    <w:p w14:paraId="5C52E825" w14:textId="77777777" w:rsidR="008E2FFD" w:rsidRPr="00C448E8" w:rsidRDefault="008E2FFD" w:rsidP="0028202D">
      <w:pPr>
        <w:ind w:left="1440"/>
        <w:jc w:val="both"/>
        <w:rPr>
          <w:rFonts w:ascii="Times New Roman" w:hAnsi="Times New Roman"/>
          <w:color w:val="000000"/>
          <w:sz w:val="16"/>
          <w:szCs w:val="16"/>
        </w:rPr>
      </w:pPr>
    </w:p>
    <w:p w14:paraId="3B70C57F" w14:textId="226FEEB8" w:rsidR="00747D47" w:rsidRPr="00B45A8E" w:rsidRDefault="00747D47" w:rsidP="00747D47">
      <w:pPr>
        <w:ind w:left="1440"/>
        <w:jc w:val="both"/>
        <w:rPr>
          <w:rFonts w:ascii="Times New Roman" w:hAnsi="Times New Roman"/>
          <w:color w:val="000000"/>
          <w:sz w:val="24"/>
          <w:szCs w:val="24"/>
          <w:u w:val="single"/>
        </w:rPr>
      </w:pPr>
      <w:r>
        <w:rPr>
          <w:rFonts w:ascii="Times New Roman" w:hAnsi="Times New Roman"/>
          <w:color w:val="000000"/>
          <w:sz w:val="24"/>
          <w:szCs w:val="24"/>
          <w:u w:val="single"/>
        </w:rPr>
        <w:t>17</w:t>
      </w:r>
      <w:r w:rsidRPr="00B45A8E">
        <w:rPr>
          <w:rFonts w:ascii="Times New Roman" w:hAnsi="Times New Roman"/>
          <w:color w:val="000000"/>
          <w:sz w:val="24"/>
          <w:szCs w:val="24"/>
          <w:u w:val="single"/>
        </w:rPr>
        <w:t xml:space="preserve">. </w:t>
      </w:r>
      <w:r>
        <w:rPr>
          <w:rFonts w:ascii="Times New Roman" w:hAnsi="Times New Roman"/>
          <w:color w:val="000000"/>
          <w:sz w:val="24"/>
          <w:szCs w:val="24"/>
          <w:u w:val="single"/>
        </w:rPr>
        <w:t>Water Jugs and glasses</w:t>
      </w:r>
      <w:r w:rsidRPr="00B45A8E">
        <w:rPr>
          <w:rFonts w:ascii="Times New Roman" w:hAnsi="Times New Roman"/>
          <w:color w:val="000000"/>
          <w:sz w:val="24"/>
          <w:szCs w:val="24"/>
          <w:u w:val="single"/>
        </w:rPr>
        <w:t xml:space="preserve"> </w:t>
      </w:r>
    </w:p>
    <w:p w14:paraId="705569AF" w14:textId="750F57EE" w:rsidR="00747D47" w:rsidRPr="00B45A8E" w:rsidRDefault="00747D47" w:rsidP="00747D47">
      <w:pPr>
        <w:ind w:left="1440"/>
        <w:jc w:val="both"/>
        <w:rPr>
          <w:rFonts w:ascii="Times New Roman" w:hAnsi="Times New Roman"/>
          <w:color w:val="000000"/>
          <w:sz w:val="24"/>
          <w:szCs w:val="24"/>
        </w:rPr>
      </w:pPr>
      <w:r w:rsidRPr="00B45A8E">
        <w:rPr>
          <w:rFonts w:ascii="Times New Roman" w:hAnsi="Times New Roman"/>
          <w:color w:val="000000"/>
          <w:sz w:val="24"/>
          <w:szCs w:val="24"/>
        </w:rPr>
        <w:t xml:space="preserve">Following discussion, Councillor </w:t>
      </w:r>
      <w:r>
        <w:rPr>
          <w:rFonts w:ascii="Times New Roman" w:hAnsi="Times New Roman"/>
          <w:color w:val="000000"/>
          <w:sz w:val="24"/>
          <w:szCs w:val="24"/>
        </w:rPr>
        <w:t xml:space="preserve">Natalie Field </w:t>
      </w:r>
      <w:r w:rsidRPr="00B45A8E">
        <w:rPr>
          <w:rFonts w:ascii="Times New Roman" w:hAnsi="Times New Roman"/>
          <w:color w:val="000000"/>
          <w:sz w:val="24"/>
          <w:szCs w:val="24"/>
        </w:rPr>
        <w:t>proposed that</w:t>
      </w:r>
      <w:r>
        <w:rPr>
          <w:rFonts w:ascii="Times New Roman" w:hAnsi="Times New Roman"/>
          <w:color w:val="000000"/>
          <w:sz w:val="24"/>
          <w:szCs w:val="24"/>
        </w:rPr>
        <w:t xml:space="preserve">, in order to encourage hydration and </w:t>
      </w:r>
      <w:r w:rsidR="00C448E8">
        <w:rPr>
          <w:rFonts w:ascii="Times New Roman" w:hAnsi="Times New Roman"/>
          <w:color w:val="000000"/>
          <w:sz w:val="24"/>
          <w:szCs w:val="24"/>
        </w:rPr>
        <w:t xml:space="preserve">discourage use of </w:t>
      </w:r>
      <w:r>
        <w:rPr>
          <w:rFonts w:ascii="Times New Roman" w:hAnsi="Times New Roman"/>
          <w:color w:val="000000"/>
          <w:sz w:val="24"/>
          <w:szCs w:val="24"/>
        </w:rPr>
        <w:t>plastic bottles amongst hirers, there should be no charge for water jugs and glasses</w:t>
      </w:r>
      <w:r w:rsidRPr="00B45A8E">
        <w:rPr>
          <w:rFonts w:ascii="Times New Roman" w:hAnsi="Times New Roman"/>
          <w:color w:val="000000"/>
          <w:sz w:val="24"/>
          <w:szCs w:val="24"/>
        </w:rPr>
        <w:t xml:space="preserve">, seconded by Councillor </w:t>
      </w:r>
      <w:r>
        <w:rPr>
          <w:rFonts w:ascii="Times New Roman" w:hAnsi="Times New Roman"/>
          <w:color w:val="000000"/>
          <w:sz w:val="24"/>
          <w:szCs w:val="24"/>
        </w:rPr>
        <w:t>Jon Williams</w:t>
      </w:r>
      <w:r w:rsidRPr="00B45A8E">
        <w:rPr>
          <w:rFonts w:ascii="Times New Roman" w:hAnsi="Times New Roman"/>
          <w:color w:val="000000"/>
          <w:sz w:val="24"/>
          <w:szCs w:val="24"/>
        </w:rPr>
        <w:t>, carried unanimously.</w:t>
      </w:r>
    </w:p>
    <w:p w14:paraId="45FD2266" w14:textId="0961D34F" w:rsidR="000A37DC" w:rsidRPr="00286BCA" w:rsidRDefault="000A37DC" w:rsidP="006B1B78">
      <w:pPr>
        <w:ind w:left="720"/>
        <w:jc w:val="both"/>
        <w:rPr>
          <w:rFonts w:ascii="Times New Roman" w:hAnsi="Times New Roman"/>
          <w:b/>
          <w:bCs/>
          <w:sz w:val="16"/>
          <w:szCs w:val="16"/>
          <w:lang w:eastAsia="en-GB"/>
        </w:rPr>
      </w:pPr>
    </w:p>
    <w:p w14:paraId="39F7545A" w14:textId="3A4AC66C" w:rsidR="00990088" w:rsidRPr="004C3ACE" w:rsidRDefault="00990088" w:rsidP="00990088">
      <w:pPr>
        <w:ind w:left="720"/>
        <w:rPr>
          <w:rFonts w:ascii="Times New Roman" w:hAnsi="Times New Roman"/>
          <w:b/>
          <w:sz w:val="24"/>
          <w:szCs w:val="24"/>
        </w:rPr>
      </w:pPr>
      <w:r>
        <w:rPr>
          <w:rFonts w:ascii="Times New Roman" w:hAnsi="Times New Roman"/>
          <w:b/>
          <w:sz w:val="24"/>
          <w:szCs w:val="24"/>
        </w:rPr>
        <w:t>8.3</w:t>
      </w:r>
      <w:r>
        <w:rPr>
          <w:rFonts w:ascii="Times New Roman" w:hAnsi="Times New Roman"/>
          <w:b/>
          <w:sz w:val="24"/>
          <w:szCs w:val="24"/>
        </w:rPr>
        <w:tab/>
        <w:t>To approve Petty Cash Statements</w:t>
      </w:r>
    </w:p>
    <w:p w14:paraId="1C997688" w14:textId="77777777" w:rsidR="00990088" w:rsidRDefault="00990088" w:rsidP="00286BCA">
      <w:pPr>
        <w:ind w:left="1440" w:hanging="720"/>
        <w:jc w:val="both"/>
        <w:rPr>
          <w:rFonts w:ascii="Times New Roman" w:hAnsi="Times New Roman"/>
          <w:b/>
          <w:bCs/>
          <w:sz w:val="16"/>
          <w:szCs w:val="16"/>
        </w:rPr>
      </w:pPr>
      <w:r>
        <w:rPr>
          <w:rFonts w:ascii="Times New Roman" w:hAnsi="Times New Roman"/>
          <w:b/>
          <w:bCs/>
          <w:sz w:val="16"/>
          <w:szCs w:val="16"/>
        </w:rPr>
        <w:tab/>
      </w:r>
    </w:p>
    <w:tbl>
      <w:tblPr>
        <w:tblW w:w="10236" w:type="dxa"/>
        <w:tblLook w:val="04A0" w:firstRow="1" w:lastRow="0" w:firstColumn="1" w:lastColumn="0" w:noHBand="0" w:noVBand="1"/>
      </w:tblPr>
      <w:tblGrid>
        <w:gridCol w:w="709"/>
        <w:gridCol w:w="353"/>
        <w:gridCol w:w="352"/>
        <w:gridCol w:w="352"/>
        <w:gridCol w:w="6"/>
        <w:gridCol w:w="992"/>
        <w:gridCol w:w="6"/>
        <w:gridCol w:w="257"/>
        <w:gridCol w:w="6"/>
        <w:gridCol w:w="2921"/>
        <w:gridCol w:w="340"/>
        <w:gridCol w:w="340"/>
        <w:gridCol w:w="340"/>
        <w:gridCol w:w="318"/>
        <w:gridCol w:w="266"/>
        <w:gridCol w:w="905"/>
        <w:gridCol w:w="318"/>
        <w:gridCol w:w="266"/>
        <w:gridCol w:w="848"/>
        <w:gridCol w:w="318"/>
        <w:gridCol w:w="23"/>
      </w:tblGrid>
      <w:tr w:rsidR="00990088" w:rsidRPr="00990088" w14:paraId="2BEE80F2" w14:textId="77777777" w:rsidTr="00990088">
        <w:trPr>
          <w:trHeight w:val="213"/>
        </w:trPr>
        <w:tc>
          <w:tcPr>
            <w:tcW w:w="10236" w:type="dxa"/>
            <w:gridSpan w:val="21"/>
            <w:tcBorders>
              <w:top w:val="nil"/>
              <w:left w:val="nil"/>
              <w:bottom w:val="nil"/>
              <w:right w:val="nil"/>
            </w:tcBorders>
            <w:shd w:val="clear" w:color="auto" w:fill="auto"/>
            <w:vAlign w:val="center"/>
            <w:hideMark/>
          </w:tcPr>
          <w:p w14:paraId="46650145" w14:textId="77777777" w:rsidR="00990088" w:rsidRPr="00990088" w:rsidRDefault="00990088" w:rsidP="00990088">
            <w:pPr>
              <w:jc w:val="center"/>
              <w:rPr>
                <w:rFonts w:ascii="Tahoma" w:hAnsi="Tahoma" w:cs="Tahoma"/>
                <w:b/>
                <w:bCs/>
                <w:color w:val="000000"/>
                <w:u w:val="single"/>
                <w:lang w:eastAsia="en-GB"/>
              </w:rPr>
            </w:pPr>
            <w:r w:rsidRPr="00990088">
              <w:rPr>
                <w:rFonts w:ascii="Tahoma" w:hAnsi="Tahoma" w:cs="Tahoma"/>
                <w:b/>
                <w:bCs/>
                <w:color w:val="000000"/>
                <w:u w:val="single"/>
                <w:lang w:eastAsia="en-GB"/>
              </w:rPr>
              <w:t xml:space="preserve">BRADLEY STOKE TOWN COUNCIL </w:t>
            </w:r>
          </w:p>
        </w:tc>
      </w:tr>
      <w:tr w:rsidR="00990088" w:rsidRPr="00990088" w14:paraId="5568B0F2" w14:textId="77777777" w:rsidTr="00990088">
        <w:trPr>
          <w:trHeight w:val="300"/>
        </w:trPr>
        <w:tc>
          <w:tcPr>
            <w:tcW w:w="10236" w:type="dxa"/>
            <w:gridSpan w:val="21"/>
            <w:tcBorders>
              <w:top w:val="nil"/>
              <w:left w:val="nil"/>
              <w:bottom w:val="nil"/>
              <w:right w:val="nil"/>
            </w:tcBorders>
            <w:shd w:val="clear" w:color="auto" w:fill="auto"/>
            <w:vAlign w:val="center"/>
            <w:hideMark/>
          </w:tcPr>
          <w:p w14:paraId="77D58553" w14:textId="77777777" w:rsidR="00990088" w:rsidRPr="00990088" w:rsidRDefault="00990088" w:rsidP="00990088">
            <w:pPr>
              <w:jc w:val="center"/>
              <w:rPr>
                <w:rFonts w:ascii="Tahoma" w:hAnsi="Tahoma" w:cs="Tahoma"/>
                <w:b/>
                <w:bCs/>
                <w:color w:val="000000"/>
                <w:lang w:eastAsia="en-GB"/>
              </w:rPr>
            </w:pPr>
            <w:r w:rsidRPr="00990088">
              <w:rPr>
                <w:rFonts w:ascii="Tahoma" w:hAnsi="Tahoma" w:cs="Tahoma"/>
                <w:b/>
                <w:bCs/>
                <w:color w:val="000000"/>
                <w:lang w:eastAsia="en-GB"/>
              </w:rPr>
              <w:t>2023/24 Petty Cash Bank Statements - January 2024 Finance</w:t>
            </w:r>
          </w:p>
        </w:tc>
      </w:tr>
      <w:tr w:rsidR="00990088" w:rsidRPr="00990088" w14:paraId="0B2C1987" w14:textId="77777777" w:rsidTr="00990088">
        <w:trPr>
          <w:gridAfter w:val="1"/>
          <w:wAfter w:w="23" w:type="dxa"/>
          <w:trHeight w:val="80"/>
        </w:trPr>
        <w:tc>
          <w:tcPr>
            <w:tcW w:w="1772" w:type="dxa"/>
            <w:gridSpan w:val="5"/>
            <w:tcBorders>
              <w:top w:val="nil"/>
              <w:left w:val="nil"/>
              <w:bottom w:val="nil"/>
              <w:right w:val="nil"/>
            </w:tcBorders>
            <w:shd w:val="clear" w:color="auto" w:fill="auto"/>
            <w:noWrap/>
            <w:vAlign w:val="bottom"/>
            <w:hideMark/>
          </w:tcPr>
          <w:p w14:paraId="2C590E0E" w14:textId="77777777" w:rsidR="00990088" w:rsidRPr="00990088" w:rsidRDefault="00990088" w:rsidP="00990088">
            <w:pPr>
              <w:jc w:val="center"/>
              <w:rPr>
                <w:rFonts w:ascii="Tahoma" w:hAnsi="Tahoma" w:cs="Tahoma"/>
                <w:b/>
                <w:bCs/>
                <w:color w:val="000000"/>
                <w:sz w:val="16"/>
                <w:szCs w:val="16"/>
                <w:lang w:eastAsia="en-GB"/>
              </w:rPr>
            </w:pPr>
          </w:p>
        </w:tc>
        <w:tc>
          <w:tcPr>
            <w:tcW w:w="998" w:type="dxa"/>
            <w:gridSpan w:val="2"/>
            <w:tcBorders>
              <w:top w:val="nil"/>
              <w:left w:val="nil"/>
              <w:bottom w:val="nil"/>
              <w:right w:val="nil"/>
            </w:tcBorders>
            <w:shd w:val="clear" w:color="auto" w:fill="auto"/>
            <w:noWrap/>
            <w:vAlign w:val="bottom"/>
            <w:hideMark/>
          </w:tcPr>
          <w:p w14:paraId="6F7CF644" w14:textId="77777777" w:rsidR="00990088" w:rsidRPr="00990088" w:rsidRDefault="00990088" w:rsidP="00990088">
            <w:pPr>
              <w:rPr>
                <w:rFonts w:ascii="Times New Roman" w:hAnsi="Times New Roman"/>
                <w:sz w:val="16"/>
                <w:szCs w:val="16"/>
                <w:lang w:eastAsia="en-GB"/>
              </w:rPr>
            </w:pPr>
          </w:p>
        </w:tc>
        <w:tc>
          <w:tcPr>
            <w:tcW w:w="263" w:type="dxa"/>
            <w:gridSpan w:val="2"/>
            <w:tcBorders>
              <w:top w:val="nil"/>
              <w:left w:val="nil"/>
              <w:bottom w:val="nil"/>
              <w:right w:val="nil"/>
            </w:tcBorders>
            <w:shd w:val="clear" w:color="auto" w:fill="auto"/>
            <w:noWrap/>
            <w:vAlign w:val="bottom"/>
            <w:hideMark/>
          </w:tcPr>
          <w:p w14:paraId="28007DF9" w14:textId="77777777" w:rsidR="00990088" w:rsidRPr="00990088" w:rsidRDefault="00990088" w:rsidP="00990088">
            <w:pPr>
              <w:rPr>
                <w:rFonts w:ascii="Times New Roman" w:hAnsi="Times New Roman"/>
                <w:sz w:val="16"/>
                <w:szCs w:val="16"/>
                <w:lang w:eastAsia="en-GB"/>
              </w:rPr>
            </w:pPr>
          </w:p>
        </w:tc>
        <w:tc>
          <w:tcPr>
            <w:tcW w:w="2921" w:type="dxa"/>
            <w:tcBorders>
              <w:top w:val="nil"/>
              <w:left w:val="nil"/>
              <w:bottom w:val="nil"/>
              <w:right w:val="nil"/>
            </w:tcBorders>
            <w:shd w:val="clear" w:color="auto" w:fill="auto"/>
            <w:vAlign w:val="bottom"/>
            <w:hideMark/>
          </w:tcPr>
          <w:p w14:paraId="35ED8942"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74B76D9C"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3BF4E233"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3C9680FD"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74DF482B"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34E086CB" w14:textId="77777777" w:rsidR="00990088" w:rsidRPr="00990088" w:rsidRDefault="00990088" w:rsidP="00990088">
            <w:pPr>
              <w:rPr>
                <w:rFonts w:ascii="Times New Roman" w:hAnsi="Times New Roman"/>
                <w:sz w:val="16"/>
                <w:szCs w:val="16"/>
                <w:lang w:eastAsia="en-GB"/>
              </w:rPr>
            </w:pPr>
          </w:p>
        </w:tc>
        <w:tc>
          <w:tcPr>
            <w:tcW w:w="905" w:type="dxa"/>
            <w:tcBorders>
              <w:top w:val="nil"/>
              <w:left w:val="nil"/>
              <w:bottom w:val="nil"/>
              <w:right w:val="nil"/>
            </w:tcBorders>
            <w:shd w:val="clear" w:color="auto" w:fill="auto"/>
            <w:noWrap/>
            <w:vAlign w:val="bottom"/>
            <w:hideMark/>
          </w:tcPr>
          <w:p w14:paraId="249FE640"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2550EA30"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2C34EB1C" w14:textId="77777777" w:rsidR="00990088" w:rsidRPr="00990088" w:rsidRDefault="00990088" w:rsidP="00990088">
            <w:pPr>
              <w:rPr>
                <w:rFonts w:ascii="Times New Roman" w:hAnsi="Times New Roman"/>
                <w:sz w:val="16"/>
                <w:szCs w:val="16"/>
                <w:lang w:eastAsia="en-GB"/>
              </w:rPr>
            </w:pPr>
          </w:p>
        </w:tc>
        <w:tc>
          <w:tcPr>
            <w:tcW w:w="848" w:type="dxa"/>
            <w:tcBorders>
              <w:top w:val="nil"/>
              <w:left w:val="nil"/>
              <w:bottom w:val="nil"/>
              <w:right w:val="nil"/>
            </w:tcBorders>
            <w:shd w:val="clear" w:color="auto" w:fill="auto"/>
            <w:noWrap/>
            <w:vAlign w:val="bottom"/>
            <w:hideMark/>
          </w:tcPr>
          <w:p w14:paraId="052C6971"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13D5C67B" w14:textId="77777777" w:rsidR="00990088" w:rsidRPr="00990088" w:rsidRDefault="00990088" w:rsidP="00990088">
            <w:pPr>
              <w:rPr>
                <w:rFonts w:ascii="Times New Roman" w:hAnsi="Times New Roman"/>
                <w:sz w:val="16"/>
                <w:szCs w:val="16"/>
                <w:lang w:eastAsia="en-GB"/>
              </w:rPr>
            </w:pPr>
          </w:p>
        </w:tc>
      </w:tr>
      <w:tr w:rsidR="00990088" w:rsidRPr="00990088" w14:paraId="36E6F087" w14:textId="77777777" w:rsidTr="00990088">
        <w:trPr>
          <w:gridAfter w:val="1"/>
          <w:wAfter w:w="23" w:type="dxa"/>
          <w:trHeight w:val="70"/>
        </w:trPr>
        <w:tc>
          <w:tcPr>
            <w:tcW w:w="5954" w:type="dxa"/>
            <w:gridSpan w:val="10"/>
            <w:tcBorders>
              <w:top w:val="single" w:sz="4" w:space="0" w:color="auto"/>
              <w:left w:val="single" w:sz="4" w:space="0" w:color="auto"/>
              <w:bottom w:val="single" w:sz="4" w:space="0" w:color="auto"/>
              <w:right w:val="nil"/>
            </w:tcBorders>
            <w:shd w:val="clear" w:color="000000" w:fill="B4C6E7"/>
            <w:noWrap/>
            <w:vAlign w:val="bottom"/>
            <w:hideMark/>
          </w:tcPr>
          <w:p w14:paraId="35DC1667"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Barclays Bank Petty Cash Account</w:t>
            </w:r>
          </w:p>
        </w:tc>
        <w:tc>
          <w:tcPr>
            <w:tcW w:w="340" w:type="dxa"/>
            <w:tcBorders>
              <w:top w:val="single" w:sz="4" w:space="0" w:color="auto"/>
              <w:left w:val="nil"/>
              <w:bottom w:val="single" w:sz="4" w:space="0" w:color="auto"/>
              <w:right w:val="nil"/>
            </w:tcBorders>
            <w:shd w:val="clear" w:color="000000" w:fill="B4C6E7"/>
            <w:noWrap/>
            <w:vAlign w:val="bottom"/>
            <w:hideMark/>
          </w:tcPr>
          <w:p w14:paraId="57543666"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54B7BDB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27F7284C"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4FD1B244"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3AB0BF8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B4C6E7"/>
            <w:noWrap/>
            <w:vAlign w:val="bottom"/>
            <w:hideMark/>
          </w:tcPr>
          <w:p w14:paraId="29B19729"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1D00BAF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4010681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B4C6E7"/>
            <w:noWrap/>
            <w:vAlign w:val="bottom"/>
            <w:hideMark/>
          </w:tcPr>
          <w:p w14:paraId="50774C6C"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single" w:sz="4" w:space="0" w:color="auto"/>
            </w:tcBorders>
            <w:shd w:val="clear" w:color="000000" w:fill="B4C6E7"/>
            <w:noWrap/>
            <w:vAlign w:val="bottom"/>
            <w:hideMark/>
          </w:tcPr>
          <w:p w14:paraId="0BBB98F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r>
      <w:tr w:rsidR="00990088" w:rsidRPr="00990088" w14:paraId="616829DA"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A62D8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No</w:t>
            </w:r>
          </w:p>
        </w:tc>
        <w:tc>
          <w:tcPr>
            <w:tcW w:w="10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2C8C2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Date</w:t>
            </w:r>
          </w:p>
        </w:tc>
        <w:tc>
          <w:tcPr>
            <w:tcW w:w="998" w:type="dxa"/>
            <w:gridSpan w:val="2"/>
            <w:tcBorders>
              <w:top w:val="nil"/>
              <w:left w:val="nil"/>
              <w:bottom w:val="single" w:sz="4" w:space="0" w:color="auto"/>
              <w:right w:val="nil"/>
            </w:tcBorders>
            <w:shd w:val="clear" w:color="auto" w:fill="auto"/>
            <w:noWrap/>
            <w:vAlign w:val="bottom"/>
            <w:hideMark/>
          </w:tcPr>
          <w:p w14:paraId="76086E6E"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Ref</w:t>
            </w:r>
          </w:p>
        </w:tc>
        <w:tc>
          <w:tcPr>
            <w:tcW w:w="263" w:type="dxa"/>
            <w:gridSpan w:val="2"/>
            <w:tcBorders>
              <w:top w:val="nil"/>
              <w:left w:val="nil"/>
              <w:bottom w:val="single" w:sz="4" w:space="0" w:color="auto"/>
              <w:right w:val="single" w:sz="4" w:space="0" w:color="auto"/>
            </w:tcBorders>
            <w:shd w:val="clear" w:color="auto" w:fill="auto"/>
            <w:noWrap/>
            <w:vAlign w:val="bottom"/>
            <w:hideMark/>
          </w:tcPr>
          <w:p w14:paraId="3C8164C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7" w:type="dxa"/>
            <w:gridSpan w:val="2"/>
            <w:tcBorders>
              <w:top w:val="nil"/>
              <w:left w:val="nil"/>
              <w:bottom w:val="single" w:sz="4" w:space="0" w:color="auto"/>
              <w:right w:val="single" w:sz="4" w:space="0" w:color="auto"/>
            </w:tcBorders>
            <w:shd w:val="clear" w:color="auto" w:fill="auto"/>
            <w:vAlign w:val="bottom"/>
            <w:hideMark/>
          </w:tcPr>
          <w:p w14:paraId="4B02FE14"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vAlign w:val="bottom"/>
            <w:hideMark/>
          </w:tcPr>
          <w:p w14:paraId="4CDA276C" w14:textId="77777777" w:rsidR="00990088" w:rsidRPr="00990088" w:rsidRDefault="00990088" w:rsidP="00990088">
            <w:pPr>
              <w:jc w:val="center"/>
              <w:rPr>
                <w:rFonts w:ascii="Tahoma" w:hAnsi="Tahoma" w:cs="Tahoma"/>
                <w:b/>
                <w:bCs/>
                <w:color w:val="000000"/>
                <w:sz w:val="16"/>
                <w:szCs w:val="16"/>
                <w:lang w:eastAsia="en-GB"/>
              </w:rPr>
            </w:pPr>
            <w:r w:rsidRPr="00990088">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68273220"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42BAD1F0"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1414B5A3"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7988F2B2"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15D3979E"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716C5319"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Balance</w:t>
            </w:r>
          </w:p>
        </w:tc>
        <w:tc>
          <w:tcPr>
            <w:tcW w:w="318" w:type="dxa"/>
            <w:tcBorders>
              <w:top w:val="nil"/>
              <w:left w:val="nil"/>
              <w:bottom w:val="single" w:sz="4" w:space="0" w:color="auto"/>
              <w:right w:val="single" w:sz="4" w:space="0" w:color="auto"/>
            </w:tcBorders>
            <w:shd w:val="clear" w:color="auto" w:fill="auto"/>
            <w:noWrap/>
            <w:vAlign w:val="bottom"/>
            <w:hideMark/>
          </w:tcPr>
          <w:p w14:paraId="63BCE9F4"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r>
      <w:tr w:rsidR="00990088" w:rsidRPr="00990088" w14:paraId="0A4C01D5" w14:textId="77777777" w:rsidTr="00990088">
        <w:trPr>
          <w:gridAfter w:val="1"/>
          <w:wAfter w:w="23" w:type="dxa"/>
          <w:trHeight w:val="70"/>
        </w:trPr>
        <w:tc>
          <w:tcPr>
            <w:tcW w:w="30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A85D4"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2921" w:type="dxa"/>
            <w:tcBorders>
              <w:top w:val="nil"/>
              <w:left w:val="nil"/>
              <w:bottom w:val="single" w:sz="4" w:space="0" w:color="auto"/>
              <w:right w:val="single" w:sz="4" w:space="0" w:color="auto"/>
            </w:tcBorders>
            <w:shd w:val="clear" w:color="auto" w:fill="auto"/>
            <w:vAlign w:val="bottom"/>
            <w:hideMark/>
          </w:tcPr>
          <w:p w14:paraId="388D1CF6"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9CE874"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8E70DF"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8D06D6"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1391.85</w:t>
            </w:r>
          </w:p>
        </w:tc>
      </w:tr>
      <w:tr w:rsidR="00990088" w:rsidRPr="00990088" w14:paraId="68D9A59F"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EF03C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88921</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718486"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04/12/2023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F5D33B"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Bank Charges</w:t>
            </w:r>
          </w:p>
        </w:tc>
        <w:tc>
          <w:tcPr>
            <w:tcW w:w="2927" w:type="dxa"/>
            <w:gridSpan w:val="2"/>
            <w:tcBorders>
              <w:top w:val="nil"/>
              <w:left w:val="nil"/>
              <w:bottom w:val="single" w:sz="4" w:space="0" w:color="auto"/>
              <w:right w:val="single" w:sz="4" w:space="0" w:color="auto"/>
            </w:tcBorders>
            <w:shd w:val="clear" w:color="auto" w:fill="auto"/>
            <w:vAlign w:val="bottom"/>
            <w:hideMark/>
          </w:tcPr>
          <w:p w14:paraId="66B5745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Purchase Payment</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3E36C1"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8.50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C76694"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B6F4C9"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1383.35</w:t>
            </w:r>
          </w:p>
        </w:tc>
      </w:tr>
      <w:tr w:rsidR="00990088" w:rsidRPr="00990088" w14:paraId="1DDB3E1E" w14:textId="77777777" w:rsidTr="00990088">
        <w:trPr>
          <w:gridAfter w:val="1"/>
          <w:wAfter w:w="23" w:type="dxa"/>
          <w:trHeight w:val="13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B3C677"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89092</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D186D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13/12/2023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2DD3A0"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TRF</w:t>
            </w:r>
          </w:p>
        </w:tc>
        <w:tc>
          <w:tcPr>
            <w:tcW w:w="2927" w:type="dxa"/>
            <w:gridSpan w:val="2"/>
            <w:tcBorders>
              <w:top w:val="nil"/>
              <w:left w:val="nil"/>
              <w:bottom w:val="single" w:sz="4" w:space="0" w:color="auto"/>
              <w:right w:val="single" w:sz="4" w:space="0" w:color="auto"/>
            </w:tcBorders>
            <w:shd w:val="clear" w:color="auto" w:fill="auto"/>
            <w:vAlign w:val="bottom"/>
            <w:hideMark/>
          </w:tcPr>
          <w:p w14:paraId="791C5BFA"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BARCLAY A/S TO BARCLAY P/C</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018CE1"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867884"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700.00</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CA458E"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2083.35</w:t>
            </w:r>
          </w:p>
        </w:tc>
      </w:tr>
      <w:tr w:rsidR="00990088" w:rsidRPr="00990088" w14:paraId="71A2081A"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EABD17"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89189</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652467"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09/01/2024</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323F6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Bank Charges</w:t>
            </w:r>
          </w:p>
        </w:tc>
        <w:tc>
          <w:tcPr>
            <w:tcW w:w="2927" w:type="dxa"/>
            <w:gridSpan w:val="2"/>
            <w:tcBorders>
              <w:top w:val="nil"/>
              <w:left w:val="nil"/>
              <w:bottom w:val="single" w:sz="4" w:space="0" w:color="auto"/>
              <w:right w:val="single" w:sz="4" w:space="0" w:color="auto"/>
            </w:tcBorders>
            <w:shd w:val="clear" w:color="auto" w:fill="auto"/>
            <w:vAlign w:val="bottom"/>
            <w:hideMark/>
          </w:tcPr>
          <w:p w14:paraId="77B8721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Purchase Payment</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FEDF35"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8.50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C5ED43"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2C0AAA"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2074.85</w:t>
            </w:r>
          </w:p>
        </w:tc>
      </w:tr>
      <w:tr w:rsidR="00990088" w:rsidRPr="00990088" w14:paraId="3A6D0CC6"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1DC04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89261</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67821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09/01/2024</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F5D19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TRF</w:t>
            </w:r>
          </w:p>
        </w:tc>
        <w:tc>
          <w:tcPr>
            <w:tcW w:w="2927" w:type="dxa"/>
            <w:gridSpan w:val="2"/>
            <w:tcBorders>
              <w:top w:val="nil"/>
              <w:left w:val="nil"/>
              <w:bottom w:val="single" w:sz="4" w:space="0" w:color="auto"/>
              <w:right w:val="single" w:sz="4" w:space="0" w:color="auto"/>
            </w:tcBorders>
            <w:shd w:val="clear" w:color="auto" w:fill="auto"/>
            <w:vAlign w:val="bottom"/>
            <w:hideMark/>
          </w:tcPr>
          <w:p w14:paraId="3A777583"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BARCLAY P/C TO DEPUTY TC P/C</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E3F7A3"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80.00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9FE1E9"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AA7C3D"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1994.85</w:t>
            </w:r>
          </w:p>
        </w:tc>
      </w:tr>
      <w:tr w:rsidR="00990088" w:rsidRPr="00990088" w14:paraId="2C7B4505"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8FCEE4"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89351</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00B4D5"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07/12/2023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26051A"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TRF</w:t>
            </w:r>
          </w:p>
        </w:tc>
        <w:tc>
          <w:tcPr>
            <w:tcW w:w="2927" w:type="dxa"/>
            <w:gridSpan w:val="2"/>
            <w:tcBorders>
              <w:top w:val="nil"/>
              <w:left w:val="nil"/>
              <w:bottom w:val="single" w:sz="4" w:space="0" w:color="auto"/>
              <w:right w:val="single" w:sz="4" w:space="0" w:color="auto"/>
            </w:tcBorders>
            <w:shd w:val="clear" w:color="auto" w:fill="auto"/>
            <w:vAlign w:val="bottom"/>
            <w:hideMark/>
          </w:tcPr>
          <w:p w14:paraId="679E9959"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BARCLAY P/C TO OFFICE P/C TIN</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A6DE28B"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60.00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98C7F5"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3BFD90"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1934.85</w:t>
            </w:r>
          </w:p>
        </w:tc>
      </w:tr>
      <w:tr w:rsidR="00990088" w:rsidRPr="00990088" w14:paraId="76E340E0"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13A424"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89353</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8CABF4"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07/12/2023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AD964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TRF</w:t>
            </w:r>
          </w:p>
        </w:tc>
        <w:tc>
          <w:tcPr>
            <w:tcW w:w="2927" w:type="dxa"/>
            <w:gridSpan w:val="2"/>
            <w:tcBorders>
              <w:top w:val="nil"/>
              <w:left w:val="nil"/>
              <w:bottom w:val="single" w:sz="4" w:space="0" w:color="auto"/>
              <w:right w:val="single" w:sz="4" w:space="0" w:color="auto"/>
            </w:tcBorders>
            <w:shd w:val="clear" w:color="auto" w:fill="auto"/>
            <w:vAlign w:val="bottom"/>
            <w:hideMark/>
          </w:tcPr>
          <w:p w14:paraId="6D6B8F3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BARCLAY P/C TO PF P/C</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6308C0"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80.00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5395AD"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000000" w:fill="B4C6E7"/>
            <w:noWrap/>
            <w:vAlign w:val="bottom"/>
            <w:hideMark/>
          </w:tcPr>
          <w:p w14:paraId="6DA1E536"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1854.85</w:t>
            </w:r>
          </w:p>
        </w:tc>
      </w:tr>
      <w:tr w:rsidR="00990088" w:rsidRPr="00990088" w14:paraId="31A67413" w14:textId="77777777" w:rsidTr="00990088">
        <w:trPr>
          <w:gridAfter w:val="1"/>
          <w:wAfter w:w="23" w:type="dxa"/>
          <w:trHeight w:val="70"/>
        </w:trPr>
        <w:tc>
          <w:tcPr>
            <w:tcW w:w="709" w:type="dxa"/>
            <w:tcBorders>
              <w:top w:val="nil"/>
              <w:left w:val="nil"/>
              <w:bottom w:val="nil"/>
              <w:right w:val="nil"/>
            </w:tcBorders>
            <w:shd w:val="clear" w:color="auto" w:fill="auto"/>
            <w:noWrap/>
            <w:vAlign w:val="bottom"/>
            <w:hideMark/>
          </w:tcPr>
          <w:p w14:paraId="073CBFC0" w14:textId="77777777" w:rsidR="00990088" w:rsidRPr="00990088" w:rsidRDefault="00990088" w:rsidP="00990088">
            <w:pPr>
              <w:jc w:val="right"/>
              <w:rPr>
                <w:rFonts w:ascii="Tahoma" w:hAnsi="Tahoma" w:cs="Tahoma"/>
                <w:color w:val="000000"/>
                <w:sz w:val="16"/>
                <w:szCs w:val="16"/>
                <w:lang w:eastAsia="en-GB"/>
              </w:rPr>
            </w:pPr>
          </w:p>
        </w:tc>
        <w:tc>
          <w:tcPr>
            <w:tcW w:w="353" w:type="dxa"/>
            <w:tcBorders>
              <w:top w:val="nil"/>
              <w:left w:val="nil"/>
              <w:bottom w:val="nil"/>
              <w:right w:val="nil"/>
            </w:tcBorders>
            <w:shd w:val="clear" w:color="auto" w:fill="auto"/>
            <w:noWrap/>
            <w:vAlign w:val="bottom"/>
            <w:hideMark/>
          </w:tcPr>
          <w:p w14:paraId="4094CB4B"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2747CBF9"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0868CD20" w14:textId="77777777" w:rsidR="00990088" w:rsidRPr="00990088" w:rsidRDefault="00990088" w:rsidP="00990088">
            <w:pPr>
              <w:rPr>
                <w:rFonts w:ascii="Times New Roman" w:hAnsi="Times New Roman"/>
                <w:sz w:val="16"/>
                <w:szCs w:val="16"/>
                <w:lang w:eastAsia="en-GB"/>
              </w:rPr>
            </w:pPr>
          </w:p>
        </w:tc>
        <w:tc>
          <w:tcPr>
            <w:tcW w:w="998" w:type="dxa"/>
            <w:gridSpan w:val="2"/>
            <w:tcBorders>
              <w:top w:val="nil"/>
              <w:left w:val="nil"/>
              <w:bottom w:val="nil"/>
              <w:right w:val="nil"/>
            </w:tcBorders>
            <w:shd w:val="clear" w:color="auto" w:fill="auto"/>
            <w:noWrap/>
            <w:vAlign w:val="bottom"/>
            <w:hideMark/>
          </w:tcPr>
          <w:p w14:paraId="37920AE9" w14:textId="77777777" w:rsidR="00990088" w:rsidRPr="00990088" w:rsidRDefault="00990088" w:rsidP="00990088">
            <w:pPr>
              <w:rPr>
                <w:rFonts w:ascii="Times New Roman" w:hAnsi="Times New Roman"/>
                <w:sz w:val="16"/>
                <w:szCs w:val="16"/>
                <w:lang w:eastAsia="en-GB"/>
              </w:rPr>
            </w:pPr>
          </w:p>
        </w:tc>
        <w:tc>
          <w:tcPr>
            <w:tcW w:w="263" w:type="dxa"/>
            <w:gridSpan w:val="2"/>
            <w:tcBorders>
              <w:top w:val="nil"/>
              <w:left w:val="nil"/>
              <w:bottom w:val="nil"/>
              <w:right w:val="nil"/>
            </w:tcBorders>
            <w:shd w:val="clear" w:color="auto" w:fill="auto"/>
            <w:noWrap/>
            <w:vAlign w:val="bottom"/>
            <w:hideMark/>
          </w:tcPr>
          <w:p w14:paraId="78B94EA7" w14:textId="77777777" w:rsidR="00990088" w:rsidRPr="00990088" w:rsidRDefault="00990088" w:rsidP="00990088">
            <w:pPr>
              <w:rPr>
                <w:rFonts w:ascii="Times New Roman" w:hAnsi="Times New Roman"/>
                <w:sz w:val="16"/>
                <w:szCs w:val="16"/>
                <w:lang w:eastAsia="en-GB"/>
              </w:rPr>
            </w:pPr>
          </w:p>
        </w:tc>
        <w:tc>
          <w:tcPr>
            <w:tcW w:w="2927" w:type="dxa"/>
            <w:gridSpan w:val="2"/>
            <w:tcBorders>
              <w:top w:val="nil"/>
              <w:left w:val="nil"/>
              <w:bottom w:val="nil"/>
              <w:right w:val="nil"/>
            </w:tcBorders>
            <w:shd w:val="clear" w:color="auto" w:fill="auto"/>
            <w:vAlign w:val="bottom"/>
            <w:hideMark/>
          </w:tcPr>
          <w:p w14:paraId="780B5DD7"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671C0700"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39457B9E"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39A43677"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6BCA3371"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47246971" w14:textId="77777777" w:rsidR="00990088" w:rsidRPr="00990088" w:rsidRDefault="00990088" w:rsidP="00990088">
            <w:pPr>
              <w:rPr>
                <w:rFonts w:ascii="Times New Roman" w:hAnsi="Times New Roman"/>
                <w:sz w:val="16"/>
                <w:szCs w:val="16"/>
                <w:lang w:eastAsia="en-GB"/>
              </w:rPr>
            </w:pPr>
          </w:p>
        </w:tc>
        <w:tc>
          <w:tcPr>
            <w:tcW w:w="905" w:type="dxa"/>
            <w:tcBorders>
              <w:top w:val="nil"/>
              <w:left w:val="nil"/>
              <w:bottom w:val="nil"/>
              <w:right w:val="nil"/>
            </w:tcBorders>
            <w:shd w:val="clear" w:color="auto" w:fill="auto"/>
            <w:noWrap/>
            <w:vAlign w:val="bottom"/>
            <w:hideMark/>
          </w:tcPr>
          <w:p w14:paraId="5AEDE366"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7339A79A"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05DFC033" w14:textId="77777777" w:rsidR="00990088" w:rsidRPr="00990088" w:rsidRDefault="00990088" w:rsidP="00990088">
            <w:pPr>
              <w:rPr>
                <w:rFonts w:ascii="Times New Roman" w:hAnsi="Times New Roman"/>
                <w:sz w:val="16"/>
                <w:szCs w:val="16"/>
                <w:lang w:eastAsia="en-GB"/>
              </w:rPr>
            </w:pPr>
          </w:p>
        </w:tc>
        <w:tc>
          <w:tcPr>
            <w:tcW w:w="848" w:type="dxa"/>
            <w:tcBorders>
              <w:top w:val="nil"/>
              <w:left w:val="nil"/>
              <w:bottom w:val="nil"/>
              <w:right w:val="nil"/>
            </w:tcBorders>
            <w:shd w:val="clear" w:color="auto" w:fill="auto"/>
            <w:noWrap/>
            <w:vAlign w:val="bottom"/>
            <w:hideMark/>
          </w:tcPr>
          <w:p w14:paraId="73DD24BD"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05D75A0E" w14:textId="77777777" w:rsidR="00990088" w:rsidRPr="00990088" w:rsidRDefault="00990088" w:rsidP="00990088">
            <w:pPr>
              <w:rPr>
                <w:rFonts w:ascii="Times New Roman" w:hAnsi="Times New Roman"/>
                <w:sz w:val="16"/>
                <w:szCs w:val="16"/>
                <w:lang w:eastAsia="en-GB"/>
              </w:rPr>
            </w:pPr>
          </w:p>
        </w:tc>
      </w:tr>
      <w:tr w:rsidR="00990088" w:rsidRPr="00990088" w14:paraId="46E0BD69" w14:textId="77777777" w:rsidTr="00990088">
        <w:trPr>
          <w:gridAfter w:val="1"/>
          <w:wAfter w:w="23" w:type="dxa"/>
          <w:trHeight w:val="70"/>
        </w:trPr>
        <w:tc>
          <w:tcPr>
            <w:tcW w:w="2770" w:type="dxa"/>
            <w:gridSpan w:val="7"/>
            <w:tcBorders>
              <w:top w:val="single" w:sz="4" w:space="0" w:color="auto"/>
              <w:left w:val="single" w:sz="4" w:space="0" w:color="auto"/>
              <w:bottom w:val="single" w:sz="4" w:space="0" w:color="auto"/>
              <w:right w:val="nil"/>
            </w:tcBorders>
            <w:shd w:val="clear" w:color="000000" w:fill="B4C6E7"/>
            <w:noWrap/>
            <w:vAlign w:val="bottom"/>
            <w:hideMark/>
          </w:tcPr>
          <w:p w14:paraId="59BFBE17"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Office Petty Cash Tin</w:t>
            </w:r>
          </w:p>
        </w:tc>
        <w:tc>
          <w:tcPr>
            <w:tcW w:w="263" w:type="dxa"/>
            <w:gridSpan w:val="2"/>
            <w:tcBorders>
              <w:top w:val="single" w:sz="4" w:space="0" w:color="auto"/>
              <w:left w:val="nil"/>
              <w:bottom w:val="single" w:sz="4" w:space="0" w:color="auto"/>
              <w:right w:val="nil"/>
            </w:tcBorders>
            <w:shd w:val="clear" w:color="000000" w:fill="B4C6E7"/>
            <w:noWrap/>
            <w:vAlign w:val="bottom"/>
            <w:hideMark/>
          </w:tcPr>
          <w:p w14:paraId="2BEC533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1" w:type="dxa"/>
            <w:tcBorders>
              <w:top w:val="single" w:sz="4" w:space="0" w:color="auto"/>
              <w:left w:val="nil"/>
              <w:bottom w:val="single" w:sz="4" w:space="0" w:color="auto"/>
              <w:right w:val="nil"/>
            </w:tcBorders>
            <w:shd w:val="clear" w:color="000000" w:fill="B4C6E7"/>
            <w:vAlign w:val="bottom"/>
            <w:hideMark/>
          </w:tcPr>
          <w:p w14:paraId="24425807"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2037CA9A"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1764496B"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7D614EAE"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19146DFD"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3FCC314B"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B4C6E7"/>
            <w:noWrap/>
            <w:vAlign w:val="bottom"/>
            <w:hideMark/>
          </w:tcPr>
          <w:p w14:paraId="178BCE6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697B3709"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36FB55B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B4C6E7"/>
            <w:noWrap/>
            <w:vAlign w:val="bottom"/>
            <w:hideMark/>
          </w:tcPr>
          <w:p w14:paraId="6315556E"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single" w:sz="4" w:space="0" w:color="auto"/>
            </w:tcBorders>
            <w:shd w:val="clear" w:color="000000" w:fill="B4C6E7"/>
            <w:noWrap/>
            <w:vAlign w:val="bottom"/>
            <w:hideMark/>
          </w:tcPr>
          <w:p w14:paraId="447B3D05"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r>
      <w:tr w:rsidR="00990088" w:rsidRPr="00990088" w14:paraId="1FEE34E6"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6CF41C2"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No</w:t>
            </w:r>
          </w:p>
        </w:tc>
        <w:tc>
          <w:tcPr>
            <w:tcW w:w="10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1A766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Date</w:t>
            </w:r>
          </w:p>
        </w:tc>
        <w:tc>
          <w:tcPr>
            <w:tcW w:w="998" w:type="dxa"/>
            <w:gridSpan w:val="2"/>
            <w:tcBorders>
              <w:top w:val="nil"/>
              <w:left w:val="nil"/>
              <w:bottom w:val="single" w:sz="4" w:space="0" w:color="auto"/>
              <w:right w:val="nil"/>
            </w:tcBorders>
            <w:shd w:val="clear" w:color="auto" w:fill="auto"/>
            <w:noWrap/>
            <w:vAlign w:val="bottom"/>
            <w:hideMark/>
          </w:tcPr>
          <w:p w14:paraId="3A3E5AB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Ref</w:t>
            </w:r>
          </w:p>
        </w:tc>
        <w:tc>
          <w:tcPr>
            <w:tcW w:w="263" w:type="dxa"/>
            <w:gridSpan w:val="2"/>
            <w:tcBorders>
              <w:top w:val="nil"/>
              <w:left w:val="nil"/>
              <w:bottom w:val="single" w:sz="4" w:space="0" w:color="auto"/>
              <w:right w:val="single" w:sz="4" w:space="0" w:color="auto"/>
            </w:tcBorders>
            <w:shd w:val="clear" w:color="auto" w:fill="auto"/>
            <w:noWrap/>
            <w:vAlign w:val="bottom"/>
            <w:hideMark/>
          </w:tcPr>
          <w:p w14:paraId="0529EE07"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7" w:type="dxa"/>
            <w:gridSpan w:val="2"/>
            <w:tcBorders>
              <w:top w:val="nil"/>
              <w:left w:val="nil"/>
              <w:bottom w:val="single" w:sz="4" w:space="0" w:color="auto"/>
              <w:right w:val="single" w:sz="4" w:space="0" w:color="auto"/>
            </w:tcBorders>
            <w:shd w:val="clear" w:color="auto" w:fill="auto"/>
            <w:vAlign w:val="bottom"/>
            <w:hideMark/>
          </w:tcPr>
          <w:p w14:paraId="349D3F16"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89FFD8" w14:textId="77777777" w:rsidR="00990088" w:rsidRPr="00990088" w:rsidRDefault="00990088" w:rsidP="00990088">
            <w:pPr>
              <w:jc w:val="center"/>
              <w:rPr>
                <w:rFonts w:ascii="Tahoma" w:hAnsi="Tahoma" w:cs="Tahoma"/>
                <w:b/>
                <w:bCs/>
                <w:color w:val="000000"/>
                <w:sz w:val="16"/>
                <w:szCs w:val="16"/>
                <w:lang w:eastAsia="en-GB"/>
              </w:rPr>
            </w:pPr>
            <w:r w:rsidRPr="00990088">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3C28B492"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00A41A3D"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328F376E"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3B4E4351"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44793CED"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7A231E9F"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Balance</w:t>
            </w:r>
          </w:p>
        </w:tc>
        <w:tc>
          <w:tcPr>
            <w:tcW w:w="318" w:type="dxa"/>
            <w:tcBorders>
              <w:top w:val="nil"/>
              <w:left w:val="nil"/>
              <w:bottom w:val="single" w:sz="4" w:space="0" w:color="auto"/>
              <w:right w:val="single" w:sz="4" w:space="0" w:color="auto"/>
            </w:tcBorders>
            <w:shd w:val="clear" w:color="auto" w:fill="auto"/>
            <w:noWrap/>
            <w:vAlign w:val="bottom"/>
            <w:hideMark/>
          </w:tcPr>
          <w:p w14:paraId="305AA164"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r>
      <w:tr w:rsidR="00990088" w:rsidRPr="00990088" w14:paraId="2A43F00C" w14:textId="77777777" w:rsidTr="00990088">
        <w:trPr>
          <w:gridAfter w:val="1"/>
          <w:wAfter w:w="23" w:type="dxa"/>
          <w:trHeight w:val="70"/>
        </w:trPr>
        <w:tc>
          <w:tcPr>
            <w:tcW w:w="30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01E8B"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2921" w:type="dxa"/>
            <w:tcBorders>
              <w:top w:val="nil"/>
              <w:left w:val="nil"/>
              <w:bottom w:val="single" w:sz="4" w:space="0" w:color="auto"/>
              <w:right w:val="single" w:sz="4" w:space="0" w:color="auto"/>
            </w:tcBorders>
            <w:shd w:val="clear" w:color="auto" w:fill="auto"/>
            <w:vAlign w:val="bottom"/>
            <w:hideMark/>
          </w:tcPr>
          <w:p w14:paraId="38507CC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D0E187"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68A0BB"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EAF19E"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33.71</w:t>
            </w:r>
          </w:p>
        </w:tc>
      </w:tr>
      <w:tr w:rsidR="00990088" w:rsidRPr="00990088" w14:paraId="68DE666F"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5CD84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89316</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E2B095"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01/12/2023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9CF6DB"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w:t>
            </w:r>
          </w:p>
        </w:tc>
        <w:tc>
          <w:tcPr>
            <w:tcW w:w="2927" w:type="dxa"/>
            <w:gridSpan w:val="2"/>
            <w:tcBorders>
              <w:top w:val="nil"/>
              <w:left w:val="nil"/>
              <w:bottom w:val="single" w:sz="4" w:space="0" w:color="auto"/>
              <w:right w:val="single" w:sz="4" w:space="0" w:color="auto"/>
            </w:tcBorders>
            <w:shd w:val="clear" w:color="auto" w:fill="auto"/>
            <w:vAlign w:val="bottom"/>
            <w:hideMark/>
          </w:tcPr>
          <w:p w14:paraId="62B70846"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Office - Kitchen Roll</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C541AB"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4.40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75079B"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B1678E"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29.31</w:t>
            </w:r>
          </w:p>
        </w:tc>
      </w:tr>
      <w:tr w:rsidR="00990088" w:rsidRPr="00990088" w14:paraId="7407C8D8"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0CA4D7"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89317</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1C90E3"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05/01/2024</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EF4AE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9</w:t>
            </w:r>
          </w:p>
        </w:tc>
        <w:tc>
          <w:tcPr>
            <w:tcW w:w="2927" w:type="dxa"/>
            <w:gridSpan w:val="2"/>
            <w:tcBorders>
              <w:top w:val="nil"/>
              <w:left w:val="nil"/>
              <w:bottom w:val="single" w:sz="4" w:space="0" w:color="auto"/>
              <w:right w:val="single" w:sz="4" w:space="0" w:color="auto"/>
            </w:tcBorders>
            <w:shd w:val="clear" w:color="auto" w:fill="auto"/>
            <w:vAlign w:val="bottom"/>
            <w:hideMark/>
          </w:tcPr>
          <w:p w14:paraId="241A46A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Office - Washing Up Liquid &amp; Hand Wash</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166039"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2.00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762A79"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482D8A"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27.31</w:t>
            </w:r>
          </w:p>
        </w:tc>
      </w:tr>
      <w:tr w:rsidR="00990088" w:rsidRPr="00990088" w14:paraId="45894E1F"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B0EBC5"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89352</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51D496"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07/12/2023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55472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TRF</w:t>
            </w:r>
          </w:p>
        </w:tc>
        <w:tc>
          <w:tcPr>
            <w:tcW w:w="2927" w:type="dxa"/>
            <w:gridSpan w:val="2"/>
            <w:tcBorders>
              <w:top w:val="nil"/>
              <w:left w:val="nil"/>
              <w:bottom w:val="single" w:sz="4" w:space="0" w:color="auto"/>
              <w:right w:val="single" w:sz="4" w:space="0" w:color="auto"/>
            </w:tcBorders>
            <w:shd w:val="clear" w:color="auto" w:fill="auto"/>
            <w:vAlign w:val="bottom"/>
            <w:hideMark/>
          </w:tcPr>
          <w:p w14:paraId="2398442B"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BARCLAY P/C TO OFFICE P/C TIN</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37BEFA7"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A59ED3"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60.00</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CAF798"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87.31</w:t>
            </w:r>
          </w:p>
        </w:tc>
      </w:tr>
      <w:tr w:rsidR="00990088" w:rsidRPr="00990088" w14:paraId="1697BD51" w14:textId="77777777" w:rsidTr="00990088">
        <w:trPr>
          <w:gridAfter w:val="1"/>
          <w:wAfter w:w="23" w:type="dxa"/>
          <w:trHeight w:val="70"/>
        </w:trPr>
        <w:tc>
          <w:tcPr>
            <w:tcW w:w="709" w:type="dxa"/>
            <w:tcBorders>
              <w:top w:val="nil"/>
              <w:left w:val="nil"/>
              <w:bottom w:val="nil"/>
              <w:right w:val="nil"/>
            </w:tcBorders>
            <w:shd w:val="clear" w:color="auto" w:fill="auto"/>
            <w:noWrap/>
            <w:vAlign w:val="bottom"/>
            <w:hideMark/>
          </w:tcPr>
          <w:p w14:paraId="3F86D52D" w14:textId="77777777" w:rsidR="00990088" w:rsidRPr="00990088" w:rsidRDefault="00990088" w:rsidP="00990088">
            <w:pPr>
              <w:jc w:val="right"/>
              <w:rPr>
                <w:rFonts w:ascii="Tahoma" w:hAnsi="Tahoma" w:cs="Tahoma"/>
                <w:color w:val="000000"/>
                <w:sz w:val="16"/>
                <w:szCs w:val="16"/>
                <w:lang w:eastAsia="en-GB"/>
              </w:rPr>
            </w:pPr>
          </w:p>
        </w:tc>
        <w:tc>
          <w:tcPr>
            <w:tcW w:w="353" w:type="dxa"/>
            <w:tcBorders>
              <w:top w:val="nil"/>
              <w:left w:val="nil"/>
              <w:bottom w:val="nil"/>
              <w:right w:val="nil"/>
            </w:tcBorders>
            <w:shd w:val="clear" w:color="auto" w:fill="auto"/>
            <w:noWrap/>
            <w:vAlign w:val="bottom"/>
            <w:hideMark/>
          </w:tcPr>
          <w:p w14:paraId="32ACF7FD"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30B27A2E"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4A06054F" w14:textId="77777777" w:rsidR="00990088" w:rsidRPr="00990088" w:rsidRDefault="00990088" w:rsidP="00990088">
            <w:pPr>
              <w:rPr>
                <w:rFonts w:ascii="Times New Roman" w:hAnsi="Times New Roman"/>
                <w:sz w:val="16"/>
                <w:szCs w:val="16"/>
                <w:lang w:eastAsia="en-GB"/>
              </w:rPr>
            </w:pPr>
          </w:p>
        </w:tc>
        <w:tc>
          <w:tcPr>
            <w:tcW w:w="998" w:type="dxa"/>
            <w:gridSpan w:val="2"/>
            <w:tcBorders>
              <w:top w:val="nil"/>
              <w:left w:val="nil"/>
              <w:bottom w:val="nil"/>
              <w:right w:val="nil"/>
            </w:tcBorders>
            <w:shd w:val="clear" w:color="auto" w:fill="auto"/>
            <w:noWrap/>
            <w:vAlign w:val="bottom"/>
            <w:hideMark/>
          </w:tcPr>
          <w:p w14:paraId="6406964B" w14:textId="77777777" w:rsidR="00990088" w:rsidRPr="00990088" w:rsidRDefault="00990088" w:rsidP="00990088">
            <w:pPr>
              <w:rPr>
                <w:rFonts w:ascii="Times New Roman" w:hAnsi="Times New Roman"/>
                <w:sz w:val="16"/>
                <w:szCs w:val="16"/>
                <w:lang w:eastAsia="en-GB"/>
              </w:rPr>
            </w:pPr>
          </w:p>
        </w:tc>
        <w:tc>
          <w:tcPr>
            <w:tcW w:w="263" w:type="dxa"/>
            <w:gridSpan w:val="2"/>
            <w:tcBorders>
              <w:top w:val="nil"/>
              <w:left w:val="nil"/>
              <w:bottom w:val="nil"/>
              <w:right w:val="nil"/>
            </w:tcBorders>
            <w:shd w:val="clear" w:color="auto" w:fill="auto"/>
            <w:noWrap/>
            <w:vAlign w:val="bottom"/>
            <w:hideMark/>
          </w:tcPr>
          <w:p w14:paraId="6BC098FB" w14:textId="77777777" w:rsidR="00990088" w:rsidRPr="00990088" w:rsidRDefault="00990088" w:rsidP="00990088">
            <w:pPr>
              <w:rPr>
                <w:rFonts w:ascii="Times New Roman" w:hAnsi="Times New Roman"/>
                <w:sz w:val="16"/>
                <w:szCs w:val="16"/>
                <w:lang w:eastAsia="en-GB"/>
              </w:rPr>
            </w:pPr>
          </w:p>
        </w:tc>
        <w:tc>
          <w:tcPr>
            <w:tcW w:w="2927" w:type="dxa"/>
            <w:gridSpan w:val="2"/>
            <w:tcBorders>
              <w:top w:val="nil"/>
              <w:left w:val="nil"/>
              <w:bottom w:val="nil"/>
              <w:right w:val="nil"/>
            </w:tcBorders>
            <w:shd w:val="clear" w:color="auto" w:fill="auto"/>
            <w:vAlign w:val="bottom"/>
            <w:hideMark/>
          </w:tcPr>
          <w:p w14:paraId="56B9B7F0"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2DD25B9D"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7A115F50"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078272A2"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327459FD"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34AD0E09" w14:textId="77777777" w:rsidR="00990088" w:rsidRPr="00990088" w:rsidRDefault="00990088" w:rsidP="00990088">
            <w:pPr>
              <w:rPr>
                <w:rFonts w:ascii="Times New Roman" w:hAnsi="Times New Roman"/>
                <w:sz w:val="16"/>
                <w:szCs w:val="16"/>
                <w:lang w:eastAsia="en-GB"/>
              </w:rPr>
            </w:pPr>
          </w:p>
        </w:tc>
        <w:tc>
          <w:tcPr>
            <w:tcW w:w="905" w:type="dxa"/>
            <w:tcBorders>
              <w:top w:val="nil"/>
              <w:left w:val="nil"/>
              <w:bottom w:val="nil"/>
              <w:right w:val="nil"/>
            </w:tcBorders>
            <w:shd w:val="clear" w:color="auto" w:fill="auto"/>
            <w:noWrap/>
            <w:vAlign w:val="bottom"/>
            <w:hideMark/>
          </w:tcPr>
          <w:p w14:paraId="6E0041EA"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1AED9543"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2783EA82" w14:textId="77777777" w:rsidR="00990088" w:rsidRPr="00990088" w:rsidRDefault="00990088" w:rsidP="00990088">
            <w:pPr>
              <w:rPr>
                <w:rFonts w:ascii="Times New Roman" w:hAnsi="Times New Roman"/>
                <w:sz w:val="16"/>
                <w:szCs w:val="16"/>
                <w:lang w:eastAsia="en-GB"/>
              </w:rPr>
            </w:pPr>
          </w:p>
        </w:tc>
        <w:tc>
          <w:tcPr>
            <w:tcW w:w="848" w:type="dxa"/>
            <w:tcBorders>
              <w:top w:val="nil"/>
              <w:left w:val="nil"/>
              <w:bottom w:val="nil"/>
              <w:right w:val="nil"/>
            </w:tcBorders>
            <w:shd w:val="clear" w:color="auto" w:fill="auto"/>
            <w:noWrap/>
            <w:vAlign w:val="bottom"/>
            <w:hideMark/>
          </w:tcPr>
          <w:p w14:paraId="0AC8356D"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3DB652EA" w14:textId="77777777" w:rsidR="00990088" w:rsidRPr="00990088" w:rsidRDefault="00990088" w:rsidP="00990088">
            <w:pPr>
              <w:rPr>
                <w:rFonts w:ascii="Times New Roman" w:hAnsi="Times New Roman"/>
                <w:sz w:val="16"/>
                <w:szCs w:val="16"/>
                <w:lang w:eastAsia="en-GB"/>
              </w:rPr>
            </w:pPr>
          </w:p>
        </w:tc>
      </w:tr>
      <w:tr w:rsidR="00990088" w:rsidRPr="00990088" w14:paraId="74793211" w14:textId="77777777" w:rsidTr="00990088">
        <w:trPr>
          <w:gridAfter w:val="1"/>
          <w:wAfter w:w="23" w:type="dxa"/>
          <w:trHeight w:val="70"/>
        </w:trPr>
        <w:tc>
          <w:tcPr>
            <w:tcW w:w="2770" w:type="dxa"/>
            <w:gridSpan w:val="7"/>
            <w:tcBorders>
              <w:top w:val="single" w:sz="4" w:space="0" w:color="auto"/>
              <w:left w:val="single" w:sz="4" w:space="0" w:color="auto"/>
              <w:bottom w:val="single" w:sz="4" w:space="0" w:color="auto"/>
              <w:right w:val="nil"/>
            </w:tcBorders>
            <w:shd w:val="clear" w:color="000000" w:fill="B4C6E7"/>
            <w:noWrap/>
            <w:vAlign w:val="bottom"/>
            <w:hideMark/>
          </w:tcPr>
          <w:p w14:paraId="56468BE4"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Petty Cash at Sites</w:t>
            </w:r>
          </w:p>
        </w:tc>
        <w:tc>
          <w:tcPr>
            <w:tcW w:w="263" w:type="dxa"/>
            <w:gridSpan w:val="2"/>
            <w:tcBorders>
              <w:top w:val="single" w:sz="4" w:space="0" w:color="auto"/>
              <w:left w:val="nil"/>
              <w:bottom w:val="single" w:sz="4" w:space="0" w:color="auto"/>
              <w:right w:val="nil"/>
            </w:tcBorders>
            <w:shd w:val="clear" w:color="000000" w:fill="B4C6E7"/>
            <w:noWrap/>
            <w:vAlign w:val="bottom"/>
            <w:hideMark/>
          </w:tcPr>
          <w:p w14:paraId="6B717DE5"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1" w:type="dxa"/>
            <w:tcBorders>
              <w:top w:val="single" w:sz="4" w:space="0" w:color="auto"/>
              <w:left w:val="nil"/>
              <w:bottom w:val="single" w:sz="4" w:space="0" w:color="auto"/>
              <w:right w:val="nil"/>
            </w:tcBorders>
            <w:shd w:val="clear" w:color="000000" w:fill="B4C6E7"/>
            <w:vAlign w:val="bottom"/>
            <w:hideMark/>
          </w:tcPr>
          <w:p w14:paraId="7BF7B2B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689153A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2A422646"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46C31CA7"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462F089C"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156A2FA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B4C6E7"/>
            <w:noWrap/>
            <w:vAlign w:val="bottom"/>
            <w:hideMark/>
          </w:tcPr>
          <w:p w14:paraId="25B1D6A2"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3283BF99"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035A13A6"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B4C6E7"/>
            <w:noWrap/>
            <w:vAlign w:val="bottom"/>
            <w:hideMark/>
          </w:tcPr>
          <w:p w14:paraId="31B06A39"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single" w:sz="4" w:space="0" w:color="auto"/>
            </w:tcBorders>
            <w:shd w:val="clear" w:color="000000" w:fill="B4C6E7"/>
            <w:noWrap/>
            <w:vAlign w:val="bottom"/>
            <w:hideMark/>
          </w:tcPr>
          <w:p w14:paraId="57E7D8E8"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r>
      <w:tr w:rsidR="00990088" w:rsidRPr="00990088" w14:paraId="1E14BB25"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882A4B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No</w:t>
            </w:r>
          </w:p>
        </w:tc>
        <w:tc>
          <w:tcPr>
            <w:tcW w:w="10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F5178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Date</w:t>
            </w:r>
          </w:p>
        </w:tc>
        <w:tc>
          <w:tcPr>
            <w:tcW w:w="998" w:type="dxa"/>
            <w:gridSpan w:val="2"/>
            <w:tcBorders>
              <w:top w:val="nil"/>
              <w:left w:val="nil"/>
              <w:bottom w:val="single" w:sz="4" w:space="0" w:color="auto"/>
              <w:right w:val="nil"/>
            </w:tcBorders>
            <w:shd w:val="clear" w:color="auto" w:fill="auto"/>
            <w:noWrap/>
            <w:vAlign w:val="bottom"/>
            <w:hideMark/>
          </w:tcPr>
          <w:p w14:paraId="33939DB6"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Ref</w:t>
            </w:r>
          </w:p>
        </w:tc>
        <w:tc>
          <w:tcPr>
            <w:tcW w:w="263" w:type="dxa"/>
            <w:gridSpan w:val="2"/>
            <w:tcBorders>
              <w:top w:val="nil"/>
              <w:left w:val="nil"/>
              <w:bottom w:val="single" w:sz="4" w:space="0" w:color="auto"/>
              <w:right w:val="single" w:sz="4" w:space="0" w:color="auto"/>
            </w:tcBorders>
            <w:shd w:val="clear" w:color="auto" w:fill="auto"/>
            <w:noWrap/>
            <w:vAlign w:val="bottom"/>
            <w:hideMark/>
          </w:tcPr>
          <w:p w14:paraId="41160DA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7" w:type="dxa"/>
            <w:gridSpan w:val="2"/>
            <w:tcBorders>
              <w:top w:val="nil"/>
              <w:left w:val="nil"/>
              <w:bottom w:val="single" w:sz="4" w:space="0" w:color="auto"/>
              <w:right w:val="single" w:sz="4" w:space="0" w:color="auto"/>
            </w:tcBorders>
            <w:shd w:val="clear" w:color="auto" w:fill="auto"/>
            <w:vAlign w:val="bottom"/>
            <w:hideMark/>
          </w:tcPr>
          <w:p w14:paraId="0617BFC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8240609" w14:textId="77777777" w:rsidR="00990088" w:rsidRPr="00990088" w:rsidRDefault="00990088" w:rsidP="00990088">
            <w:pPr>
              <w:jc w:val="center"/>
              <w:rPr>
                <w:rFonts w:ascii="Tahoma" w:hAnsi="Tahoma" w:cs="Tahoma"/>
                <w:b/>
                <w:bCs/>
                <w:color w:val="000000"/>
                <w:sz w:val="16"/>
                <w:szCs w:val="16"/>
                <w:lang w:eastAsia="en-GB"/>
              </w:rPr>
            </w:pPr>
            <w:r w:rsidRPr="00990088">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79086693"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52541767"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7F12A9F3"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0A0EBFD3"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72E1AE88"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56F1900A"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Balance</w:t>
            </w:r>
          </w:p>
        </w:tc>
        <w:tc>
          <w:tcPr>
            <w:tcW w:w="318" w:type="dxa"/>
            <w:tcBorders>
              <w:top w:val="nil"/>
              <w:left w:val="nil"/>
              <w:bottom w:val="single" w:sz="4" w:space="0" w:color="auto"/>
              <w:right w:val="single" w:sz="4" w:space="0" w:color="auto"/>
            </w:tcBorders>
            <w:shd w:val="clear" w:color="auto" w:fill="auto"/>
            <w:noWrap/>
            <w:vAlign w:val="bottom"/>
            <w:hideMark/>
          </w:tcPr>
          <w:p w14:paraId="0C2FBA8F"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r>
      <w:tr w:rsidR="00990088" w:rsidRPr="00990088" w14:paraId="06A12D8B" w14:textId="77777777" w:rsidTr="00990088">
        <w:trPr>
          <w:gridAfter w:val="1"/>
          <w:wAfter w:w="23" w:type="dxa"/>
          <w:trHeight w:val="70"/>
        </w:trPr>
        <w:tc>
          <w:tcPr>
            <w:tcW w:w="30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C40F4"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2921" w:type="dxa"/>
            <w:tcBorders>
              <w:top w:val="nil"/>
              <w:left w:val="nil"/>
              <w:bottom w:val="single" w:sz="4" w:space="0" w:color="auto"/>
              <w:right w:val="single" w:sz="4" w:space="0" w:color="auto"/>
            </w:tcBorders>
            <w:shd w:val="clear" w:color="auto" w:fill="auto"/>
            <w:vAlign w:val="bottom"/>
            <w:hideMark/>
          </w:tcPr>
          <w:p w14:paraId="1A34813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4D299D"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424CB2"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000000" w:fill="B4C6E7"/>
            <w:noWrap/>
            <w:vAlign w:val="bottom"/>
            <w:hideMark/>
          </w:tcPr>
          <w:p w14:paraId="2C85086E"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85.00</w:t>
            </w:r>
          </w:p>
        </w:tc>
      </w:tr>
      <w:tr w:rsidR="00990088" w:rsidRPr="00990088" w14:paraId="7275857C" w14:textId="77777777" w:rsidTr="00990088">
        <w:trPr>
          <w:gridAfter w:val="1"/>
          <w:wAfter w:w="23" w:type="dxa"/>
          <w:trHeight w:val="70"/>
        </w:trPr>
        <w:tc>
          <w:tcPr>
            <w:tcW w:w="709" w:type="dxa"/>
            <w:tcBorders>
              <w:top w:val="nil"/>
              <w:left w:val="nil"/>
              <w:bottom w:val="nil"/>
              <w:right w:val="nil"/>
            </w:tcBorders>
            <w:shd w:val="clear" w:color="auto" w:fill="auto"/>
            <w:noWrap/>
            <w:vAlign w:val="bottom"/>
            <w:hideMark/>
          </w:tcPr>
          <w:p w14:paraId="705CEF35" w14:textId="77777777" w:rsidR="00990088" w:rsidRPr="00990088" w:rsidRDefault="00990088" w:rsidP="00990088">
            <w:pPr>
              <w:jc w:val="right"/>
              <w:rPr>
                <w:rFonts w:ascii="Tahoma" w:hAnsi="Tahoma" w:cs="Tahoma"/>
                <w:color w:val="000000"/>
                <w:sz w:val="16"/>
                <w:szCs w:val="16"/>
                <w:lang w:eastAsia="en-GB"/>
              </w:rPr>
            </w:pPr>
          </w:p>
        </w:tc>
        <w:tc>
          <w:tcPr>
            <w:tcW w:w="353" w:type="dxa"/>
            <w:tcBorders>
              <w:top w:val="nil"/>
              <w:left w:val="nil"/>
              <w:bottom w:val="nil"/>
              <w:right w:val="nil"/>
            </w:tcBorders>
            <w:shd w:val="clear" w:color="auto" w:fill="auto"/>
            <w:noWrap/>
            <w:vAlign w:val="bottom"/>
            <w:hideMark/>
          </w:tcPr>
          <w:p w14:paraId="3851A98F"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2FE29C9B"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239EAEFE" w14:textId="77777777" w:rsidR="00990088" w:rsidRPr="00990088" w:rsidRDefault="00990088" w:rsidP="00990088">
            <w:pPr>
              <w:rPr>
                <w:rFonts w:ascii="Times New Roman" w:hAnsi="Times New Roman"/>
                <w:sz w:val="16"/>
                <w:szCs w:val="16"/>
                <w:lang w:eastAsia="en-GB"/>
              </w:rPr>
            </w:pPr>
          </w:p>
        </w:tc>
        <w:tc>
          <w:tcPr>
            <w:tcW w:w="998" w:type="dxa"/>
            <w:gridSpan w:val="2"/>
            <w:tcBorders>
              <w:top w:val="nil"/>
              <w:left w:val="nil"/>
              <w:bottom w:val="nil"/>
              <w:right w:val="nil"/>
            </w:tcBorders>
            <w:shd w:val="clear" w:color="auto" w:fill="auto"/>
            <w:noWrap/>
            <w:vAlign w:val="bottom"/>
            <w:hideMark/>
          </w:tcPr>
          <w:p w14:paraId="19AC0118" w14:textId="77777777" w:rsidR="00990088" w:rsidRPr="00990088" w:rsidRDefault="00990088" w:rsidP="00990088">
            <w:pPr>
              <w:rPr>
                <w:rFonts w:ascii="Times New Roman" w:hAnsi="Times New Roman"/>
                <w:sz w:val="16"/>
                <w:szCs w:val="16"/>
                <w:lang w:eastAsia="en-GB"/>
              </w:rPr>
            </w:pPr>
          </w:p>
        </w:tc>
        <w:tc>
          <w:tcPr>
            <w:tcW w:w="263" w:type="dxa"/>
            <w:gridSpan w:val="2"/>
            <w:tcBorders>
              <w:top w:val="nil"/>
              <w:left w:val="nil"/>
              <w:bottom w:val="nil"/>
              <w:right w:val="nil"/>
            </w:tcBorders>
            <w:shd w:val="clear" w:color="auto" w:fill="auto"/>
            <w:noWrap/>
            <w:vAlign w:val="bottom"/>
            <w:hideMark/>
          </w:tcPr>
          <w:p w14:paraId="76B2BFBF" w14:textId="77777777" w:rsidR="00990088" w:rsidRPr="00990088" w:rsidRDefault="00990088" w:rsidP="00990088">
            <w:pPr>
              <w:rPr>
                <w:rFonts w:ascii="Times New Roman" w:hAnsi="Times New Roman"/>
                <w:sz w:val="16"/>
                <w:szCs w:val="16"/>
                <w:lang w:eastAsia="en-GB"/>
              </w:rPr>
            </w:pPr>
          </w:p>
        </w:tc>
        <w:tc>
          <w:tcPr>
            <w:tcW w:w="2927" w:type="dxa"/>
            <w:gridSpan w:val="2"/>
            <w:tcBorders>
              <w:top w:val="nil"/>
              <w:left w:val="nil"/>
              <w:bottom w:val="nil"/>
              <w:right w:val="nil"/>
            </w:tcBorders>
            <w:shd w:val="clear" w:color="auto" w:fill="auto"/>
            <w:vAlign w:val="bottom"/>
            <w:hideMark/>
          </w:tcPr>
          <w:p w14:paraId="4272EDE9"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4E1DD04C"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68CCC67A"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12E7327B"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4A884B56"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69BEF3FD" w14:textId="77777777" w:rsidR="00990088" w:rsidRPr="00990088" w:rsidRDefault="00990088" w:rsidP="00990088">
            <w:pPr>
              <w:rPr>
                <w:rFonts w:ascii="Times New Roman" w:hAnsi="Times New Roman"/>
                <w:sz w:val="16"/>
                <w:szCs w:val="16"/>
                <w:lang w:eastAsia="en-GB"/>
              </w:rPr>
            </w:pPr>
          </w:p>
        </w:tc>
        <w:tc>
          <w:tcPr>
            <w:tcW w:w="905" w:type="dxa"/>
            <w:tcBorders>
              <w:top w:val="nil"/>
              <w:left w:val="nil"/>
              <w:bottom w:val="nil"/>
              <w:right w:val="nil"/>
            </w:tcBorders>
            <w:shd w:val="clear" w:color="auto" w:fill="auto"/>
            <w:noWrap/>
            <w:vAlign w:val="bottom"/>
            <w:hideMark/>
          </w:tcPr>
          <w:p w14:paraId="5DA31144"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53DA4E2B"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78F5BA1C" w14:textId="77777777" w:rsidR="00990088" w:rsidRPr="00990088" w:rsidRDefault="00990088" w:rsidP="00990088">
            <w:pPr>
              <w:rPr>
                <w:rFonts w:ascii="Times New Roman" w:hAnsi="Times New Roman"/>
                <w:sz w:val="16"/>
                <w:szCs w:val="16"/>
                <w:lang w:eastAsia="en-GB"/>
              </w:rPr>
            </w:pPr>
          </w:p>
        </w:tc>
        <w:tc>
          <w:tcPr>
            <w:tcW w:w="848" w:type="dxa"/>
            <w:tcBorders>
              <w:top w:val="nil"/>
              <w:left w:val="nil"/>
              <w:bottom w:val="nil"/>
              <w:right w:val="nil"/>
            </w:tcBorders>
            <w:shd w:val="clear" w:color="auto" w:fill="auto"/>
            <w:noWrap/>
            <w:vAlign w:val="bottom"/>
            <w:hideMark/>
          </w:tcPr>
          <w:p w14:paraId="05F1B2FF"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246C86A1" w14:textId="77777777" w:rsidR="00990088" w:rsidRPr="00990088" w:rsidRDefault="00990088" w:rsidP="00990088">
            <w:pPr>
              <w:rPr>
                <w:rFonts w:ascii="Times New Roman" w:hAnsi="Times New Roman"/>
                <w:sz w:val="16"/>
                <w:szCs w:val="16"/>
                <w:lang w:eastAsia="en-GB"/>
              </w:rPr>
            </w:pPr>
          </w:p>
        </w:tc>
      </w:tr>
      <w:tr w:rsidR="00990088" w:rsidRPr="00990088" w14:paraId="5BA5B402" w14:textId="77777777" w:rsidTr="00990088">
        <w:trPr>
          <w:gridAfter w:val="1"/>
          <w:wAfter w:w="23" w:type="dxa"/>
          <w:trHeight w:val="80"/>
        </w:trPr>
        <w:tc>
          <w:tcPr>
            <w:tcW w:w="709" w:type="dxa"/>
            <w:tcBorders>
              <w:top w:val="nil"/>
              <w:left w:val="nil"/>
              <w:bottom w:val="nil"/>
              <w:right w:val="nil"/>
            </w:tcBorders>
            <w:shd w:val="clear" w:color="auto" w:fill="auto"/>
            <w:noWrap/>
            <w:vAlign w:val="bottom"/>
            <w:hideMark/>
          </w:tcPr>
          <w:p w14:paraId="218ECC54" w14:textId="77777777" w:rsidR="00990088" w:rsidRPr="00990088" w:rsidRDefault="00990088" w:rsidP="00990088">
            <w:pPr>
              <w:rPr>
                <w:rFonts w:ascii="Times New Roman" w:hAnsi="Times New Roman"/>
                <w:sz w:val="16"/>
                <w:szCs w:val="16"/>
                <w:lang w:eastAsia="en-GB"/>
              </w:rPr>
            </w:pPr>
          </w:p>
        </w:tc>
        <w:tc>
          <w:tcPr>
            <w:tcW w:w="353" w:type="dxa"/>
            <w:tcBorders>
              <w:top w:val="nil"/>
              <w:left w:val="nil"/>
              <w:bottom w:val="nil"/>
              <w:right w:val="nil"/>
            </w:tcBorders>
            <w:shd w:val="clear" w:color="auto" w:fill="auto"/>
            <w:noWrap/>
            <w:vAlign w:val="bottom"/>
            <w:hideMark/>
          </w:tcPr>
          <w:p w14:paraId="7E4163BD"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2D9C56D4"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61BBBE95" w14:textId="77777777" w:rsidR="00990088" w:rsidRPr="00990088" w:rsidRDefault="00990088" w:rsidP="00990088">
            <w:pPr>
              <w:rPr>
                <w:rFonts w:ascii="Times New Roman" w:hAnsi="Times New Roman"/>
                <w:sz w:val="16"/>
                <w:szCs w:val="16"/>
                <w:lang w:eastAsia="en-GB"/>
              </w:rPr>
            </w:pPr>
          </w:p>
        </w:tc>
        <w:tc>
          <w:tcPr>
            <w:tcW w:w="998" w:type="dxa"/>
            <w:gridSpan w:val="2"/>
            <w:tcBorders>
              <w:top w:val="nil"/>
              <w:left w:val="nil"/>
              <w:bottom w:val="nil"/>
              <w:right w:val="nil"/>
            </w:tcBorders>
            <w:shd w:val="clear" w:color="auto" w:fill="auto"/>
            <w:noWrap/>
            <w:vAlign w:val="bottom"/>
            <w:hideMark/>
          </w:tcPr>
          <w:p w14:paraId="7A8B437A" w14:textId="77777777" w:rsidR="00990088" w:rsidRPr="00990088" w:rsidRDefault="00990088" w:rsidP="00990088">
            <w:pPr>
              <w:rPr>
                <w:rFonts w:ascii="Times New Roman" w:hAnsi="Times New Roman"/>
                <w:sz w:val="16"/>
                <w:szCs w:val="16"/>
                <w:lang w:eastAsia="en-GB"/>
              </w:rPr>
            </w:pPr>
          </w:p>
        </w:tc>
        <w:tc>
          <w:tcPr>
            <w:tcW w:w="263" w:type="dxa"/>
            <w:gridSpan w:val="2"/>
            <w:tcBorders>
              <w:top w:val="nil"/>
              <w:left w:val="nil"/>
              <w:bottom w:val="nil"/>
              <w:right w:val="nil"/>
            </w:tcBorders>
            <w:shd w:val="clear" w:color="auto" w:fill="auto"/>
            <w:noWrap/>
            <w:vAlign w:val="bottom"/>
            <w:hideMark/>
          </w:tcPr>
          <w:p w14:paraId="4BA887FF" w14:textId="77777777" w:rsidR="00990088" w:rsidRPr="00990088" w:rsidRDefault="00990088" w:rsidP="00990088">
            <w:pPr>
              <w:rPr>
                <w:rFonts w:ascii="Times New Roman" w:hAnsi="Times New Roman"/>
                <w:sz w:val="16"/>
                <w:szCs w:val="16"/>
                <w:lang w:eastAsia="en-GB"/>
              </w:rPr>
            </w:pPr>
          </w:p>
        </w:tc>
        <w:tc>
          <w:tcPr>
            <w:tcW w:w="2927" w:type="dxa"/>
            <w:gridSpan w:val="2"/>
            <w:tcBorders>
              <w:top w:val="nil"/>
              <w:left w:val="nil"/>
              <w:bottom w:val="nil"/>
              <w:right w:val="nil"/>
            </w:tcBorders>
            <w:shd w:val="clear" w:color="auto" w:fill="auto"/>
            <w:vAlign w:val="bottom"/>
            <w:hideMark/>
          </w:tcPr>
          <w:p w14:paraId="1B76120A"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1B9EB94A"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33371371"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62F19B6F"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69E4D2CE"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0A780EBE" w14:textId="77777777" w:rsidR="00990088" w:rsidRPr="00990088" w:rsidRDefault="00990088" w:rsidP="00990088">
            <w:pPr>
              <w:rPr>
                <w:rFonts w:ascii="Times New Roman" w:hAnsi="Times New Roman"/>
                <w:sz w:val="16"/>
                <w:szCs w:val="16"/>
                <w:lang w:eastAsia="en-GB"/>
              </w:rPr>
            </w:pPr>
          </w:p>
        </w:tc>
        <w:tc>
          <w:tcPr>
            <w:tcW w:w="905" w:type="dxa"/>
            <w:tcBorders>
              <w:top w:val="nil"/>
              <w:left w:val="nil"/>
              <w:bottom w:val="nil"/>
              <w:right w:val="nil"/>
            </w:tcBorders>
            <w:shd w:val="clear" w:color="auto" w:fill="auto"/>
            <w:noWrap/>
            <w:vAlign w:val="bottom"/>
            <w:hideMark/>
          </w:tcPr>
          <w:p w14:paraId="3ADA43B3"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6263F81A"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3031E1A0" w14:textId="77777777" w:rsidR="00990088" w:rsidRPr="00990088" w:rsidRDefault="00990088" w:rsidP="00990088">
            <w:pPr>
              <w:rPr>
                <w:rFonts w:ascii="Times New Roman" w:hAnsi="Times New Roman"/>
                <w:sz w:val="16"/>
                <w:szCs w:val="16"/>
                <w:lang w:eastAsia="en-GB"/>
              </w:rPr>
            </w:pPr>
          </w:p>
        </w:tc>
        <w:tc>
          <w:tcPr>
            <w:tcW w:w="848" w:type="dxa"/>
            <w:tcBorders>
              <w:top w:val="nil"/>
              <w:left w:val="nil"/>
              <w:bottom w:val="nil"/>
              <w:right w:val="nil"/>
            </w:tcBorders>
            <w:shd w:val="clear" w:color="auto" w:fill="auto"/>
            <w:noWrap/>
            <w:vAlign w:val="bottom"/>
            <w:hideMark/>
          </w:tcPr>
          <w:p w14:paraId="04A98B59"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77538F19" w14:textId="77777777" w:rsidR="00990088" w:rsidRPr="00990088" w:rsidRDefault="00990088" w:rsidP="00990088">
            <w:pPr>
              <w:rPr>
                <w:rFonts w:ascii="Times New Roman" w:hAnsi="Times New Roman"/>
                <w:sz w:val="16"/>
                <w:szCs w:val="16"/>
                <w:lang w:eastAsia="en-GB"/>
              </w:rPr>
            </w:pPr>
          </w:p>
        </w:tc>
      </w:tr>
      <w:tr w:rsidR="00990088" w:rsidRPr="00990088" w14:paraId="7B59F5BF" w14:textId="77777777" w:rsidTr="00990088">
        <w:trPr>
          <w:gridAfter w:val="1"/>
          <w:wAfter w:w="23" w:type="dxa"/>
          <w:trHeight w:val="81"/>
        </w:trPr>
        <w:tc>
          <w:tcPr>
            <w:tcW w:w="5954" w:type="dxa"/>
            <w:gridSpan w:val="10"/>
            <w:tcBorders>
              <w:top w:val="single" w:sz="4" w:space="0" w:color="auto"/>
              <w:left w:val="single" w:sz="4" w:space="0" w:color="auto"/>
              <w:bottom w:val="single" w:sz="4" w:space="0" w:color="auto"/>
              <w:right w:val="nil"/>
            </w:tcBorders>
            <w:shd w:val="clear" w:color="000000" w:fill="B4C6E7"/>
            <w:noWrap/>
            <w:vAlign w:val="bottom"/>
            <w:hideMark/>
          </w:tcPr>
          <w:p w14:paraId="7EF7895D"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Petty Cash - Deputy Town Clerk/Premises Manager</w:t>
            </w:r>
          </w:p>
        </w:tc>
        <w:tc>
          <w:tcPr>
            <w:tcW w:w="340" w:type="dxa"/>
            <w:tcBorders>
              <w:top w:val="single" w:sz="4" w:space="0" w:color="auto"/>
              <w:left w:val="nil"/>
              <w:bottom w:val="single" w:sz="4" w:space="0" w:color="auto"/>
              <w:right w:val="nil"/>
            </w:tcBorders>
            <w:shd w:val="clear" w:color="000000" w:fill="B4C6E7"/>
            <w:noWrap/>
            <w:vAlign w:val="bottom"/>
            <w:hideMark/>
          </w:tcPr>
          <w:p w14:paraId="795DB06A"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1A45C7A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0207F502"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064F03D4"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2052950A"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B4C6E7"/>
            <w:noWrap/>
            <w:vAlign w:val="bottom"/>
            <w:hideMark/>
          </w:tcPr>
          <w:p w14:paraId="1B2C73D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1365F50A"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4976333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B4C6E7"/>
            <w:noWrap/>
            <w:vAlign w:val="bottom"/>
            <w:hideMark/>
          </w:tcPr>
          <w:p w14:paraId="5698D954"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single" w:sz="4" w:space="0" w:color="auto"/>
            </w:tcBorders>
            <w:shd w:val="clear" w:color="000000" w:fill="B4C6E7"/>
            <w:noWrap/>
            <w:vAlign w:val="bottom"/>
            <w:hideMark/>
          </w:tcPr>
          <w:p w14:paraId="40D66127"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r>
      <w:tr w:rsidR="00990088" w:rsidRPr="00990088" w14:paraId="30F666BD"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35A5C2"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No</w:t>
            </w:r>
          </w:p>
        </w:tc>
        <w:tc>
          <w:tcPr>
            <w:tcW w:w="10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24E99B"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Date</w:t>
            </w:r>
          </w:p>
        </w:tc>
        <w:tc>
          <w:tcPr>
            <w:tcW w:w="998" w:type="dxa"/>
            <w:gridSpan w:val="2"/>
            <w:tcBorders>
              <w:top w:val="nil"/>
              <w:left w:val="nil"/>
              <w:bottom w:val="single" w:sz="4" w:space="0" w:color="auto"/>
              <w:right w:val="nil"/>
            </w:tcBorders>
            <w:shd w:val="clear" w:color="auto" w:fill="auto"/>
            <w:noWrap/>
            <w:vAlign w:val="bottom"/>
            <w:hideMark/>
          </w:tcPr>
          <w:p w14:paraId="4122A8E3"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Ref</w:t>
            </w:r>
          </w:p>
        </w:tc>
        <w:tc>
          <w:tcPr>
            <w:tcW w:w="263" w:type="dxa"/>
            <w:gridSpan w:val="2"/>
            <w:tcBorders>
              <w:top w:val="nil"/>
              <w:left w:val="nil"/>
              <w:bottom w:val="single" w:sz="4" w:space="0" w:color="auto"/>
              <w:right w:val="single" w:sz="4" w:space="0" w:color="auto"/>
            </w:tcBorders>
            <w:shd w:val="clear" w:color="auto" w:fill="auto"/>
            <w:noWrap/>
            <w:vAlign w:val="bottom"/>
            <w:hideMark/>
          </w:tcPr>
          <w:p w14:paraId="69B5F48A"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7" w:type="dxa"/>
            <w:gridSpan w:val="2"/>
            <w:tcBorders>
              <w:top w:val="nil"/>
              <w:left w:val="nil"/>
              <w:bottom w:val="single" w:sz="4" w:space="0" w:color="auto"/>
              <w:right w:val="single" w:sz="4" w:space="0" w:color="auto"/>
            </w:tcBorders>
            <w:shd w:val="clear" w:color="auto" w:fill="auto"/>
            <w:vAlign w:val="bottom"/>
            <w:hideMark/>
          </w:tcPr>
          <w:p w14:paraId="0473377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3228D57" w14:textId="77777777" w:rsidR="00990088" w:rsidRPr="00990088" w:rsidRDefault="00990088" w:rsidP="00990088">
            <w:pPr>
              <w:jc w:val="center"/>
              <w:rPr>
                <w:rFonts w:ascii="Tahoma" w:hAnsi="Tahoma" w:cs="Tahoma"/>
                <w:b/>
                <w:bCs/>
                <w:color w:val="000000"/>
                <w:sz w:val="16"/>
                <w:szCs w:val="16"/>
                <w:lang w:eastAsia="en-GB"/>
              </w:rPr>
            </w:pPr>
            <w:r w:rsidRPr="00990088">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6F9531A6"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499E8E7D"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62CD1B83"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71A56314"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70D6E515"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7F1F4957"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Balance</w:t>
            </w:r>
          </w:p>
        </w:tc>
        <w:tc>
          <w:tcPr>
            <w:tcW w:w="318" w:type="dxa"/>
            <w:tcBorders>
              <w:top w:val="nil"/>
              <w:left w:val="nil"/>
              <w:bottom w:val="single" w:sz="4" w:space="0" w:color="auto"/>
              <w:right w:val="single" w:sz="4" w:space="0" w:color="auto"/>
            </w:tcBorders>
            <w:shd w:val="clear" w:color="auto" w:fill="auto"/>
            <w:noWrap/>
            <w:vAlign w:val="bottom"/>
            <w:hideMark/>
          </w:tcPr>
          <w:p w14:paraId="6E4D9267"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r>
      <w:tr w:rsidR="00990088" w:rsidRPr="00990088" w14:paraId="40E2D529" w14:textId="77777777" w:rsidTr="00990088">
        <w:trPr>
          <w:gridAfter w:val="1"/>
          <w:wAfter w:w="23" w:type="dxa"/>
          <w:trHeight w:val="70"/>
        </w:trPr>
        <w:tc>
          <w:tcPr>
            <w:tcW w:w="30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03B18"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2921" w:type="dxa"/>
            <w:tcBorders>
              <w:top w:val="nil"/>
              <w:left w:val="nil"/>
              <w:bottom w:val="single" w:sz="4" w:space="0" w:color="auto"/>
              <w:right w:val="single" w:sz="4" w:space="0" w:color="auto"/>
            </w:tcBorders>
            <w:shd w:val="clear" w:color="auto" w:fill="auto"/>
            <w:vAlign w:val="bottom"/>
            <w:hideMark/>
          </w:tcPr>
          <w:p w14:paraId="0A781124"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364AA6"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CDAA177"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711FEE"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24.14</w:t>
            </w:r>
          </w:p>
        </w:tc>
      </w:tr>
      <w:tr w:rsidR="00990088" w:rsidRPr="00990088" w14:paraId="4CBA2473" w14:textId="77777777" w:rsidTr="00990088">
        <w:trPr>
          <w:gridAfter w:val="1"/>
          <w:wAfter w:w="23" w:type="dxa"/>
          <w:trHeight w:val="9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186EB8"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89248</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5C671B"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16/11/2023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EC3D9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6A04A2D3"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BC - Cleaning Supplies (Date 28.06.23 - from Baileys Court Petty Cash Tin)</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E75CFB"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10.85</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E6EB58"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DF407F"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13.29</w:t>
            </w:r>
          </w:p>
        </w:tc>
      </w:tr>
      <w:tr w:rsidR="00990088" w:rsidRPr="00990088" w14:paraId="7C4C6937"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C15213A"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89249</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A8728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20/11/2023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3F8C2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2EF1650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Office - Milk for Council Meeting</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DBE813B"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1.45</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70A8A7"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02B7A7"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11.84</w:t>
            </w:r>
          </w:p>
        </w:tc>
      </w:tr>
      <w:tr w:rsidR="00990088" w:rsidRPr="00990088" w14:paraId="7AF7E648"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6D643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89250</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AB120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27/11/2023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ADECA1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5FFCB03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Office - Milk for Meeting</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C02486F"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1.20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A1CB92"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0BACFB"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10.64</w:t>
            </w:r>
          </w:p>
        </w:tc>
      </w:tr>
      <w:tr w:rsidR="00990088" w:rsidRPr="00990088" w14:paraId="026FF184"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4A54D7"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89251</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A5792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17/11/2023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26683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547A1BD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BC - Warm Space - Biscuits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8BEB76"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4.70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D50992"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DD220C"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5.94</w:t>
            </w:r>
          </w:p>
        </w:tc>
      </w:tr>
      <w:tr w:rsidR="00990088" w:rsidRPr="00990088" w14:paraId="60E33866"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910F8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89252</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0E495A"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19/11/2023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20C3DB"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06069150"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JC - Warm Space - Biscuits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015AFE"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1.95</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0C8D33"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91CFF1"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3.99</w:t>
            </w:r>
          </w:p>
        </w:tc>
      </w:tr>
      <w:tr w:rsidR="00990088" w:rsidRPr="00990088" w14:paraId="2D4CA983"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F797D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89253</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8802F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20/11/2023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E5C579"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55D57857"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BW - Warm Space - Biscuits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768316"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3.20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8FC8E5"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1AD43A"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0.79</w:t>
            </w:r>
          </w:p>
        </w:tc>
      </w:tr>
      <w:tr w:rsidR="00990088" w:rsidRPr="00990088" w14:paraId="5984C6EC"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10FC48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89254</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F45DB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06/12/2023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BD1A11"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4A9DC20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BC - Warm Space - Biscuits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2AA905"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3.90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A2EA0C"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F9C845"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-3.11</w:t>
            </w:r>
          </w:p>
        </w:tc>
      </w:tr>
      <w:tr w:rsidR="00990088" w:rsidRPr="00990088" w14:paraId="7E77CF0D"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D02CF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89255</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5ADD46"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07/12/2023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E78777"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4344D38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JC - Warm Space - Biscuits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746A51"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8.65</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1F71B5"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59DCC8"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-11.76</w:t>
            </w:r>
          </w:p>
        </w:tc>
      </w:tr>
      <w:tr w:rsidR="00990088" w:rsidRPr="00990088" w14:paraId="1E82DBC6"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4F233A"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89256</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074B80"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08/12/2023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E848C4"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2C3C43D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Postage - Christmas Cards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02A71B"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34.45</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D18C27"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FA89BC"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-46.21</w:t>
            </w:r>
          </w:p>
        </w:tc>
      </w:tr>
      <w:tr w:rsidR="00990088" w:rsidRPr="00990088" w14:paraId="766C548D"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35F2A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89257</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ABB615"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30/11/2023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B75184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2631FF31"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JC - Warm Space - Biscuits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17BDA2"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2.44</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D2F0F5"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729934"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-48.65</w:t>
            </w:r>
          </w:p>
        </w:tc>
      </w:tr>
      <w:tr w:rsidR="00990088" w:rsidRPr="00990088" w14:paraId="47E4839A"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4F49E6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89258</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6CE481"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13/12/2023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86E69B"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2D499590"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JC - Dish Washer Tablets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AFB7333"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12.00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7F6D15"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88745B"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-60.65</w:t>
            </w:r>
          </w:p>
        </w:tc>
      </w:tr>
      <w:tr w:rsidR="00990088" w:rsidRPr="00990088" w14:paraId="3A8E5969"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997BC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89259</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2F0B37"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18/12/2023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CE091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0D403FA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BW - Warm Space - Biscuits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D5CFC3"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2.47</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906898"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0979B1"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-63.12</w:t>
            </w:r>
          </w:p>
        </w:tc>
      </w:tr>
      <w:tr w:rsidR="00990088" w:rsidRPr="00990088" w14:paraId="2E7A20D3"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08F06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89260</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FA8DE9"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08/01/2024</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22E0D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4PF</w:t>
            </w:r>
          </w:p>
        </w:tc>
        <w:tc>
          <w:tcPr>
            <w:tcW w:w="2927" w:type="dxa"/>
            <w:gridSpan w:val="2"/>
            <w:tcBorders>
              <w:top w:val="nil"/>
              <w:left w:val="nil"/>
              <w:bottom w:val="single" w:sz="4" w:space="0" w:color="auto"/>
              <w:right w:val="single" w:sz="4" w:space="0" w:color="auto"/>
            </w:tcBorders>
            <w:shd w:val="clear" w:color="auto" w:fill="auto"/>
            <w:vAlign w:val="bottom"/>
            <w:hideMark/>
          </w:tcPr>
          <w:p w14:paraId="43195820"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BW - Warm Space - Biscuits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56954C"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3.25</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AA5E00"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E4F43A"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-66.37</w:t>
            </w:r>
          </w:p>
        </w:tc>
      </w:tr>
      <w:tr w:rsidR="00990088" w:rsidRPr="00990088" w14:paraId="6241FAD6"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4A0AA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89354</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86A360"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07/12/2023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364808"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TRF</w:t>
            </w:r>
          </w:p>
        </w:tc>
        <w:tc>
          <w:tcPr>
            <w:tcW w:w="2927" w:type="dxa"/>
            <w:gridSpan w:val="2"/>
            <w:tcBorders>
              <w:top w:val="nil"/>
              <w:left w:val="nil"/>
              <w:bottom w:val="single" w:sz="4" w:space="0" w:color="auto"/>
              <w:right w:val="single" w:sz="4" w:space="0" w:color="auto"/>
            </w:tcBorders>
            <w:shd w:val="clear" w:color="auto" w:fill="auto"/>
            <w:vAlign w:val="bottom"/>
            <w:hideMark/>
          </w:tcPr>
          <w:p w14:paraId="0676308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BARCLAY P/C TO PF P/C</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315C4C"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AECFF7"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80.00</w:t>
            </w:r>
          </w:p>
        </w:tc>
        <w:tc>
          <w:tcPr>
            <w:tcW w:w="1432" w:type="dxa"/>
            <w:gridSpan w:val="3"/>
            <w:tcBorders>
              <w:top w:val="single" w:sz="4" w:space="0" w:color="auto"/>
              <w:left w:val="nil"/>
              <w:bottom w:val="single" w:sz="4" w:space="0" w:color="auto"/>
              <w:right w:val="single" w:sz="4" w:space="0" w:color="auto"/>
            </w:tcBorders>
            <w:shd w:val="clear" w:color="000000" w:fill="B4C6E7"/>
            <w:noWrap/>
            <w:vAlign w:val="bottom"/>
            <w:hideMark/>
          </w:tcPr>
          <w:p w14:paraId="046CF00E"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13.63</w:t>
            </w:r>
          </w:p>
        </w:tc>
      </w:tr>
      <w:tr w:rsidR="00990088" w:rsidRPr="00990088" w14:paraId="0FE1F7D0" w14:textId="77777777" w:rsidTr="00990088">
        <w:trPr>
          <w:gridAfter w:val="1"/>
          <w:wAfter w:w="23" w:type="dxa"/>
          <w:trHeight w:val="70"/>
        </w:trPr>
        <w:tc>
          <w:tcPr>
            <w:tcW w:w="709" w:type="dxa"/>
            <w:tcBorders>
              <w:top w:val="nil"/>
              <w:left w:val="nil"/>
              <w:bottom w:val="nil"/>
              <w:right w:val="nil"/>
            </w:tcBorders>
            <w:shd w:val="clear" w:color="auto" w:fill="auto"/>
            <w:noWrap/>
            <w:vAlign w:val="bottom"/>
            <w:hideMark/>
          </w:tcPr>
          <w:p w14:paraId="1840D4F6" w14:textId="77777777" w:rsidR="00990088" w:rsidRPr="00990088" w:rsidRDefault="00990088" w:rsidP="00990088">
            <w:pPr>
              <w:jc w:val="right"/>
              <w:rPr>
                <w:rFonts w:ascii="Tahoma" w:hAnsi="Tahoma" w:cs="Tahoma"/>
                <w:color w:val="000000"/>
                <w:sz w:val="16"/>
                <w:szCs w:val="16"/>
                <w:lang w:eastAsia="en-GB"/>
              </w:rPr>
            </w:pPr>
          </w:p>
        </w:tc>
        <w:tc>
          <w:tcPr>
            <w:tcW w:w="353" w:type="dxa"/>
            <w:tcBorders>
              <w:top w:val="nil"/>
              <w:left w:val="nil"/>
              <w:bottom w:val="nil"/>
              <w:right w:val="nil"/>
            </w:tcBorders>
            <w:shd w:val="clear" w:color="auto" w:fill="auto"/>
            <w:noWrap/>
            <w:vAlign w:val="bottom"/>
            <w:hideMark/>
          </w:tcPr>
          <w:p w14:paraId="0A36A674"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6D9C75BF"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265E16C6" w14:textId="77777777" w:rsidR="00990088" w:rsidRPr="00990088" w:rsidRDefault="00990088" w:rsidP="00990088">
            <w:pPr>
              <w:rPr>
                <w:rFonts w:ascii="Times New Roman" w:hAnsi="Times New Roman"/>
                <w:sz w:val="16"/>
                <w:szCs w:val="16"/>
                <w:lang w:eastAsia="en-GB"/>
              </w:rPr>
            </w:pPr>
          </w:p>
        </w:tc>
        <w:tc>
          <w:tcPr>
            <w:tcW w:w="998" w:type="dxa"/>
            <w:gridSpan w:val="2"/>
            <w:tcBorders>
              <w:top w:val="nil"/>
              <w:left w:val="nil"/>
              <w:bottom w:val="nil"/>
              <w:right w:val="nil"/>
            </w:tcBorders>
            <w:shd w:val="clear" w:color="auto" w:fill="auto"/>
            <w:noWrap/>
            <w:vAlign w:val="bottom"/>
            <w:hideMark/>
          </w:tcPr>
          <w:p w14:paraId="029C8379" w14:textId="77777777" w:rsidR="00990088" w:rsidRPr="00990088" w:rsidRDefault="00990088" w:rsidP="00990088">
            <w:pPr>
              <w:rPr>
                <w:rFonts w:ascii="Times New Roman" w:hAnsi="Times New Roman"/>
                <w:sz w:val="16"/>
                <w:szCs w:val="16"/>
                <w:lang w:eastAsia="en-GB"/>
              </w:rPr>
            </w:pPr>
          </w:p>
        </w:tc>
        <w:tc>
          <w:tcPr>
            <w:tcW w:w="263" w:type="dxa"/>
            <w:gridSpan w:val="2"/>
            <w:tcBorders>
              <w:top w:val="nil"/>
              <w:left w:val="nil"/>
              <w:bottom w:val="nil"/>
              <w:right w:val="nil"/>
            </w:tcBorders>
            <w:shd w:val="clear" w:color="auto" w:fill="auto"/>
            <w:noWrap/>
            <w:vAlign w:val="bottom"/>
            <w:hideMark/>
          </w:tcPr>
          <w:p w14:paraId="496C6EC1" w14:textId="77777777" w:rsidR="00990088" w:rsidRPr="00990088" w:rsidRDefault="00990088" w:rsidP="00990088">
            <w:pPr>
              <w:rPr>
                <w:rFonts w:ascii="Times New Roman" w:hAnsi="Times New Roman"/>
                <w:sz w:val="16"/>
                <w:szCs w:val="16"/>
                <w:lang w:eastAsia="en-GB"/>
              </w:rPr>
            </w:pPr>
          </w:p>
        </w:tc>
        <w:tc>
          <w:tcPr>
            <w:tcW w:w="2927" w:type="dxa"/>
            <w:gridSpan w:val="2"/>
            <w:tcBorders>
              <w:top w:val="nil"/>
              <w:left w:val="nil"/>
              <w:bottom w:val="nil"/>
              <w:right w:val="nil"/>
            </w:tcBorders>
            <w:shd w:val="clear" w:color="auto" w:fill="auto"/>
            <w:vAlign w:val="bottom"/>
            <w:hideMark/>
          </w:tcPr>
          <w:p w14:paraId="5FE1CBFD"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745B8CA3"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772F4059"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6AC48F57"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11BBE3EF"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70240DE1" w14:textId="77777777" w:rsidR="00990088" w:rsidRPr="00990088" w:rsidRDefault="00990088" w:rsidP="00990088">
            <w:pPr>
              <w:rPr>
                <w:rFonts w:ascii="Times New Roman" w:hAnsi="Times New Roman"/>
                <w:sz w:val="16"/>
                <w:szCs w:val="16"/>
                <w:lang w:eastAsia="en-GB"/>
              </w:rPr>
            </w:pPr>
          </w:p>
        </w:tc>
        <w:tc>
          <w:tcPr>
            <w:tcW w:w="905" w:type="dxa"/>
            <w:tcBorders>
              <w:top w:val="nil"/>
              <w:left w:val="nil"/>
              <w:bottom w:val="nil"/>
              <w:right w:val="nil"/>
            </w:tcBorders>
            <w:shd w:val="clear" w:color="auto" w:fill="auto"/>
            <w:noWrap/>
            <w:vAlign w:val="bottom"/>
            <w:hideMark/>
          </w:tcPr>
          <w:p w14:paraId="32356A93"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46464A5D"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119FBE22" w14:textId="77777777" w:rsidR="00990088" w:rsidRPr="00990088" w:rsidRDefault="00990088" w:rsidP="00990088">
            <w:pPr>
              <w:rPr>
                <w:rFonts w:ascii="Times New Roman" w:hAnsi="Times New Roman"/>
                <w:sz w:val="16"/>
                <w:szCs w:val="16"/>
                <w:lang w:eastAsia="en-GB"/>
              </w:rPr>
            </w:pPr>
          </w:p>
        </w:tc>
        <w:tc>
          <w:tcPr>
            <w:tcW w:w="848" w:type="dxa"/>
            <w:tcBorders>
              <w:top w:val="nil"/>
              <w:left w:val="nil"/>
              <w:bottom w:val="nil"/>
              <w:right w:val="nil"/>
            </w:tcBorders>
            <w:shd w:val="clear" w:color="auto" w:fill="auto"/>
            <w:noWrap/>
            <w:vAlign w:val="bottom"/>
            <w:hideMark/>
          </w:tcPr>
          <w:p w14:paraId="384DEADB"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2037987F" w14:textId="77777777" w:rsidR="00990088" w:rsidRPr="00990088" w:rsidRDefault="00990088" w:rsidP="00990088">
            <w:pPr>
              <w:rPr>
                <w:rFonts w:ascii="Times New Roman" w:hAnsi="Times New Roman"/>
                <w:sz w:val="16"/>
                <w:szCs w:val="16"/>
                <w:lang w:eastAsia="en-GB"/>
              </w:rPr>
            </w:pPr>
          </w:p>
        </w:tc>
      </w:tr>
      <w:tr w:rsidR="00990088" w:rsidRPr="00990088" w14:paraId="63A572B6" w14:textId="77777777" w:rsidTr="00990088">
        <w:trPr>
          <w:gridAfter w:val="1"/>
          <w:wAfter w:w="23" w:type="dxa"/>
          <w:trHeight w:val="70"/>
        </w:trPr>
        <w:tc>
          <w:tcPr>
            <w:tcW w:w="2770" w:type="dxa"/>
            <w:gridSpan w:val="7"/>
            <w:tcBorders>
              <w:top w:val="single" w:sz="4" w:space="0" w:color="auto"/>
              <w:left w:val="single" w:sz="4" w:space="0" w:color="auto"/>
              <w:bottom w:val="single" w:sz="4" w:space="0" w:color="auto"/>
              <w:right w:val="nil"/>
            </w:tcBorders>
            <w:shd w:val="clear" w:color="000000" w:fill="B4C6E7"/>
            <w:noWrap/>
            <w:vAlign w:val="bottom"/>
            <w:hideMark/>
          </w:tcPr>
          <w:p w14:paraId="6AEC9876"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Petty Cash - Youth (1)</w:t>
            </w:r>
          </w:p>
        </w:tc>
        <w:tc>
          <w:tcPr>
            <w:tcW w:w="263" w:type="dxa"/>
            <w:gridSpan w:val="2"/>
            <w:tcBorders>
              <w:top w:val="single" w:sz="4" w:space="0" w:color="auto"/>
              <w:left w:val="nil"/>
              <w:bottom w:val="single" w:sz="4" w:space="0" w:color="auto"/>
              <w:right w:val="nil"/>
            </w:tcBorders>
            <w:shd w:val="clear" w:color="000000" w:fill="B4C6E7"/>
            <w:noWrap/>
            <w:vAlign w:val="bottom"/>
            <w:hideMark/>
          </w:tcPr>
          <w:p w14:paraId="11A1E606"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1" w:type="dxa"/>
            <w:tcBorders>
              <w:top w:val="single" w:sz="4" w:space="0" w:color="auto"/>
              <w:left w:val="nil"/>
              <w:bottom w:val="single" w:sz="4" w:space="0" w:color="auto"/>
              <w:right w:val="nil"/>
            </w:tcBorders>
            <w:shd w:val="clear" w:color="000000" w:fill="B4C6E7"/>
            <w:vAlign w:val="bottom"/>
            <w:hideMark/>
          </w:tcPr>
          <w:p w14:paraId="0B02311A"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6E225968"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36CCD60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6B3ABB8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47382738"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504563CA"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B4C6E7"/>
            <w:noWrap/>
            <w:vAlign w:val="bottom"/>
            <w:hideMark/>
          </w:tcPr>
          <w:p w14:paraId="11120B1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7C3F0DA5"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19FB72EC"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B4C6E7"/>
            <w:noWrap/>
            <w:vAlign w:val="bottom"/>
            <w:hideMark/>
          </w:tcPr>
          <w:p w14:paraId="5E74848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single" w:sz="4" w:space="0" w:color="auto"/>
            </w:tcBorders>
            <w:shd w:val="clear" w:color="000000" w:fill="B4C6E7"/>
            <w:noWrap/>
            <w:vAlign w:val="bottom"/>
            <w:hideMark/>
          </w:tcPr>
          <w:p w14:paraId="370C084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r>
      <w:tr w:rsidR="00990088" w:rsidRPr="00990088" w14:paraId="4A22A65F"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2EACCC"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No</w:t>
            </w:r>
          </w:p>
        </w:tc>
        <w:tc>
          <w:tcPr>
            <w:tcW w:w="10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A7F18A"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Date</w:t>
            </w:r>
          </w:p>
        </w:tc>
        <w:tc>
          <w:tcPr>
            <w:tcW w:w="998" w:type="dxa"/>
            <w:gridSpan w:val="2"/>
            <w:tcBorders>
              <w:top w:val="nil"/>
              <w:left w:val="nil"/>
              <w:bottom w:val="single" w:sz="4" w:space="0" w:color="auto"/>
              <w:right w:val="nil"/>
            </w:tcBorders>
            <w:shd w:val="clear" w:color="auto" w:fill="auto"/>
            <w:noWrap/>
            <w:vAlign w:val="bottom"/>
            <w:hideMark/>
          </w:tcPr>
          <w:p w14:paraId="5FEA1665"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Ref</w:t>
            </w:r>
          </w:p>
        </w:tc>
        <w:tc>
          <w:tcPr>
            <w:tcW w:w="263" w:type="dxa"/>
            <w:gridSpan w:val="2"/>
            <w:tcBorders>
              <w:top w:val="nil"/>
              <w:left w:val="nil"/>
              <w:bottom w:val="single" w:sz="4" w:space="0" w:color="auto"/>
              <w:right w:val="single" w:sz="4" w:space="0" w:color="auto"/>
            </w:tcBorders>
            <w:shd w:val="clear" w:color="auto" w:fill="auto"/>
            <w:noWrap/>
            <w:vAlign w:val="bottom"/>
            <w:hideMark/>
          </w:tcPr>
          <w:p w14:paraId="326A03AC"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7" w:type="dxa"/>
            <w:gridSpan w:val="2"/>
            <w:tcBorders>
              <w:top w:val="nil"/>
              <w:left w:val="nil"/>
              <w:bottom w:val="single" w:sz="4" w:space="0" w:color="auto"/>
              <w:right w:val="single" w:sz="4" w:space="0" w:color="auto"/>
            </w:tcBorders>
            <w:shd w:val="clear" w:color="auto" w:fill="auto"/>
            <w:vAlign w:val="bottom"/>
            <w:hideMark/>
          </w:tcPr>
          <w:p w14:paraId="281BB54D"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072051" w14:textId="77777777" w:rsidR="00990088" w:rsidRPr="00990088" w:rsidRDefault="00990088" w:rsidP="00990088">
            <w:pPr>
              <w:jc w:val="center"/>
              <w:rPr>
                <w:rFonts w:ascii="Tahoma" w:hAnsi="Tahoma" w:cs="Tahoma"/>
                <w:b/>
                <w:bCs/>
                <w:color w:val="000000"/>
                <w:sz w:val="16"/>
                <w:szCs w:val="16"/>
                <w:lang w:eastAsia="en-GB"/>
              </w:rPr>
            </w:pPr>
            <w:r w:rsidRPr="00990088">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0E6F98FF"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6A4D32BF"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2EA0A77F"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6446925E"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026A1B2F"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3BA1974B"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Balance</w:t>
            </w:r>
          </w:p>
        </w:tc>
        <w:tc>
          <w:tcPr>
            <w:tcW w:w="318" w:type="dxa"/>
            <w:tcBorders>
              <w:top w:val="nil"/>
              <w:left w:val="nil"/>
              <w:bottom w:val="single" w:sz="4" w:space="0" w:color="auto"/>
              <w:right w:val="single" w:sz="4" w:space="0" w:color="auto"/>
            </w:tcBorders>
            <w:shd w:val="clear" w:color="auto" w:fill="auto"/>
            <w:noWrap/>
            <w:vAlign w:val="bottom"/>
            <w:hideMark/>
          </w:tcPr>
          <w:p w14:paraId="4135DB16"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r>
      <w:tr w:rsidR="00990088" w:rsidRPr="00990088" w14:paraId="280E97CF" w14:textId="77777777" w:rsidTr="00990088">
        <w:trPr>
          <w:gridAfter w:val="1"/>
          <w:wAfter w:w="23" w:type="dxa"/>
          <w:trHeight w:val="70"/>
        </w:trPr>
        <w:tc>
          <w:tcPr>
            <w:tcW w:w="30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A03"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2921" w:type="dxa"/>
            <w:tcBorders>
              <w:top w:val="nil"/>
              <w:left w:val="nil"/>
              <w:bottom w:val="single" w:sz="4" w:space="0" w:color="auto"/>
              <w:right w:val="single" w:sz="4" w:space="0" w:color="auto"/>
            </w:tcBorders>
            <w:shd w:val="clear" w:color="auto" w:fill="auto"/>
            <w:vAlign w:val="bottom"/>
            <w:hideMark/>
          </w:tcPr>
          <w:p w14:paraId="1B6AF437"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27B4A0"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266" w:type="dxa"/>
            <w:tcBorders>
              <w:top w:val="nil"/>
              <w:left w:val="nil"/>
              <w:bottom w:val="single" w:sz="4" w:space="0" w:color="auto"/>
              <w:right w:val="nil"/>
            </w:tcBorders>
            <w:shd w:val="clear" w:color="auto" w:fill="auto"/>
            <w:noWrap/>
            <w:vAlign w:val="bottom"/>
            <w:hideMark/>
          </w:tcPr>
          <w:p w14:paraId="1B494561"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905" w:type="dxa"/>
            <w:tcBorders>
              <w:top w:val="nil"/>
              <w:left w:val="nil"/>
              <w:bottom w:val="single" w:sz="4" w:space="0" w:color="auto"/>
              <w:right w:val="nil"/>
            </w:tcBorders>
            <w:shd w:val="clear" w:color="auto" w:fill="auto"/>
            <w:noWrap/>
            <w:vAlign w:val="bottom"/>
            <w:hideMark/>
          </w:tcPr>
          <w:p w14:paraId="64F75967"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002DA2FB"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D23380"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125.79</w:t>
            </w:r>
          </w:p>
        </w:tc>
      </w:tr>
      <w:tr w:rsidR="00990088" w:rsidRPr="00990088" w14:paraId="53267287"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E2AE0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87762</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3BF7F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21/08/2023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A5D238"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TRANS</w:t>
            </w:r>
          </w:p>
        </w:tc>
        <w:tc>
          <w:tcPr>
            <w:tcW w:w="2927" w:type="dxa"/>
            <w:gridSpan w:val="2"/>
            <w:tcBorders>
              <w:top w:val="nil"/>
              <w:left w:val="nil"/>
              <w:bottom w:val="single" w:sz="4" w:space="0" w:color="auto"/>
              <w:right w:val="single" w:sz="4" w:space="0" w:color="auto"/>
            </w:tcBorders>
            <w:shd w:val="clear" w:color="auto" w:fill="auto"/>
            <w:vAlign w:val="bottom"/>
            <w:hideMark/>
          </w:tcPr>
          <w:p w14:paraId="547E8D5A"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BARCLAYS P/C TO YOUTH 1</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019BD3"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C3B73B"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170.00</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593A83"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295.79</w:t>
            </w:r>
          </w:p>
        </w:tc>
      </w:tr>
      <w:tr w:rsidR="00990088" w:rsidRPr="00990088" w14:paraId="01DCAF14"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049511"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89342</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D74F7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12/09/2023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1175F5"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3</w:t>
            </w:r>
          </w:p>
        </w:tc>
        <w:tc>
          <w:tcPr>
            <w:tcW w:w="2927" w:type="dxa"/>
            <w:gridSpan w:val="2"/>
            <w:tcBorders>
              <w:top w:val="nil"/>
              <w:left w:val="nil"/>
              <w:bottom w:val="single" w:sz="4" w:space="0" w:color="auto"/>
              <w:right w:val="single" w:sz="4" w:space="0" w:color="auto"/>
            </w:tcBorders>
            <w:shd w:val="clear" w:color="auto" w:fill="auto"/>
            <w:vAlign w:val="bottom"/>
            <w:hideMark/>
          </w:tcPr>
          <w:p w14:paraId="6EE70208"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Girls Project - Art Supplies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45D86E"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12.00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8CC09D"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C619E8"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283.79</w:t>
            </w:r>
          </w:p>
        </w:tc>
      </w:tr>
      <w:tr w:rsidR="00990088" w:rsidRPr="00990088" w14:paraId="3B413D10"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3544E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89343</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A1BD1F"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08/11/2023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E11F40"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3</w:t>
            </w:r>
          </w:p>
        </w:tc>
        <w:tc>
          <w:tcPr>
            <w:tcW w:w="2927" w:type="dxa"/>
            <w:gridSpan w:val="2"/>
            <w:tcBorders>
              <w:top w:val="nil"/>
              <w:left w:val="nil"/>
              <w:bottom w:val="single" w:sz="4" w:space="0" w:color="auto"/>
              <w:right w:val="single" w:sz="4" w:space="0" w:color="auto"/>
            </w:tcBorders>
            <w:shd w:val="clear" w:color="auto" w:fill="auto"/>
            <w:vAlign w:val="bottom"/>
            <w:hideMark/>
          </w:tcPr>
          <w:p w14:paraId="6A78B25D"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Youth Sessions - Food Containers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35F8B01"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4.00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646A72"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548362"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279.79</w:t>
            </w:r>
          </w:p>
        </w:tc>
      </w:tr>
      <w:tr w:rsidR="00990088" w:rsidRPr="00990088" w14:paraId="2F9D8114"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D06F65"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89344</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4E54B3"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25/11/2023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3143D28"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3</w:t>
            </w:r>
          </w:p>
        </w:tc>
        <w:tc>
          <w:tcPr>
            <w:tcW w:w="2927" w:type="dxa"/>
            <w:gridSpan w:val="2"/>
            <w:tcBorders>
              <w:top w:val="nil"/>
              <w:left w:val="nil"/>
              <w:bottom w:val="single" w:sz="4" w:space="0" w:color="auto"/>
              <w:right w:val="single" w:sz="4" w:space="0" w:color="auto"/>
            </w:tcBorders>
            <w:shd w:val="clear" w:color="auto" w:fill="auto"/>
            <w:vAlign w:val="bottom"/>
            <w:hideMark/>
          </w:tcPr>
          <w:p w14:paraId="7A7AF11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Youth Sessions - Prizes for Games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80A73F"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4.00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9D0144"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465E54"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275.79</w:t>
            </w:r>
          </w:p>
        </w:tc>
      </w:tr>
      <w:tr w:rsidR="00990088" w:rsidRPr="00990088" w14:paraId="1A972D13"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6D9775"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89345</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585060"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25/11/2023</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1049CA"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3</w:t>
            </w:r>
          </w:p>
        </w:tc>
        <w:tc>
          <w:tcPr>
            <w:tcW w:w="2927" w:type="dxa"/>
            <w:gridSpan w:val="2"/>
            <w:tcBorders>
              <w:top w:val="nil"/>
              <w:left w:val="nil"/>
              <w:bottom w:val="single" w:sz="4" w:space="0" w:color="auto"/>
              <w:right w:val="single" w:sz="4" w:space="0" w:color="auto"/>
            </w:tcBorders>
            <w:shd w:val="clear" w:color="auto" w:fill="auto"/>
            <w:vAlign w:val="bottom"/>
            <w:hideMark/>
          </w:tcPr>
          <w:p w14:paraId="0DEBBF33"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Youth Sessions - Prize for Games</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12C1D3"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5.00</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A27B44"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5FC1B5"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270.79</w:t>
            </w:r>
          </w:p>
        </w:tc>
      </w:tr>
      <w:tr w:rsidR="00990088" w:rsidRPr="00990088" w14:paraId="35C62E20" w14:textId="77777777" w:rsidTr="00990088">
        <w:trPr>
          <w:gridAfter w:val="1"/>
          <w:wAfter w:w="23" w:type="dxa"/>
          <w:trHeight w:val="124"/>
        </w:trPr>
        <w:tc>
          <w:tcPr>
            <w:tcW w:w="2770" w:type="dxa"/>
            <w:gridSpan w:val="7"/>
            <w:tcBorders>
              <w:top w:val="single" w:sz="4" w:space="0" w:color="auto"/>
              <w:left w:val="single" w:sz="4" w:space="0" w:color="auto"/>
              <w:bottom w:val="single" w:sz="4" w:space="0" w:color="auto"/>
              <w:right w:val="nil"/>
            </w:tcBorders>
            <w:shd w:val="clear" w:color="000000" w:fill="B4C6E7"/>
            <w:noWrap/>
            <w:vAlign w:val="bottom"/>
            <w:hideMark/>
          </w:tcPr>
          <w:p w14:paraId="34A8F018"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Petty Cash - Youth (1)</w:t>
            </w:r>
          </w:p>
        </w:tc>
        <w:tc>
          <w:tcPr>
            <w:tcW w:w="263" w:type="dxa"/>
            <w:gridSpan w:val="2"/>
            <w:tcBorders>
              <w:top w:val="nil"/>
              <w:left w:val="nil"/>
              <w:bottom w:val="single" w:sz="4" w:space="0" w:color="auto"/>
              <w:right w:val="nil"/>
            </w:tcBorders>
            <w:shd w:val="clear" w:color="000000" w:fill="B4C6E7"/>
            <w:noWrap/>
            <w:vAlign w:val="bottom"/>
            <w:hideMark/>
          </w:tcPr>
          <w:p w14:paraId="500F996A"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1" w:type="dxa"/>
            <w:tcBorders>
              <w:top w:val="nil"/>
              <w:left w:val="nil"/>
              <w:bottom w:val="single" w:sz="4" w:space="0" w:color="auto"/>
              <w:right w:val="nil"/>
            </w:tcBorders>
            <w:shd w:val="clear" w:color="000000" w:fill="B4C6E7"/>
            <w:vAlign w:val="bottom"/>
            <w:hideMark/>
          </w:tcPr>
          <w:p w14:paraId="017D6967"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nil"/>
              <w:left w:val="nil"/>
              <w:bottom w:val="single" w:sz="4" w:space="0" w:color="auto"/>
              <w:right w:val="nil"/>
            </w:tcBorders>
            <w:shd w:val="clear" w:color="000000" w:fill="B4C6E7"/>
            <w:noWrap/>
            <w:vAlign w:val="bottom"/>
            <w:hideMark/>
          </w:tcPr>
          <w:p w14:paraId="43414B7E"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nil"/>
              <w:left w:val="nil"/>
              <w:bottom w:val="single" w:sz="4" w:space="0" w:color="auto"/>
              <w:right w:val="nil"/>
            </w:tcBorders>
            <w:shd w:val="clear" w:color="000000" w:fill="B4C6E7"/>
            <w:noWrap/>
            <w:vAlign w:val="bottom"/>
            <w:hideMark/>
          </w:tcPr>
          <w:p w14:paraId="3AF9E7A8"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nil"/>
              <w:left w:val="nil"/>
              <w:bottom w:val="single" w:sz="4" w:space="0" w:color="auto"/>
              <w:right w:val="nil"/>
            </w:tcBorders>
            <w:shd w:val="clear" w:color="000000" w:fill="B4C6E7"/>
            <w:noWrap/>
            <w:vAlign w:val="bottom"/>
            <w:hideMark/>
          </w:tcPr>
          <w:p w14:paraId="2038F6E5"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nil"/>
              <w:left w:val="nil"/>
              <w:bottom w:val="single" w:sz="4" w:space="0" w:color="auto"/>
              <w:right w:val="nil"/>
            </w:tcBorders>
            <w:shd w:val="clear" w:color="000000" w:fill="B4C6E7"/>
            <w:noWrap/>
            <w:vAlign w:val="bottom"/>
            <w:hideMark/>
          </w:tcPr>
          <w:p w14:paraId="44646105"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nil"/>
              <w:left w:val="nil"/>
              <w:bottom w:val="single" w:sz="4" w:space="0" w:color="auto"/>
              <w:right w:val="nil"/>
            </w:tcBorders>
            <w:shd w:val="clear" w:color="000000" w:fill="B4C6E7"/>
            <w:noWrap/>
            <w:vAlign w:val="bottom"/>
            <w:hideMark/>
          </w:tcPr>
          <w:p w14:paraId="59EACEA3"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905" w:type="dxa"/>
            <w:tcBorders>
              <w:top w:val="nil"/>
              <w:left w:val="nil"/>
              <w:bottom w:val="single" w:sz="4" w:space="0" w:color="auto"/>
              <w:right w:val="nil"/>
            </w:tcBorders>
            <w:shd w:val="clear" w:color="000000" w:fill="B4C6E7"/>
            <w:noWrap/>
            <w:vAlign w:val="bottom"/>
            <w:hideMark/>
          </w:tcPr>
          <w:p w14:paraId="20062A8B"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nil"/>
              <w:left w:val="nil"/>
              <w:bottom w:val="single" w:sz="4" w:space="0" w:color="auto"/>
              <w:right w:val="nil"/>
            </w:tcBorders>
            <w:shd w:val="clear" w:color="000000" w:fill="B4C6E7"/>
            <w:noWrap/>
            <w:vAlign w:val="bottom"/>
            <w:hideMark/>
          </w:tcPr>
          <w:p w14:paraId="279ADC7B"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nil"/>
              <w:left w:val="nil"/>
              <w:bottom w:val="single" w:sz="4" w:space="0" w:color="auto"/>
              <w:right w:val="nil"/>
            </w:tcBorders>
            <w:shd w:val="clear" w:color="000000" w:fill="B4C6E7"/>
            <w:noWrap/>
            <w:vAlign w:val="bottom"/>
            <w:hideMark/>
          </w:tcPr>
          <w:p w14:paraId="7B09272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848" w:type="dxa"/>
            <w:tcBorders>
              <w:top w:val="nil"/>
              <w:left w:val="nil"/>
              <w:bottom w:val="single" w:sz="4" w:space="0" w:color="auto"/>
              <w:right w:val="nil"/>
            </w:tcBorders>
            <w:shd w:val="clear" w:color="000000" w:fill="B4C6E7"/>
            <w:noWrap/>
            <w:vAlign w:val="bottom"/>
            <w:hideMark/>
          </w:tcPr>
          <w:p w14:paraId="2931216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nil"/>
              <w:left w:val="nil"/>
              <w:bottom w:val="single" w:sz="4" w:space="0" w:color="auto"/>
              <w:right w:val="single" w:sz="4" w:space="0" w:color="auto"/>
            </w:tcBorders>
            <w:shd w:val="clear" w:color="000000" w:fill="B4C6E7"/>
            <w:noWrap/>
            <w:vAlign w:val="bottom"/>
            <w:hideMark/>
          </w:tcPr>
          <w:p w14:paraId="5CDA178C"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r>
      <w:tr w:rsidR="00990088" w:rsidRPr="00990088" w14:paraId="41C1A374"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E45A6B"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No</w:t>
            </w:r>
          </w:p>
        </w:tc>
        <w:tc>
          <w:tcPr>
            <w:tcW w:w="10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6D77B6"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Date</w:t>
            </w:r>
          </w:p>
        </w:tc>
        <w:tc>
          <w:tcPr>
            <w:tcW w:w="998" w:type="dxa"/>
            <w:gridSpan w:val="2"/>
            <w:tcBorders>
              <w:top w:val="nil"/>
              <w:left w:val="nil"/>
              <w:bottom w:val="single" w:sz="4" w:space="0" w:color="auto"/>
              <w:right w:val="nil"/>
            </w:tcBorders>
            <w:shd w:val="clear" w:color="auto" w:fill="auto"/>
            <w:noWrap/>
            <w:vAlign w:val="bottom"/>
            <w:hideMark/>
          </w:tcPr>
          <w:p w14:paraId="27966DD7"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Ref</w:t>
            </w:r>
          </w:p>
        </w:tc>
        <w:tc>
          <w:tcPr>
            <w:tcW w:w="263" w:type="dxa"/>
            <w:gridSpan w:val="2"/>
            <w:tcBorders>
              <w:top w:val="nil"/>
              <w:left w:val="nil"/>
              <w:bottom w:val="single" w:sz="4" w:space="0" w:color="auto"/>
              <w:right w:val="single" w:sz="4" w:space="0" w:color="auto"/>
            </w:tcBorders>
            <w:shd w:val="clear" w:color="auto" w:fill="auto"/>
            <w:noWrap/>
            <w:vAlign w:val="bottom"/>
            <w:hideMark/>
          </w:tcPr>
          <w:p w14:paraId="51009A16"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7" w:type="dxa"/>
            <w:gridSpan w:val="2"/>
            <w:tcBorders>
              <w:top w:val="nil"/>
              <w:left w:val="nil"/>
              <w:bottom w:val="single" w:sz="4" w:space="0" w:color="auto"/>
              <w:right w:val="single" w:sz="4" w:space="0" w:color="auto"/>
            </w:tcBorders>
            <w:shd w:val="clear" w:color="auto" w:fill="auto"/>
            <w:vAlign w:val="bottom"/>
            <w:hideMark/>
          </w:tcPr>
          <w:p w14:paraId="1F2414B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3A5D7B" w14:textId="77777777" w:rsidR="00990088" w:rsidRPr="00990088" w:rsidRDefault="00990088" w:rsidP="00990088">
            <w:pPr>
              <w:jc w:val="center"/>
              <w:rPr>
                <w:rFonts w:ascii="Tahoma" w:hAnsi="Tahoma" w:cs="Tahoma"/>
                <w:b/>
                <w:bCs/>
                <w:color w:val="000000"/>
                <w:sz w:val="16"/>
                <w:szCs w:val="16"/>
                <w:lang w:eastAsia="en-GB"/>
              </w:rPr>
            </w:pPr>
            <w:r w:rsidRPr="00990088">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482124B4"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3A89F23F"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591F2118"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1A457721"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75F7E58E"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422E7E1C"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Balance</w:t>
            </w:r>
          </w:p>
        </w:tc>
        <w:tc>
          <w:tcPr>
            <w:tcW w:w="318" w:type="dxa"/>
            <w:tcBorders>
              <w:top w:val="nil"/>
              <w:left w:val="nil"/>
              <w:bottom w:val="single" w:sz="4" w:space="0" w:color="auto"/>
              <w:right w:val="single" w:sz="4" w:space="0" w:color="auto"/>
            </w:tcBorders>
            <w:shd w:val="clear" w:color="auto" w:fill="auto"/>
            <w:noWrap/>
            <w:vAlign w:val="bottom"/>
            <w:hideMark/>
          </w:tcPr>
          <w:p w14:paraId="0CA8C607"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r>
      <w:tr w:rsidR="00990088" w:rsidRPr="00990088" w14:paraId="633FDC13"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A879B9"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89346</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528D38"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17/01/2024</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005D1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3</w:t>
            </w:r>
          </w:p>
        </w:tc>
        <w:tc>
          <w:tcPr>
            <w:tcW w:w="2927" w:type="dxa"/>
            <w:gridSpan w:val="2"/>
            <w:tcBorders>
              <w:top w:val="nil"/>
              <w:left w:val="nil"/>
              <w:bottom w:val="single" w:sz="4" w:space="0" w:color="auto"/>
              <w:right w:val="single" w:sz="4" w:space="0" w:color="auto"/>
            </w:tcBorders>
            <w:shd w:val="clear" w:color="auto" w:fill="auto"/>
            <w:vAlign w:val="bottom"/>
            <w:hideMark/>
          </w:tcPr>
          <w:p w14:paraId="5100C4C0"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Income - Bowling Trip Attendance Fee</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588E1D4"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4C40F5"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30.00</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64C0A8"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300.79</w:t>
            </w:r>
          </w:p>
        </w:tc>
      </w:tr>
      <w:tr w:rsidR="00990088" w:rsidRPr="00990088" w14:paraId="5C3888DF"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3EAA63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89347</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F823C2"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17/01/2024</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80D31E"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3</w:t>
            </w:r>
          </w:p>
        </w:tc>
        <w:tc>
          <w:tcPr>
            <w:tcW w:w="2927" w:type="dxa"/>
            <w:gridSpan w:val="2"/>
            <w:tcBorders>
              <w:top w:val="nil"/>
              <w:left w:val="nil"/>
              <w:bottom w:val="single" w:sz="4" w:space="0" w:color="auto"/>
              <w:right w:val="single" w:sz="4" w:space="0" w:color="auto"/>
            </w:tcBorders>
            <w:shd w:val="clear" w:color="auto" w:fill="auto"/>
            <w:vAlign w:val="bottom"/>
            <w:hideMark/>
          </w:tcPr>
          <w:p w14:paraId="5E3019A9"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Income - Ice Skating Trip Attendance Fee</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555AA8"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83DF4F"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54.00</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1AB257"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354.79</w:t>
            </w:r>
          </w:p>
        </w:tc>
      </w:tr>
      <w:tr w:rsidR="00990088" w:rsidRPr="00990088" w14:paraId="5B604F06"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E7C7F9"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89348</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EF8A0C"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17/01/2024</w:t>
            </w:r>
          </w:p>
        </w:tc>
        <w:tc>
          <w:tcPr>
            <w:tcW w:w="12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8FF274"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3</w:t>
            </w:r>
          </w:p>
        </w:tc>
        <w:tc>
          <w:tcPr>
            <w:tcW w:w="2927" w:type="dxa"/>
            <w:gridSpan w:val="2"/>
            <w:tcBorders>
              <w:top w:val="nil"/>
              <w:left w:val="nil"/>
              <w:bottom w:val="single" w:sz="4" w:space="0" w:color="auto"/>
              <w:right w:val="single" w:sz="4" w:space="0" w:color="auto"/>
            </w:tcBorders>
            <w:shd w:val="clear" w:color="auto" w:fill="auto"/>
            <w:vAlign w:val="bottom"/>
            <w:hideMark/>
          </w:tcPr>
          <w:p w14:paraId="2E555556"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Income - Ice Skating Trip Attendance Fee</w:t>
            </w:r>
          </w:p>
        </w:tc>
        <w:tc>
          <w:tcPr>
            <w:tcW w:w="13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B78E33"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D6F8B9"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56.00</w:t>
            </w:r>
          </w:p>
        </w:tc>
        <w:tc>
          <w:tcPr>
            <w:tcW w:w="1432" w:type="dxa"/>
            <w:gridSpan w:val="3"/>
            <w:tcBorders>
              <w:top w:val="single" w:sz="4" w:space="0" w:color="auto"/>
              <w:left w:val="nil"/>
              <w:bottom w:val="single" w:sz="4" w:space="0" w:color="auto"/>
              <w:right w:val="single" w:sz="4" w:space="0" w:color="auto"/>
            </w:tcBorders>
            <w:shd w:val="clear" w:color="000000" w:fill="B4C6E7"/>
            <w:noWrap/>
            <w:vAlign w:val="bottom"/>
            <w:hideMark/>
          </w:tcPr>
          <w:p w14:paraId="68107B8A"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410.79</w:t>
            </w:r>
          </w:p>
        </w:tc>
      </w:tr>
      <w:tr w:rsidR="00990088" w:rsidRPr="00990088" w14:paraId="10932237" w14:textId="77777777" w:rsidTr="00990088">
        <w:trPr>
          <w:gridAfter w:val="1"/>
          <w:wAfter w:w="23" w:type="dxa"/>
          <w:trHeight w:val="98"/>
        </w:trPr>
        <w:tc>
          <w:tcPr>
            <w:tcW w:w="709" w:type="dxa"/>
            <w:tcBorders>
              <w:top w:val="nil"/>
              <w:left w:val="nil"/>
              <w:bottom w:val="nil"/>
              <w:right w:val="nil"/>
            </w:tcBorders>
            <w:shd w:val="clear" w:color="auto" w:fill="auto"/>
            <w:noWrap/>
            <w:vAlign w:val="bottom"/>
            <w:hideMark/>
          </w:tcPr>
          <w:p w14:paraId="18C4769E" w14:textId="77777777" w:rsidR="00990088" w:rsidRPr="00990088" w:rsidRDefault="00990088" w:rsidP="00990088">
            <w:pPr>
              <w:jc w:val="right"/>
              <w:rPr>
                <w:rFonts w:ascii="Tahoma" w:hAnsi="Tahoma" w:cs="Tahoma"/>
                <w:color w:val="000000"/>
                <w:sz w:val="16"/>
                <w:szCs w:val="16"/>
                <w:lang w:eastAsia="en-GB"/>
              </w:rPr>
            </w:pPr>
          </w:p>
        </w:tc>
        <w:tc>
          <w:tcPr>
            <w:tcW w:w="353" w:type="dxa"/>
            <w:tcBorders>
              <w:top w:val="nil"/>
              <w:left w:val="nil"/>
              <w:bottom w:val="nil"/>
              <w:right w:val="nil"/>
            </w:tcBorders>
            <w:shd w:val="clear" w:color="auto" w:fill="auto"/>
            <w:noWrap/>
            <w:vAlign w:val="bottom"/>
            <w:hideMark/>
          </w:tcPr>
          <w:p w14:paraId="44075248"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67EC678D" w14:textId="77777777" w:rsidR="00990088" w:rsidRPr="00990088" w:rsidRDefault="00990088" w:rsidP="00990088">
            <w:pPr>
              <w:rPr>
                <w:rFonts w:ascii="Times New Roman" w:hAnsi="Times New Roman"/>
                <w:sz w:val="16"/>
                <w:szCs w:val="16"/>
                <w:lang w:eastAsia="en-GB"/>
              </w:rPr>
            </w:pPr>
          </w:p>
        </w:tc>
        <w:tc>
          <w:tcPr>
            <w:tcW w:w="352" w:type="dxa"/>
            <w:tcBorders>
              <w:top w:val="nil"/>
              <w:left w:val="nil"/>
              <w:bottom w:val="nil"/>
              <w:right w:val="nil"/>
            </w:tcBorders>
            <w:shd w:val="clear" w:color="auto" w:fill="auto"/>
            <w:noWrap/>
            <w:vAlign w:val="bottom"/>
            <w:hideMark/>
          </w:tcPr>
          <w:p w14:paraId="734D6C6E" w14:textId="77777777" w:rsidR="00990088" w:rsidRPr="00990088" w:rsidRDefault="00990088" w:rsidP="00990088">
            <w:pPr>
              <w:rPr>
                <w:rFonts w:ascii="Times New Roman" w:hAnsi="Times New Roman"/>
                <w:sz w:val="16"/>
                <w:szCs w:val="16"/>
                <w:lang w:eastAsia="en-GB"/>
              </w:rPr>
            </w:pPr>
          </w:p>
        </w:tc>
        <w:tc>
          <w:tcPr>
            <w:tcW w:w="998" w:type="dxa"/>
            <w:gridSpan w:val="2"/>
            <w:tcBorders>
              <w:top w:val="nil"/>
              <w:left w:val="nil"/>
              <w:bottom w:val="nil"/>
              <w:right w:val="nil"/>
            </w:tcBorders>
            <w:shd w:val="clear" w:color="auto" w:fill="auto"/>
            <w:noWrap/>
            <w:vAlign w:val="bottom"/>
            <w:hideMark/>
          </w:tcPr>
          <w:p w14:paraId="7C459A7D" w14:textId="77777777" w:rsidR="00990088" w:rsidRPr="00990088" w:rsidRDefault="00990088" w:rsidP="00990088">
            <w:pPr>
              <w:rPr>
                <w:rFonts w:ascii="Times New Roman" w:hAnsi="Times New Roman"/>
                <w:sz w:val="16"/>
                <w:szCs w:val="16"/>
                <w:lang w:eastAsia="en-GB"/>
              </w:rPr>
            </w:pPr>
          </w:p>
        </w:tc>
        <w:tc>
          <w:tcPr>
            <w:tcW w:w="263" w:type="dxa"/>
            <w:gridSpan w:val="2"/>
            <w:tcBorders>
              <w:top w:val="nil"/>
              <w:left w:val="nil"/>
              <w:bottom w:val="nil"/>
              <w:right w:val="nil"/>
            </w:tcBorders>
            <w:shd w:val="clear" w:color="auto" w:fill="auto"/>
            <w:noWrap/>
            <w:vAlign w:val="bottom"/>
            <w:hideMark/>
          </w:tcPr>
          <w:p w14:paraId="1544A838" w14:textId="77777777" w:rsidR="00990088" w:rsidRPr="00990088" w:rsidRDefault="00990088" w:rsidP="00990088">
            <w:pPr>
              <w:rPr>
                <w:rFonts w:ascii="Times New Roman" w:hAnsi="Times New Roman"/>
                <w:sz w:val="16"/>
                <w:szCs w:val="16"/>
                <w:lang w:eastAsia="en-GB"/>
              </w:rPr>
            </w:pPr>
          </w:p>
        </w:tc>
        <w:tc>
          <w:tcPr>
            <w:tcW w:w="2927" w:type="dxa"/>
            <w:gridSpan w:val="2"/>
            <w:tcBorders>
              <w:top w:val="nil"/>
              <w:left w:val="nil"/>
              <w:bottom w:val="nil"/>
              <w:right w:val="nil"/>
            </w:tcBorders>
            <w:shd w:val="clear" w:color="auto" w:fill="auto"/>
            <w:vAlign w:val="bottom"/>
            <w:hideMark/>
          </w:tcPr>
          <w:p w14:paraId="05F63B19"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5245DDE3"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5D5E22F5" w14:textId="77777777" w:rsidR="00990088" w:rsidRPr="00990088" w:rsidRDefault="00990088" w:rsidP="00990088">
            <w:pPr>
              <w:rPr>
                <w:rFonts w:ascii="Times New Roman" w:hAnsi="Times New Roman"/>
                <w:sz w:val="16"/>
                <w:szCs w:val="16"/>
                <w:lang w:eastAsia="en-GB"/>
              </w:rPr>
            </w:pPr>
          </w:p>
        </w:tc>
        <w:tc>
          <w:tcPr>
            <w:tcW w:w="340" w:type="dxa"/>
            <w:tcBorders>
              <w:top w:val="nil"/>
              <w:left w:val="nil"/>
              <w:bottom w:val="nil"/>
              <w:right w:val="nil"/>
            </w:tcBorders>
            <w:shd w:val="clear" w:color="auto" w:fill="auto"/>
            <w:noWrap/>
            <w:vAlign w:val="bottom"/>
            <w:hideMark/>
          </w:tcPr>
          <w:p w14:paraId="7F6FF481"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05040176"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05B8C471" w14:textId="77777777" w:rsidR="00990088" w:rsidRPr="00990088" w:rsidRDefault="00990088" w:rsidP="00990088">
            <w:pPr>
              <w:rPr>
                <w:rFonts w:ascii="Times New Roman" w:hAnsi="Times New Roman"/>
                <w:sz w:val="16"/>
                <w:szCs w:val="16"/>
                <w:lang w:eastAsia="en-GB"/>
              </w:rPr>
            </w:pPr>
          </w:p>
        </w:tc>
        <w:tc>
          <w:tcPr>
            <w:tcW w:w="905" w:type="dxa"/>
            <w:tcBorders>
              <w:top w:val="nil"/>
              <w:left w:val="nil"/>
              <w:bottom w:val="nil"/>
              <w:right w:val="nil"/>
            </w:tcBorders>
            <w:shd w:val="clear" w:color="auto" w:fill="auto"/>
            <w:noWrap/>
            <w:vAlign w:val="bottom"/>
            <w:hideMark/>
          </w:tcPr>
          <w:p w14:paraId="1C54DBD9"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7E82E187" w14:textId="77777777" w:rsidR="00990088" w:rsidRPr="00990088" w:rsidRDefault="00990088" w:rsidP="00990088">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7E13061B" w14:textId="77777777" w:rsidR="00990088" w:rsidRPr="00990088" w:rsidRDefault="00990088" w:rsidP="00990088">
            <w:pPr>
              <w:rPr>
                <w:rFonts w:ascii="Times New Roman" w:hAnsi="Times New Roman"/>
                <w:sz w:val="16"/>
                <w:szCs w:val="16"/>
                <w:lang w:eastAsia="en-GB"/>
              </w:rPr>
            </w:pPr>
          </w:p>
        </w:tc>
        <w:tc>
          <w:tcPr>
            <w:tcW w:w="848" w:type="dxa"/>
            <w:tcBorders>
              <w:top w:val="nil"/>
              <w:left w:val="nil"/>
              <w:bottom w:val="nil"/>
              <w:right w:val="nil"/>
            </w:tcBorders>
            <w:shd w:val="clear" w:color="auto" w:fill="auto"/>
            <w:noWrap/>
            <w:vAlign w:val="bottom"/>
            <w:hideMark/>
          </w:tcPr>
          <w:p w14:paraId="3ADE22A2" w14:textId="77777777" w:rsidR="00990088" w:rsidRPr="00990088" w:rsidRDefault="00990088" w:rsidP="00990088">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76E37F2F" w14:textId="77777777" w:rsidR="00990088" w:rsidRPr="00990088" w:rsidRDefault="00990088" w:rsidP="00990088">
            <w:pPr>
              <w:rPr>
                <w:rFonts w:ascii="Times New Roman" w:hAnsi="Times New Roman"/>
                <w:sz w:val="16"/>
                <w:szCs w:val="16"/>
                <w:lang w:eastAsia="en-GB"/>
              </w:rPr>
            </w:pPr>
          </w:p>
        </w:tc>
      </w:tr>
      <w:tr w:rsidR="00990088" w:rsidRPr="00990088" w14:paraId="7ACD4473" w14:textId="77777777" w:rsidTr="00990088">
        <w:trPr>
          <w:gridAfter w:val="1"/>
          <w:wAfter w:w="23" w:type="dxa"/>
          <w:trHeight w:val="70"/>
        </w:trPr>
        <w:tc>
          <w:tcPr>
            <w:tcW w:w="5954" w:type="dxa"/>
            <w:gridSpan w:val="10"/>
            <w:tcBorders>
              <w:top w:val="single" w:sz="4" w:space="0" w:color="auto"/>
              <w:left w:val="single" w:sz="4" w:space="0" w:color="auto"/>
              <w:bottom w:val="single" w:sz="4" w:space="0" w:color="auto"/>
              <w:right w:val="nil"/>
            </w:tcBorders>
            <w:shd w:val="clear" w:color="000000" w:fill="B4C6E7"/>
            <w:noWrap/>
            <w:vAlign w:val="bottom"/>
            <w:hideMark/>
          </w:tcPr>
          <w:p w14:paraId="7794606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Petty Cash - Youth (2) Residentials</w:t>
            </w:r>
          </w:p>
        </w:tc>
        <w:tc>
          <w:tcPr>
            <w:tcW w:w="340" w:type="dxa"/>
            <w:tcBorders>
              <w:top w:val="single" w:sz="4" w:space="0" w:color="auto"/>
              <w:left w:val="nil"/>
              <w:bottom w:val="single" w:sz="4" w:space="0" w:color="auto"/>
              <w:right w:val="nil"/>
            </w:tcBorders>
            <w:shd w:val="clear" w:color="000000" w:fill="B4C6E7"/>
            <w:noWrap/>
            <w:vAlign w:val="bottom"/>
            <w:hideMark/>
          </w:tcPr>
          <w:p w14:paraId="124474F8"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6747FE45"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40" w:type="dxa"/>
            <w:tcBorders>
              <w:top w:val="single" w:sz="4" w:space="0" w:color="auto"/>
              <w:left w:val="nil"/>
              <w:bottom w:val="single" w:sz="4" w:space="0" w:color="auto"/>
              <w:right w:val="nil"/>
            </w:tcBorders>
            <w:shd w:val="clear" w:color="000000" w:fill="B4C6E7"/>
            <w:noWrap/>
            <w:vAlign w:val="bottom"/>
            <w:hideMark/>
          </w:tcPr>
          <w:p w14:paraId="4FF29567"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285A5F52"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2E078A88"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905" w:type="dxa"/>
            <w:tcBorders>
              <w:top w:val="single" w:sz="4" w:space="0" w:color="auto"/>
              <w:left w:val="nil"/>
              <w:bottom w:val="single" w:sz="4" w:space="0" w:color="auto"/>
              <w:right w:val="nil"/>
            </w:tcBorders>
            <w:shd w:val="clear" w:color="000000" w:fill="B4C6E7"/>
            <w:noWrap/>
            <w:vAlign w:val="bottom"/>
            <w:hideMark/>
          </w:tcPr>
          <w:p w14:paraId="725A50A8"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nil"/>
            </w:tcBorders>
            <w:shd w:val="clear" w:color="000000" w:fill="B4C6E7"/>
            <w:noWrap/>
            <w:vAlign w:val="bottom"/>
            <w:hideMark/>
          </w:tcPr>
          <w:p w14:paraId="0DD5214A"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66" w:type="dxa"/>
            <w:tcBorders>
              <w:top w:val="single" w:sz="4" w:space="0" w:color="auto"/>
              <w:left w:val="nil"/>
              <w:bottom w:val="single" w:sz="4" w:space="0" w:color="auto"/>
              <w:right w:val="nil"/>
            </w:tcBorders>
            <w:shd w:val="clear" w:color="000000" w:fill="B4C6E7"/>
            <w:noWrap/>
            <w:vAlign w:val="bottom"/>
            <w:hideMark/>
          </w:tcPr>
          <w:p w14:paraId="446AC8DB"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848" w:type="dxa"/>
            <w:tcBorders>
              <w:top w:val="single" w:sz="4" w:space="0" w:color="auto"/>
              <w:left w:val="nil"/>
              <w:bottom w:val="single" w:sz="4" w:space="0" w:color="auto"/>
              <w:right w:val="nil"/>
            </w:tcBorders>
            <w:shd w:val="clear" w:color="000000" w:fill="B4C6E7"/>
            <w:noWrap/>
            <w:vAlign w:val="bottom"/>
            <w:hideMark/>
          </w:tcPr>
          <w:p w14:paraId="4FA86382"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318" w:type="dxa"/>
            <w:tcBorders>
              <w:top w:val="single" w:sz="4" w:space="0" w:color="auto"/>
              <w:left w:val="nil"/>
              <w:bottom w:val="single" w:sz="4" w:space="0" w:color="auto"/>
              <w:right w:val="single" w:sz="4" w:space="0" w:color="auto"/>
            </w:tcBorders>
            <w:shd w:val="clear" w:color="000000" w:fill="B4C6E7"/>
            <w:noWrap/>
            <w:vAlign w:val="bottom"/>
            <w:hideMark/>
          </w:tcPr>
          <w:p w14:paraId="09FE45ED"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r>
      <w:tr w:rsidR="00990088" w:rsidRPr="00990088" w14:paraId="25E1AD94" w14:textId="77777777" w:rsidTr="00990088">
        <w:trPr>
          <w:gridAfter w:val="1"/>
          <w:wAfter w:w="23"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C7E830"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No</w:t>
            </w:r>
          </w:p>
        </w:tc>
        <w:tc>
          <w:tcPr>
            <w:tcW w:w="10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234F62"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Date</w:t>
            </w:r>
          </w:p>
        </w:tc>
        <w:tc>
          <w:tcPr>
            <w:tcW w:w="998" w:type="dxa"/>
            <w:gridSpan w:val="2"/>
            <w:tcBorders>
              <w:top w:val="nil"/>
              <w:left w:val="nil"/>
              <w:bottom w:val="single" w:sz="4" w:space="0" w:color="auto"/>
              <w:right w:val="nil"/>
            </w:tcBorders>
            <w:shd w:val="clear" w:color="auto" w:fill="auto"/>
            <w:noWrap/>
            <w:vAlign w:val="bottom"/>
            <w:hideMark/>
          </w:tcPr>
          <w:p w14:paraId="1CA9233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Ref</w:t>
            </w:r>
          </w:p>
        </w:tc>
        <w:tc>
          <w:tcPr>
            <w:tcW w:w="263" w:type="dxa"/>
            <w:gridSpan w:val="2"/>
            <w:tcBorders>
              <w:top w:val="nil"/>
              <w:left w:val="nil"/>
              <w:bottom w:val="single" w:sz="4" w:space="0" w:color="auto"/>
              <w:right w:val="single" w:sz="4" w:space="0" w:color="auto"/>
            </w:tcBorders>
            <w:shd w:val="clear" w:color="auto" w:fill="auto"/>
            <w:noWrap/>
            <w:vAlign w:val="bottom"/>
            <w:hideMark/>
          </w:tcPr>
          <w:p w14:paraId="1FB7D84F"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 </w:t>
            </w:r>
          </w:p>
        </w:tc>
        <w:tc>
          <w:tcPr>
            <w:tcW w:w="2927" w:type="dxa"/>
            <w:gridSpan w:val="2"/>
            <w:tcBorders>
              <w:top w:val="nil"/>
              <w:left w:val="nil"/>
              <w:bottom w:val="single" w:sz="4" w:space="0" w:color="auto"/>
              <w:right w:val="single" w:sz="4" w:space="0" w:color="auto"/>
            </w:tcBorders>
            <w:shd w:val="clear" w:color="auto" w:fill="auto"/>
            <w:vAlign w:val="bottom"/>
            <w:hideMark/>
          </w:tcPr>
          <w:p w14:paraId="6AF20971" w14:textId="77777777" w:rsidR="00990088" w:rsidRPr="00990088" w:rsidRDefault="00990088" w:rsidP="00990088">
            <w:pPr>
              <w:rPr>
                <w:rFonts w:ascii="Tahoma" w:hAnsi="Tahoma" w:cs="Tahoma"/>
                <w:b/>
                <w:bCs/>
                <w:color w:val="000000"/>
                <w:sz w:val="16"/>
                <w:szCs w:val="16"/>
                <w:lang w:eastAsia="en-GB"/>
              </w:rPr>
            </w:pPr>
            <w:r w:rsidRPr="00990088">
              <w:rPr>
                <w:rFonts w:ascii="Tahoma" w:hAnsi="Tahoma" w:cs="Tahoma"/>
                <w:b/>
                <w:bCs/>
                <w:color w:val="000000"/>
                <w:sz w:val="16"/>
                <w:szCs w:val="16"/>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611D79" w14:textId="77777777" w:rsidR="00990088" w:rsidRPr="00990088" w:rsidRDefault="00990088" w:rsidP="00990088">
            <w:pPr>
              <w:jc w:val="center"/>
              <w:rPr>
                <w:rFonts w:ascii="Tahoma" w:hAnsi="Tahoma" w:cs="Tahoma"/>
                <w:b/>
                <w:bCs/>
                <w:color w:val="000000"/>
                <w:sz w:val="16"/>
                <w:szCs w:val="16"/>
                <w:lang w:eastAsia="en-GB"/>
              </w:rPr>
            </w:pPr>
            <w:r w:rsidRPr="00990088">
              <w:rPr>
                <w:rFonts w:ascii="Tahoma" w:hAnsi="Tahoma" w:cs="Tahoma"/>
                <w:b/>
                <w:bCs/>
                <w:color w:val="000000"/>
                <w:sz w:val="16"/>
                <w:szCs w:val="16"/>
                <w:lang w:eastAsia="en-GB"/>
              </w:rPr>
              <w:t>Payments</w:t>
            </w:r>
          </w:p>
        </w:tc>
        <w:tc>
          <w:tcPr>
            <w:tcW w:w="318" w:type="dxa"/>
            <w:tcBorders>
              <w:top w:val="nil"/>
              <w:left w:val="nil"/>
              <w:bottom w:val="single" w:sz="4" w:space="0" w:color="auto"/>
              <w:right w:val="single" w:sz="4" w:space="0" w:color="auto"/>
            </w:tcBorders>
            <w:shd w:val="clear" w:color="auto" w:fill="auto"/>
            <w:noWrap/>
            <w:vAlign w:val="bottom"/>
            <w:hideMark/>
          </w:tcPr>
          <w:p w14:paraId="42B49AAD"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259EB205"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5420351E"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Receipts</w:t>
            </w:r>
          </w:p>
        </w:tc>
        <w:tc>
          <w:tcPr>
            <w:tcW w:w="318" w:type="dxa"/>
            <w:tcBorders>
              <w:top w:val="nil"/>
              <w:left w:val="nil"/>
              <w:bottom w:val="single" w:sz="4" w:space="0" w:color="auto"/>
              <w:right w:val="single" w:sz="4" w:space="0" w:color="auto"/>
            </w:tcBorders>
            <w:shd w:val="clear" w:color="auto" w:fill="auto"/>
            <w:noWrap/>
            <w:vAlign w:val="bottom"/>
            <w:hideMark/>
          </w:tcPr>
          <w:p w14:paraId="72A2AECA"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c>
          <w:tcPr>
            <w:tcW w:w="266" w:type="dxa"/>
            <w:tcBorders>
              <w:top w:val="nil"/>
              <w:left w:val="nil"/>
              <w:bottom w:val="single" w:sz="4" w:space="0" w:color="auto"/>
              <w:right w:val="single" w:sz="4" w:space="0" w:color="auto"/>
            </w:tcBorders>
            <w:shd w:val="clear" w:color="auto" w:fill="auto"/>
            <w:noWrap/>
            <w:vAlign w:val="bottom"/>
            <w:hideMark/>
          </w:tcPr>
          <w:p w14:paraId="661874FD"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534D069E"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Balance</w:t>
            </w:r>
          </w:p>
        </w:tc>
        <w:tc>
          <w:tcPr>
            <w:tcW w:w="318" w:type="dxa"/>
            <w:tcBorders>
              <w:top w:val="nil"/>
              <w:left w:val="nil"/>
              <w:bottom w:val="single" w:sz="4" w:space="0" w:color="auto"/>
              <w:right w:val="single" w:sz="4" w:space="0" w:color="auto"/>
            </w:tcBorders>
            <w:shd w:val="clear" w:color="auto" w:fill="auto"/>
            <w:noWrap/>
            <w:vAlign w:val="bottom"/>
            <w:hideMark/>
          </w:tcPr>
          <w:p w14:paraId="4D03CD24" w14:textId="77777777" w:rsidR="00990088" w:rsidRPr="00990088" w:rsidRDefault="00990088" w:rsidP="00990088">
            <w:pPr>
              <w:jc w:val="right"/>
              <w:rPr>
                <w:rFonts w:ascii="Tahoma" w:hAnsi="Tahoma" w:cs="Tahoma"/>
                <w:b/>
                <w:bCs/>
                <w:color w:val="000000"/>
                <w:sz w:val="16"/>
                <w:szCs w:val="16"/>
                <w:lang w:eastAsia="en-GB"/>
              </w:rPr>
            </w:pPr>
            <w:r w:rsidRPr="00990088">
              <w:rPr>
                <w:rFonts w:ascii="Tahoma" w:hAnsi="Tahoma" w:cs="Tahoma"/>
                <w:b/>
                <w:bCs/>
                <w:color w:val="000000"/>
                <w:sz w:val="16"/>
                <w:szCs w:val="16"/>
                <w:lang w:eastAsia="en-GB"/>
              </w:rPr>
              <w:t>£</w:t>
            </w:r>
          </w:p>
        </w:tc>
      </w:tr>
      <w:tr w:rsidR="00990088" w:rsidRPr="00990088" w14:paraId="3C3458E1" w14:textId="77777777" w:rsidTr="00990088">
        <w:trPr>
          <w:gridAfter w:val="1"/>
          <w:wAfter w:w="23" w:type="dxa"/>
          <w:trHeight w:val="70"/>
        </w:trPr>
        <w:tc>
          <w:tcPr>
            <w:tcW w:w="30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CD5E3" w14:textId="77777777" w:rsidR="00990088" w:rsidRPr="00990088" w:rsidRDefault="00990088" w:rsidP="00990088">
            <w:pPr>
              <w:rPr>
                <w:rFonts w:ascii="Tahoma" w:hAnsi="Tahoma" w:cs="Tahoma"/>
                <w:sz w:val="16"/>
                <w:szCs w:val="16"/>
                <w:lang w:eastAsia="en-GB"/>
              </w:rPr>
            </w:pPr>
            <w:r w:rsidRPr="00990088">
              <w:rPr>
                <w:rFonts w:ascii="Tahoma" w:hAnsi="Tahoma" w:cs="Tahoma"/>
                <w:sz w:val="16"/>
                <w:szCs w:val="16"/>
                <w:lang w:eastAsia="en-GB"/>
              </w:rPr>
              <w:t> </w:t>
            </w:r>
          </w:p>
        </w:tc>
        <w:tc>
          <w:tcPr>
            <w:tcW w:w="2921" w:type="dxa"/>
            <w:tcBorders>
              <w:top w:val="nil"/>
              <w:left w:val="nil"/>
              <w:bottom w:val="single" w:sz="4" w:space="0" w:color="auto"/>
              <w:right w:val="single" w:sz="4" w:space="0" w:color="auto"/>
            </w:tcBorders>
            <w:shd w:val="clear" w:color="auto" w:fill="auto"/>
            <w:vAlign w:val="bottom"/>
            <w:hideMark/>
          </w:tcPr>
          <w:p w14:paraId="16365E7A" w14:textId="77777777" w:rsidR="00990088" w:rsidRPr="00990088" w:rsidRDefault="00990088" w:rsidP="00990088">
            <w:pPr>
              <w:rPr>
                <w:rFonts w:ascii="Tahoma" w:hAnsi="Tahoma" w:cs="Tahoma"/>
                <w:color w:val="000000"/>
                <w:sz w:val="16"/>
                <w:szCs w:val="16"/>
                <w:lang w:eastAsia="en-GB"/>
              </w:rPr>
            </w:pPr>
            <w:r w:rsidRPr="00990088">
              <w:rPr>
                <w:rFonts w:ascii="Tahoma" w:hAnsi="Tahoma" w:cs="Tahoma"/>
                <w:color w:val="000000"/>
                <w:sz w:val="16"/>
                <w:szCs w:val="16"/>
                <w:lang w:eastAsia="en-GB"/>
              </w:rPr>
              <w:t>B/Fwd Balance</w:t>
            </w:r>
          </w:p>
        </w:tc>
        <w:tc>
          <w:tcPr>
            <w:tcW w:w="13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D32F35"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14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C6E9A2" w14:textId="77777777" w:rsidR="00990088" w:rsidRPr="00990088" w:rsidRDefault="00990088" w:rsidP="00990088">
            <w:pPr>
              <w:jc w:val="center"/>
              <w:rPr>
                <w:rFonts w:ascii="Tahoma" w:hAnsi="Tahoma" w:cs="Tahoma"/>
                <w:sz w:val="16"/>
                <w:szCs w:val="16"/>
                <w:lang w:eastAsia="en-GB"/>
              </w:rPr>
            </w:pPr>
            <w:r w:rsidRPr="00990088">
              <w:rPr>
                <w:rFonts w:ascii="Tahoma" w:hAnsi="Tahoma" w:cs="Tahoma"/>
                <w:sz w:val="16"/>
                <w:szCs w:val="16"/>
                <w:lang w:eastAsia="en-GB"/>
              </w:rPr>
              <w:t> </w:t>
            </w:r>
          </w:p>
        </w:tc>
        <w:tc>
          <w:tcPr>
            <w:tcW w:w="1432" w:type="dxa"/>
            <w:gridSpan w:val="3"/>
            <w:tcBorders>
              <w:top w:val="single" w:sz="4" w:space="0" w:color="auto"/>
              <w:left w:val="nil"/>
              <w:bottom w:val="single" w:sz="4" w:space="0" w:color="auto"/>
              <w:right w:val="single" w:sz="4" w:space="0" w:color="auto"/>
            </w:tcBorders>
            <w:shd w:val="clear" w:color="000000" w:fill="B4C6E7"/>
            <w:noWrap/>
            <w:vAlign w:val="bottom"/>
            <w:hideMark/>
          </w:tcPr>
          <w:p w14:paraId="57FDBC79" w14:textId="77777777" w:rsidR="00990088" w:rsidRPr="00990088" w:rsidRDefault="00990088" w:rsidP="00990088">
            <w:pPr>
              <w:jc w:val="right"/>
              <w:rPr>
                <w:rFonts w:ascii="Tahoma" w:hAnsi="Tahoma" w:cs="Tahoma"/>
                <w:color w:val="000000"/>
                <w:sz w:val="16"/>
                <w:szCs w:val="16"/>
                <w:lang w:eastAsia="en-GB"/>
              </w:rPr>
            </w:pPr>
            <w:r w:rsidRPr="00990088">
              <w:rPr>
                <w:rFonts w:ascii="Tahoma" w:hAnsi="Tahoma" w:cs="Tahoma"/>
                <w:color w:val="000000"/>
                <w:sz w:val="16"/>
                <w:szCs w:val="16"/>
                <w:lang w:eastAsia="en-GB"/>
              </w:rPr>
              <w:t>167.21</w:t>
            </w:r>
          </w:p>
        </w:tc>
      </w:tr>
    </w:tbl>
    <w:p w14:paraId="6AE8911C" w14:textId="7DD62D6C" w:rsidR="00990088" w:rsidRDefault="00990088" w:rsidP="00286BCA">
      <w:pPr>
        <w:ind w:left="1440" w:hanging="720"/>
        <w:jc w:val="both"/>
        <w:rPr>
          <w:rFonts w:ascii="Times New Roman" w:hAnsi="Times New Roman"/>
          <w:b/>
          <w:bCs/>
          <w:sz w:val="16"/>
          <w:szCs w:val="16"/>
        </w:rPr>
      </w:pPr>
    </w:p>
    <w:p w14:paraId="0FEFF83D" w14:textId="3CB213F6" w:rsidR="00990088" w:rsidRDefault="00990088" w:rsidP="00990088">
      <w:pPr>
        <w:ind w:left="1440"/>
        <w:jc w:val="both"/>
        <w:rPr>
          <w:rFonts w:ascii="Times New Roman" w:hAnsi="Times New Roman"/>
          <w:sz w:val="24"/>
          <w:szCs w:val="24"/>
        </w:rPr>
      </w:pPr>
      <w:r>
        <w:rPr>
          <w:rFonts w:ascii="Times New Roman" w:hAnsi="Times New Roman"/>
          <w:sz w:val="24"/>
          <w:szCs w:val="24"/>
        </w:rPr>
        <w:t xml:space="preserve">Following discussion Councillor Natalie Field proposed acceptance of the Petty Cash Statement, seconded by Councillor Kulwinder Singh Sappal, carried </w:t>
      </w:r>
      <w:r>
        <w:rPr>
          <w:rFonts w:ascii="Times New Roman" w:hAnsi="Times New Roman"/>
          <w:bCs/>
          <w:sz w:val="24"/>
          <w:szCs w:val="24"/>
        </w:rPr>
        <w:t>unanimously</w:t>
      </w:r>
      <w:r>
        <w:rPr>
          <w:rFonts w:ascii="Times New Roman" w:hAnsi="Times New Roman"/>
          <w:sz w:val="24"/>
          <w:szCs w:val="24"/>
        </w:rPr>
        <w:t>. Petty Cash Statements then signed by Chair of Committee and Town Clerk.</w:t>
      </w:r>
    </w:p>
    <w:p w14:paraId="53FF6CB7" w14:textId="0412E48D" w:rsidR="00990088" w:rsidRDefault="00990088" w:rsidP="00286BCA">
      <w:pPr>
        <w:ind w:left="1440" w:hanging="720"/>
        <w:jc w:val="both"/>
        <w:rPr>
          <w:rFonts w:ascii="Times New Roman" w:hAnsi="Times New Roman"/>
          <w:b/>
          <w:bCs/>
          <w:sz w:val="16"/>
          <w:szCs w:val="16"/>
        </w:rPr>
      </w:pPr>
    </w:p>
    <w:p w14:paraId="519D8997" w14:textId="77777777" w:rsidR="00990088" w:rsidRDefault="00990088" w:rsidP="00286BCA">
      <w:pPr>
        <w:ind w:left="1440" w:hanging="720"/>
        <w:jc w:val="both"/>
        <w:rPr>
          <w:rFonts w:ascii="Times New Roman" w:hAnsi="Times New Roman"/>
          <w:b/>
          <w:bCs/>
          <w:sz w:val="16"/>
          <w:szCs w:val="16"/>
        </w:rPr>
      </w:pPr>
    </w:p>
    <w:p w14:paraId="73D8C7F9" w14:textId="77777777" w:rsidR="00990088" w:rsidRPr="008330DF" w:rsidRDefault="00990088" w:rsidP="00286BCA">
      <w:pPr>
        <w:ind w:left="1440" w:hanging="720"/>
        <w:jc w:val="both"/>
        <w:rPr>
          <w:rFonts w:ascii="Times New Roman" w:hAnsi="Times New Roman"/>
          <w:b/>
          <w:bCs/>
          <w:sz w:val="16"/>
          <w:szCs w:val="16"/>
        </w:rPr>
      </w:pPr>
    </w:p>
    <w:p w14:paraId="6B89F3CC" w14:textId="77777777" w:rsidR="00990088" w:rsidRDefault="00990088" w:rsidP="00286BCA">
      <w:pPr>
        <w:ind w:left="1440" w:hanging="720"/>
        <w:jc w:val="both"/>
        <w:rPr>
          <w:rFonts w:ascii="Times New Roman" w:hAnsi="Times New Roman"/>
          <w:b/>
          <w:bCs/>
          <w:sz w:val="24"/>
          <w:szCs w:val="24"/>
        </w:rPr>
      </w:pPr>
    </w:p>
    <w:p w14:paraId="29A3873D" w14:textId="33EECF0D" w:rsidR="00286BCA" w:rsidRPr="003B2FFD" w:rsidRDefault="00286BCA" w:rsidP="00286BCA">
      <w:pPr>
        <w:ind w:left="1440" w:hanging="720"/>
        <w:jc w:val="both"/>
        <w:rPr>
          <w:rFonts w:ascii="Times New Roman" w:hAnsi="Times New Roman"/>
          <w:b/>
          <w:bCs/>
          <w:sz w:val="24"/>
          <w:szCs w:val="24"/>
        </w:rPr>
      </w:pPr>
      <w:r>
        <w:rPr>
          <w:rFonts w:ascii="Times New Roman" w:hAnsi="Times New Roman"/>
          <w:b/>
          <w:bCs/>
          <w:sz w:val="24"/>
          <w:szCs w:val="24"/>
        </w:rPr>
        <w:t>8</w:t>
      </w:r>
      <w:r w:rsidRPr="003B2FFD">
        <w:rPr>
          <w:rFonts w:ascii="Times New Roman" w:hAnsi="Times New Roman"/>
          <w:b/>
          <w:bCs/>
          <w:sz w:val="24"/>
          <w:szCs w:val="24"/>
        </w:rPr>
        <w:t>.</w:t>
      </w:r>
      <w:r w:rsidR="00E2582C">
        <w:rPr>
          <w:rFonts w:ascii="Times New Roman" w:hAnsi="Times New Roman"/>
          <w:b/>
          <w:bCs/>
          <w:sz w:val="24"/>
          <w:szCs w:val="24"/>
        </w:rPr>
        <w:t>4</w:t>
      </w:r>
      <w:r w:rsidRPr="003B2FFD">
        <w:rPr>
          <w:rFonts w:ascii="Times New Roman" w:hAnsi="Times New Roman"/>
          <w:b/>
          <w:bCs/>
          <w:sz w:val="24"/>
          <w:szCs w:val="24"/>
        </w:rPr>
        <w:tab/>
        <w:t>To receive Direct Debits payment schedule</w:t>
      </w:r>
    </w:p>
    <w:p w14:paraId="0187EBC8" w14:textId="77777777" w:rsidR="00286BCA" w:rsidRDefault="00286BCA" w:rsidP="00286BCA">
      <w:pPr>
        <w:pStyle w:val="BodyText3"/>
        <w:ind w:left="1440"/>
        <w:rPr>
          <w:b w:val="0"/>
          <w:color w:val="000000"/>
          <w:sz w:val="16"/>
          <w:szCs w:val="16"/>
          <w:lang w:val="en-GB"/>
        </w:rPr>
      </w:pPr>
    </w:p>
    <w:p w14:paraId="566D091C" w14:textId="146A5B38" w:rsidR="00286BCA" w:rsidRDefault="00286BCA" w:rsidP="00286BCA">
      <w:pPr>
        <w:pStyle w:val="BodyText3"/>
        <w:ind w:left="1440"/>
        <w:rPr>
          <w:b w:val="0"/>
          <w:bCs w:val="0"/>
          <w:color w:val="000000"/>
          <w:szCs w:val="24"/>
          <w:lang w:val="en-GB"/>
        </w:rPr>
      </w:pPr>
      <w:r w:rsidRPr="00BA73B1">
        <w:rPr>
          <w:b w:val="0"/>
          <w:bCs w:val="0"/>
          <w:color w:val="000000"/>
          <w:szCs w:val="24"/>
          <w:lang w:val="en-GB"/>
        </w:rPr>
        <w:t xml:space="preserve">The following </w:t>
      </w:r>
      <w:r>
        <w:rPr>
          <w:b w:val="0"/>
          <w:bCs w:val="0"/>
          <w:color w:val="000000"/>
          <w:szCs w:val="24"/>
          <w:lang w:val="en-GB"/>
        </w:rPr>
        <w:t xml:space="preserve">Direct Debits </w:t>
      </w:r>
      <w:r w:rsidRPr="00BA73B1">
        <w:rPr>
          <w:b w:val="0"/>
          <w:bCs w:val="0"/>
          <w:color w:val="000000"/>
          <w:szCs w:val="24"/>
          <w:lang w:val="en-GB"/>
        </w:rPr>
        <w:t xml:space="preserve">were approved for payment </w:t>
      </w:r>
      <w:r>
        <w:rPr>
          <w:b w:val="0"/>
          <w:bCs w:val="0"/>
          <w:color w:val="000000"/>
          <w:szCs w:val="24"/>
          <w:lang w:val="en-GB"/>
        </w:rPr>
        <w:t>(</w:t>
      </w:r>
      <w:r w:rsidRPr="00BA73B1">
        <w:rPr>
          <w:b w:val="0"/>
          <w:bCs w:val="0"/>
          <w:color w:val="000000"/>
          <w:szCs w:val="24"/>
          <w:lang w:val="en-GB"/>
        </w:rPr>
        <w:t>and include VAT where appropriate</w:t>
      </w:r>
      <w:r>
        <w:rPr>
          <w:b w:val="0"/>
          <w:bCs w:val="0"/>
          <w:color w:val="000000"/>
          <w:szCs w:val="24"/>
          <w:lang w:val="en-GB"/>
        </w:rPr>
        <w:t xml:space="preserve">) </w:t>
      </w:r>
      <w:r w:rsidRPr="00BA73B1">
        <w:rPr>
          <w:b w:val="0"/>
          <w:bCs w:val="0"/>
          <w:color w:val="000000"/>
          <w:szCs w:val="24"/>
          <w:lang w:val="en-GB"/>
        </w:rPr>
        <w:t xml:space="preserve">by </w:t>
      </w:r>
      <w:r>
        <w:rPr>
          <w:b w:val="0"/>
          <w:bCs w:val="0"/>
          <w:color w:val="000000"/>
          <w:szCs w:val="24"/>
          <w:lang w:val="en-GB"/>
        </w:rPr>
        <w:t xml:space="preserve">Councillor </w:t>
      </w:r>
      <w:r w:rsidR="00990088">
        <w:rPr>
          <w:b w:val="0"/>
          <w:bCs w:val="0"/>
          <w:color w:val="000000"/>
          <w:szCs w:val="24"/>
          <w:lang w:val="en-GB"/>
        </w:rPr>
        <w:t>Ben Randles</w:t>
      </w:r>
      <w:r>
        <w:rPr>
          <w:b w:val="0"/>
          <w:bCs w:val="0"/>
          <w:color w:val="000000"/>
          <w:szCs w:val="24"/>
          <w:lang w:val="en-GB"/>
        </w:rPr>
        <w:t xml:space="preserve">, seconded by Councillor </w:t>
      </w:r>
      <w:r w:rsidR="00990088">
        <w:rPr>
          <w:b w:val="0"/>
          <w:bCs w:val="0"/>
          <w:color w:val="000000"/>
          <w:szCs w:val="24"/>
          <w:lang w:val="en-GB"/>
        </w:rPr>
        <w:t>Roger Avenin</w:t>
      </w:r>
      <w:r>
        <w:rPr>
          <w:b w:val="0"/>
          <w:bCs w:val="0"/>
          <w:color w:val="000000"/>
          <w:szCs w:val="24"/>
          <w:lang w:val="en-GB"/>
        </w:rPr>
        <w:t>, carried unanimously.</w:t>
      </w:r>
    </w:p>
    <w:p w14:paraId="15211328" w14:textId="77777777" w:rsidR="006B1B78" w:rsidRDefault="006B1B78" w:rsidP="00286BCA">
      <w:pPr>
        <w:pStyle w:val="BodyText3"/>
        <w:ind w:left="1440"/>
        <w:rPr>
          <w:b w:val="0"/>
          <w:bCs w:val="0"/>
          <w:color w:val="000000"/>
          <w:sz w:val="16"/>
          <w:szCs w:val="16"/>
          <w:lang w:val="en-GB"/>
        </w:rPr>
      </w:pPr>
    </w:p>
    <w:tbl>
      <w:tblPr>
        <w:tblW w:w="10472" w:type="dxa"/>
        <w:tblLook w:val="04A0" w:firstRow="1" w:lastRow="0" w:firstColumn="1" w:lastColumn="0" w:noHBand="0" w:noVBand="1"/>
      </w:tblPr>
      <w:tblGrid>
        <w:gridCol w:w="653"/>
        <w:gridCol w:w="769"/>
        <w:gridCol w:w="269"/>
        <w:gridCol w:w="520"/>
        <w:gridCol w:w="13"/>
        <w:gridCol w:w="509"/>
        <w:gridCol w:w="9"/>
        <w:gridCol w:w="1369"/>
        <w:gridCol w:w="225"/>
        <w:gridCol w:w="24"/>
        <w:gridCol w:w="2320"/>
        <w:gridCol w:w="24"/>
        <w:gridCol w:w="854"/>
        <w:gridCol w:w="24"/>
        <w:gridCol w:w="419"/>
        <w:gridCol w:w="24"/>
        <w:gridCol w:w="411"/>
        <w:gridCol w:w="24"/>
        <w:gridCol w:w="9"/>
        <w:gridCol w:w="272"/>
        <w:gridCol w:w="24"/>
        <w:gridCol w:w="9"/>
        <w:gridCol w:w="642"/>
        <w:gridCol w:w="24"/>
        <w:gridCol w:w="990"/>
        <w:gridCol w:w="15"/>
        <w:gridCol w:w="7"/>
        <w:gridCol w:w="22"/>
      </w:tblGrid>
      <w:tr w:rsidR="00B972C8" w:rsidRPr="00B972C8" w14:paraId="45BE8467" w14:textId="77777777" w:rsidTr="00B972C8">
        <w:trPr>
          <w:trHeight w:val="80"/>
        </w:trPr>
        <w:tc>
          <w:tcPr>
            <w:tcW w:w="653" w:type="dxa"/>
            <w:tcBorders>
              <w:top w:val="nil"/>
              <w:left w:val="nil"/>
              <w:bottom w:val="nil"/>
              <w:right w:val="nil"/>
            </w:tcBorders>
            <w:shd w:val="clear" w:color="auto" w:fill="auto"/>
            <w:hideMark/>
          </w:tcPr>
          <w:p w14:paraId="33899015" w14:textId="77777777" w:rsidR="00B972C8" w:rsidRPr="00B972C8" w:rsidRDefault="00B972C8" w:rsidP="00B972C8">
            <w:pPr>
              <w:rPr>
                <w:rFonts w:ascii="Times New Roman" w:hAnsi="Times New Roman"/>
                <w:lang w:eastAsia="en-GB"/>
              </w:rPr>
            </w:pPr>
          </w:p>
        </w:tc>
        <w:tc>
          <w:tcPr>
            <w:tcW w:w="9819" w:type="dxa"/>
            <w:gridSpan w:val="27"/>
            <w:tcBorders>
              <w:top w:val="nil"/>
              <w:left w:val="nil"/>
              <w:bottom w:val="nil"/>
              <w:right w:val="nil"/>
            </w:tcBorders>
            <w:shd w:val="clear" w:color="auto" w:fill="auto"/>
            <w:noWrap/>
            <w:vAlign w:val="bottom"/>
            <w:hideMark/>
          </w:tcPr>
          <w:p w14:paraId="3F694D12" w14:textId="77777777" w:rsidR="00B972C8" w:rsidRPr="00B972C8" w:rsidRDefault="00B972C8" w:rsidP="00B972C8">
            <w:pPr>
              <w:jc w:val="center"/>
              <w:rPr>
                <w:rFonts w:ascii="Tahoma" w:hAnsi="Tahoma" w:cs="Tahoma"/>
                <w:b/>
                <w:bCs/>
                <w:color w:val="000000"/>
                <w:u w:val="single"/>
                <w:lang w:eastAsia="en-GB"/>
              </w:rPr>
            </w:pPr>
            <w:r w:rsidRPr="00B972C8">
              <w:rPr>
                <w:rFonts w:ascii="Tahoma" w:hAnsi="Tahoma" w:cs="Tahoma"/>
                <w:b/>
                <w:bCs/>
                <w:color w:val="000000"/>
                <w:u w:val="single"/>
                <w:lang w:eastAsia="en-GB"/>
              </w:rPr>
              <w:t>BRADLEY STOKE TOWN COUNCIL</w:t>
            </w:r>
          </w:p>
        </w:tc>
      </w:tr>
      <w:tr w:rsidR="00B972C8" w:rsidRPr="00B972C8" w14:paraId="5B2C8BDB" w14:textId="77777777" w:rsidTr="00B972C8">
        <w:trPr>
          <w:trHeight w:val="285"/>
        </w:trPr>
        <w:tc>
          <w:tcPr>
            <w:tcW w:w="653" w:type="dxa"/>
            <w:tcBorders>
              <w:top w:val="nil"/>
              <w:left w:val="nil"/>
              <w:bottom w:val="nil"/>
              <w:right w:val="nil"/>
            </w:tcBorders>
            <w:shd w:val="clear" w:color="auto" w:fill="auto"/>
            <w:hideMark/>
          </w:tcPr>
          <w:p w14:paraId="38EA4D98" w14:textId="77777777" w:rsidR="00B972C8" w:rsidRPr="00B972C8" w:rsidRDefault="00B972C8" w:rsidP="00B972C8">
            <w:pPr>
              <w:jc w:val="center"/>
              <w:rPr>
                <w:rFonts w:ascii="Tahoma" w:hAnsi="Tahoma" w:cs="Tahoma"/>
                <w:b/>
                <w:bCs/>
                <w:color w:val="000000"/>
                <w:u w:val="single"/>
                <w:lang w:eastAsia="en-GB"/>
              </w:rPr>
            </w:pPr>
          </w:p>
        </w:tc>
        <w:tc>
          <w:tcPr>
            <w:tcW w:w="9819" w:type="dxa"/>
            <w:gridSpan w:val="27"/>
            <w:tcBorders>
              <w:top w:val="nil"/>
              <w:left w:val="nil"/>
              <w:bottom w:val="nil"/>
              <w:right w:val="nil"/>
            </w:tcBorders>
            <w:shd w:val="clear" w:color="auto" w:fill="auto"/>
            <w:vAlign w:val="bottom"/>
            <w:hideMark/>
          </w:tcPr>
          <w:p w14:paraId="0FAF8275" w14:textId="77777777" w:rsidR="00B972C8" w:rsidRPr="00B972C8" w:rsidRDefault="00B972C8" w:rsidP="00B972C8">
            <w:pPr>
              <w:jc w:val="center"/>
              <w:rPr>
                <w:rFonts w:ascii="Tahoma" w:hAnsi="Tahoma" w:cs="Tahoma"/>
                <w:b/>
                <w:bCs/>
                <w:color w:val="000000"/>
                <w:u w:val="single"/>
                <w:lang w:eastAsia="en-GB"/>
              </w:rPr>
            </w:pPr>
            <w:r w:rsidRPr="00B972C8">
              <w:rPr>
                <w:rFonts w:ascii="Tahoma" w:hAnsi="Tahoma" w:cs="Tahoma"/>
                <w:b/>
                <w:bCs/>
                <w:color w:val="000000"/>
                <w:u w:val="single"/>
                <w:lang w:eastAsia="en-GB"/>
              </w:rPr>
              <w:t>DIRECT DEBIT PAYMENTS 12.12.2023-14.01.2024</w:t>
            </w:r>
          </w:p>
        </w:tc>
      </w:tr>
      <w:tr w:rsidR="00B972C8" w:rsidRPr="00B972C8" w14:paraId="6618AADB" w14:textId="77777777" w:rsidTr="00B972C8">
        <w:trPr>
          <w:gridAfter w:val="2"/>
          <w:wAfter w:w="27" w:type="dxa"/>
          <w:trHeight w:val="80"/>
        </w:trPr>
        <w:tc>
          <w:tcPr>
            <w:tcW w:w="2224" w:type="dxa"/>
            <w:gridSpan w:val="5"/>
            <w:tcBorders>
              <w:top w:val="nil"/>
              <w:left w:val="nil"/>
              <w:bottom w:val="nil"/>
              <w:right w:val="nil"/>
            </w:tcBorders>
            <w:shd w:val="clear" w:color="auto" w:fill="auto"/>
            <w:noWrap/>
            <w:vAlign w:val="bottom"/>
            <w:hideMark/>
          </w:tcPr>
          <w:p w14:paraId="56FE4A17" w14:textId="77777777" w:rsidR="00B972C8" w:rsidRPr="00B972C8" w:rsidRDefault="00B972C8" w:rsidP="00B972C8">
            <w:pPr>
              <w:jc w:val="center"/>
              <w:rPr>
                <w:rFonts w:ascii="Tahoma" w:hAnsi="Tahoma" w:cs="Tahoma"/>
                <w:b/>
                <w:bCs/>
                <w:color w:val="000000"/>
                <w:sz w:val="16"/>
                <w:szCs w:val="16"/>
                <w:u w:val="single"/>
                <w:lang w:eastAsia="en-GB"/>
              </w:rPr>
            </w:pPr>
          </w:p>
        </w:tc>
        <w:tc>
          <w:tcPr>
            <w:tcW w:w="6245" w:type="dxa"/>
            <w:gridSpan w:val="14"/>
            <w:tcBorders>
              <w:top w:val="nil"/>
              <w:left w:val="nil"/>
              <w:bottom w:val="nil"/>
              <w:right w:val="nil"/>
            </w:tcBorders>
            <w:shd w:val="clear" w:color="auto" w:fill="auto"/>
            <w:noWrap/>
            <w:vAlign w:val="bottom"/>
            <w:hideMark/>
          </w:tcPr>
          <w:p w14:paraId="746D4605" w14:textId="77777777" w:rsidR="00B972C8" w:rsidRPr="00B972C8" w:rsidRDefault="00B972C8" w:rsidP="00B972C8">
            <w:pPr>
              <w:rPr>
                <w:rFonts w:ascii="Times New Roman" w:hAnsi="Times New Roman"/>
                <w:sz w:val="16"/>
                <w:szCs w:val="16"/>
                <w:lang w:eastAsia="en-GB"/>
              </w:rPr>
            </w:pPr>
          </w:p>
        </w:tc>
        <w:tc>
          <w:tcPr>
            <w:tcW w:w="305" w:type="dxa"/>
            <w:gridSpan w:val="3"/>
            <w:tcBorders>
              <w:top w:val="nil"/>
              <w:left w:val="nil"/>
              <w:bottom w:val="nil"/>
              <w:right w:val="nil"/>
            </w:tcBorders>
            <w:shd w:val="clear" w:color="auto" w:fill="auto"/>
            <w:noWrap/>
            <w:vAlign w:val="bottom"/>
            <w:hideMark/>
          </w:tcPr>
          <w:p w14:paraId="1F241CB6" w14:textId="77777777" w:rsidR="00B972C8" w:rsidRPr="00B972C8" w:rsidRDefault="00B972C8" w:rsidP="00B972C8">
            <w:pPr>
              <w:jc w:val="center"/>
              <w:rPr>
                <w:rFonts w:ascii="Times New Roman" w:hAnsi="Times New Roman"/>
                <w:sz w:val="16"/>
                <w:szCs w:val="16"/>
                <w:lang w:eastAsia="en-GB"/>
              </w:rPr>
            </w:pPr>
          </w:p>
        </w:tc>
        <w:tc>
          <w:tcPr>
            <w:tcW w:w="666" w:type="dxa"/>
            <w:gridSpan w:val="2"/>
            <w:tcBorders>
              <w:top w:val="nil"/>
              <w:left w:val="nil"/>
              <w:bottom w:val="nil"/>
              <w:right w:val="nil"/>
            </w:tcBorders>
            <w:shd w:val="clear" w:color="auto" w:fill="auto"/>
            <w:noWrap/>
            <w:vAlign w:val="bottom"/>
            <w:hideMark/>
          </w:tcPr>
          <w:p w14:paraId="476E455D" w14:textId="77777777" w:rsidR="00B972C8" w:rsidRPr="00B972C8" w:rsidRDefault="00B972C8" w:rsidP="00B972C8">
            <w:pPr>
              <w:rPr>
                <w:rFonts w:ascii="Times New Roman" w:hAnsi="Times New Roman"/>
                <w:sz w:val="16"/>
                <w:szCs w:val="16"/>
                <w:lang w:eastAsia="en-GB"/>
              </w:rPr>
            </w:pPr>
          </w:p>
        </w:tc>
        <w:tc>
          <w:tcPr>
            <w:tcW w:w="1005" w:type="dxa"/>
            <w:gridSpan w:val="2"/>
            <w:tcBorders>
              <w:top w:val="nil"/>
              <w:left w:val="nil"/>
              <w:bottom w:val="nil"/>
              <w:right w:val="nil"/>
            </w:tcBorders>
            <w:shd w:val="clear" w:color="auto" w:fill="auto"/>
            <w:noWrap/>
            <w:vAlign w:val="bottom"/>
            <w:hideMark/>
          </w:tcPr>
          <w:p w14:paraId="6C67D30E" w14:textId="77777777" w:rsidR="00B972C8" w:rsidRPr="00B972C8" w:rsidRDefault="00B972C8" w:rsidP="00B972C8">
            <w:pPr>
              <w:rPr>
                <w:rFonts w:ascii="Times New Roman" w:hAnsi="Times New Roman"/>
                <w:sz w:val="16"/>
                <w:szCs w:val="16"/>
                <w:lang w:eastAsia="en-GB"/>
              </w:rPr>
            </w:pPr>
          </w:p>
        </w:tc>
      </w:tr>
      <w:tr w:rsidR="00B972C8" w:rsidRPr="00B972C8" w14:paraId="5BC772FF" w14:textId="77777777" w:rsidTr="00B972C8">
        <w:trPr>
          <w:gridAfter w:val="3"/>
          <w:wAfter w:w="44" w:type="dxa"/>
          <w:trHeight w:val="70"/>
        </w:trPr>
        <w:tc>
          <w:tcPr>
            <w:tcW w:w="653"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5B5F8D9E"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Tran No.</w:t>
            </w:r>
          </w:p>
        </w:tc>
        <w:tc>
          <w:tcPr>
            <w:tcW w:w="769" w:type="dxa"/>
            <w:tcBorders>
              <w:top w:val="single" w:sz="4" w:space="0" w:color="auto"/>
              <w:left w:val="nil"/>
              <w:bottom w:val="single" w:sz="4" w:space="0" w:color="auto"/>
              <w:right w:val="nil"/>
            </w:tcBorders>
            <w:shd w:val="clear" w:color="000000" w:fill="D0CECE"/>
            <w:vAlign w:val="bottom"/>
            <w:hideMark/>
          </w:tcPr>
          <w:p w14:paraId="7BC8BC1D"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269" w:type="dxa"/>
            <w:tcBorders>
              <w:top w:val="single" w:sz="4" w:space="0" w:color="auto"/>
              <w:left w:val="nil"/>
              <w:bottom w:val="single" w:sz="4" w:space="0" w:color="auto"/>
              <w:right w:val="single" w:sz="4" w:space="0" w:color="auto"/>
            </w:tcBorders>
            <w:shd w:val="clear" w:color="000000" w:fill="D0CECE"/>
            <w:vAlign w:val="bottom"/>
            <w:hideMark/>
          </w:tcPr>
          <w:p w14:paraId="5EE59CF2"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 </w:t>
            </w:r>
          </w:p>
        </w:tc>
        <w:tc>
          <w:tcPr>
            <w:tcW w:w="1042" w:type="dxa"/>
            <w:gridSpan w:val="3"/>
            <w:tcBorders>
              <w:top w:val="single" w:sz="4" w:space="0" w:color="auto"/>
              <w:left w:val="nil"/>
              <w:bottom w:val="single" w:sz="4" w:space="0" w:color="auto"/>
              <w:right w:val="single" w:sz="4" w:space="0" w:color="auto"/>
            </w:tcBorders>
            <w:shd w:val="clear" w:color="000000" w:fill="D0CECE"/>
            <w:vAlign w:val="bottom"/>
            <w:hideMark/>
          </w:tcPr>
          <w:p w14:paraId="29C2C5DC"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A/C  Ref</w:t>
            </w:r>
          </w:p>
        </w:tc>
        <w:tc>
          <w:tcPr>
            <w:tcW w:w="1378" w:type="dxa"/>
            <w:gridSpan w:val="2"/>
            <w:tcBorders>
              <w:top w:val="single" w:sz="4" w:space="0" w:color="auto"/>
              <w:left w:val="nil"/>
              <w:bottom w:val="single" w:sz="4" w:space="0" w:color="auto"/>
              <w:right w:val="single" w:sz="4" w:space="0" w:color="auto"/>
            </w:tcBorders>
            <w:shd w:val="clear" w:color="000000" w:fill="D0CECE"/>
            <w:vAlign w:val="bottom"/>
            <w:hideMark/>
          </w:tcPr>
          <w:p w14:paraId="302D4983"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Inv Ref</w:t>
            </w:r>
          </w:p>
        </w:tc>
        <w:tc>
          <w:tcPr>
            <w:tcW w:w="2569" w:type="dxa"/>
            <w:gridSpan w:val="3"/>
            <w:tcBorders>
              <w:top w:val="single" w:sz="4" w:space="0" w:color="auto"/>
              <w:left w:val="nil"/>
              <w:bottom w:val="single" w:sz="4" w:space="0" w:color="auto"/>
              <w:right w:val="single" w:sz="4" w:space="0" w:color="000000"/>
            </w:tcBorders>
            <w:shd w:val="clear" w:color="000000" w:fill="D0CECE"/>
            <w:noWrap/>
            <w:vAlign w:val="bottom"/>
            <w:hideMark/>
          </w:tcPr>
          <w:p w14:paraId="5469F018"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878" w:type="dxa"/>
            <w:gridSpan w:val="2"/>
            <w:tcBorders>
              <w:top w:val="single" w:sz="4" w:space="0" w:color="auto"/>
              <w:left w:val="nil"/>
              <w:bottom w:val="single" w:sz="4" w:space="0" w:color="auto"/>
              <w:right w:val="single" w:sz="4" w:space="0" w:color="auto"/>
            </w:tcBorders>
            <w:shd w:val="clear" w:color="000000" w:fill="D0CECE"/>
            <w:vAlign w:val="bottom"/>
            <w:hideMark/>
          </w:tcPr>
          <w:p w14:paraId="7F2CA9D3"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878" w:type="dxa"/>
            <w:gridSpan w:val="4"/>
            <w:tcBorders>
              <w:top w:val="single" w:sz="4" w:space="0" w:color="auto"/>
              <w:left w:val="nil"/>
              <w:bottom w:val="single" w:sz="4" w:space="0" w:color="auto"/>
              <w:right w:val="single" w:sz="4" w:space="0" w:color="auto"/>
            </w:tcBorders>
            <w:shd w:val="clear" w:color="000000" w:fill="D0CECE"/>
            <w:vAlign w:val="bottom"/>
            <w:hideMark/>
          </w:tcPr>
          <w:p w14:paraId="6F7BED13"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980" w:type="dxa"/>
            <w:gridSpan w:val="6"/>
            <w:tcBorders>
              <w:top w:val="single" w:sz="4" w:space="0" w:color="auto"/>
              <w:left w:val="nil"/>
              <w:bottom w:val="single" w:sz="4" w:space="0" w:color="auto"/>
              <w:right w:val="single" w:sz="4" w:space="0" w:color="auto"/>
            </w:tcBorders>
            <w:shd w:val="clear" w:color="000000" w:fill="D0CECE"/>
            <w:vAlign w:val="bottom"/>
            <w:hideMark/>
          </w:tcPr>
          <w:p w14:paraId="0042E1A0"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c>
          <w:tcPr>
            <w:tcW w:w="1012" w:type="dxa"/>
            <w:gridSpan w:val="2"/>
            <w:tcBorders>
              <w:top w:val="single" w:sz="4" w:space="0" w:color="auto"/>
              <w:left w:val="nil"/>
              <w:bottom w:val="single" w:sz="4" w:space="0" w:color="auto"/>
              <w:right w:val="single" w:sz="4" w:space="0" w:color="auto"/>
            </w:tcBorders>
            <w:shd w:val="clear" w:color="000000" w:fill="D0CECE"/>
            <w:vAlign w:val="bottom"/>
            <w:hideMark/>
          </w:tcPr>
          <w:p w14:paraId="20D66402" w14:textId="77777777" w:rsidR="00B972C8" w:rsidRPr="00B972C8" w:rsidRDefault="00B972C8" w:rsidP="00B972C8">
            <w:pPr>
              <w:rPr>
                <w:rFonts w:ascii="Tahoma" w:hAnsi="Tahoma" w:cs="Tahoma"/>
                <w:b/>
                <w:bCs/>
                <w:sz w:val="16"/>
                <w:szCs w:val="16"/>
                <w:u w:val="single"/>
                <w:lang w:eastAsia="en-GB"/>
              </w:rPr>
            </w:pPr>
            <w:r w:rsidRPr="00B972C8">
              <w:rPr>
                <w:rFonts w:ascii="Tahoma" w:hAnsi="Tahoma" w:cs="Tahoma"/>
                <w:b/>
                <w:bCs/>
                <w:sz w:val="16"/>
                <w:szCs w:val="16"/>
                <w:u w:val="single"/>
                <w:lang w:eastAsia="en-GB"/>
              </w:rPr>
              <w:t>Payment Date</w:t>
            </w:r>
          </w:p>
        </w:tc>
      </w:tr>
      <w:tr w:rsidR="00B972C8" w:rsidRPr="00B972C8" w14:paraId="30903120"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0D9399C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88972</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727FF5E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320AAEF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FUELG</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5EE6E4D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9709866</w:t>
            </w:r>
          </w:p>
        </w:tc>
        <w:tc>
          <w:tcPr>
            <w:tcW w:w="256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AE4EA6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Transit Fuel - WP22 WRO</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1B0198B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75.00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274D2EE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15.00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570E10A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90.00</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51A1358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13.12.2023</w:t>
            </w:r>
          </w:p>
        </w:tc>
      </w:tr>
      <w:tr w:rsidR="00B972C8" w:rsidRPr="00B972C8" w14:paraId="6F065A80"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6B9565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88974</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2F33216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03/12/2023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57952A4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TOTALGAS</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1084F3E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3007438313</w:t>
            </w:r>
          </w:p>
        </w:tc>
        <w:tc>
          <w:tcPr>
            <w:tcW w:w="256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78D277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CR Gas - 31.08-30.11.23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5D304F4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86.60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215D6BF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4.33</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1802FC0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90.93</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458A8B14"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27.12.2023</w:t>
            </w:r>
          </w:p>
        </w:tc>
      </w:tr>
      <w:tr w:rsidR="00B972C8" w:rsidRPr="00B972C8" w14:paraId="200BFAB5"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61CAD15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88975</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3CCDE5B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03/12/2023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41F2D25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TOTALGAS</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1B7CD95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3007438324</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1FAA576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Gas Charge 31.08-30.11.23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64E8469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664.72</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3DE7DFF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132.94</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03882F4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797.66</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1A894AE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27.12.2023</w:t>
            </w:r>
          </w:p>
        </w:tc>
      </w:tr>
      <w:tr w:rsidR="00B972C8" w:rsidRPr="00B972C8" w14:paraId="2B85129A"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069DA35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88992</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6890BD5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05/12/2023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13BC7FE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MAINST</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4184B8A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1105622</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1BADE8A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xml:space="preserve">Office - SOGEA 11.11-10.12.23 with Partial Credit </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79C2B7F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21.72</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3E18572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4.34</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46D40D2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20.06</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500A059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14.12.2023</w:t>
            </w:r>
          </w:p>
        </w:tc>
      </w:tr>
      <w:tr w:rsidR="00B972C8" w:rsidRPr="00B972C8" w14:paraId="3E053E09"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B275FE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88993</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209634F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05/12/2023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3D7A0B9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MAINST</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0E1AA9D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1105623</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2FF29A1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SOGEA 06.11-05.12.23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090E16F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33.50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7C92999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6.70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1F1B8D6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40.20</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7F0D586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14.12.2023</w:t>
            </w:r>
          </w:p>
        </w:tc>
      </w:tr>
      <w:tr w:rsidR="00B972C8" w:rsidRPr="00B972C8" w14:paraId="214CC1B8"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6A29B83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88995</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5D8CBA6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05/12/2023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7AD7992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TOTALGAS</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3C1BF6B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3007449841</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17D49A2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Electricity Charge - Nov'23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5229C10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613.40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26DFDA2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122.68</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74BFE59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736.08</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00D90977"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27.12.2023</w:t>
            </w:r>
          </w:p>
        </w:tc>
      </w:tr>
      <w:tr w:rsidR="00B972C8" w:rsidRPr="00B972C8" w14:paraId="50F041FB"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18B07F1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86472</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46098DF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01/04/2023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7798C3D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ADIMAGE</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3A9DF59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VI/0606972</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58E427B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Office - 1/4ly Printer Lease</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43D5046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246.92</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5E16CA9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49.38</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2B6707A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296.30</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2A9C803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02.01.2024</w:t>
            </w:r>
          </w:p>
        </w:tc>
      </w:tr>
      <w:tr w:rsidR="00B972C8" w:rsidRPr="00B972C8" w14:paraId="05D8524A"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C201F4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89102</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675C287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07/12/2023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5588BF2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TOTALGAS</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7A1B4E2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3007438335</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049142F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Gas 31.08-30.11.2023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53C21A9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1144.93</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588353D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228.99</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4135684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1373.92</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38ED6213"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28.12.2023</w:t>
            </w:r>
          </w:p>
        </w:tc>
      </w:tr>
      <w:tr w:rsidR="00B972C8" w:rsidRPr="00B972C8" w14:paraId="4450A9BC"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56D99D2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89103</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756DAFF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07/12/2023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0C045A5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TOTALGAS</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1E09A94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3007438346</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3AF9FB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Gas 31.08-30.11.2023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338F460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365.80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1A7DB7C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18.29</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6400539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384.09</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7B92A854"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28.12.2023</w:t>
            </w:r>
          </w:p>
        </w:tc>
      </w:tr>
      <w:tr w:rsidR="00B972C8" w:rsidRPr="00B972C8" w14:paraId="77D0C13B"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658C57A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89104</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540B910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09/12/2023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5AC6F6C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TOTALGAS</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1DF6369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3007449852</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09981F5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Electricity 01.11-27.11.2023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2BF6E4B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449.15</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39B1C68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89.84</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7419244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538.99</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03914A01"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28.12.2023</w:t>
            </w:r>
          </w:p>
        </w:tc>
      </w:tr>
      <w:tr w:rsidR="00B972C8" w:rsidRPr="00B972C8" w14:paraId="13603F10"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1E91EF7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89105</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5F9C8BF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09/12/2023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13B22D2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TOTALGAS</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357A909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3007449863</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3A0930B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Electricity 01.11-30.11.2023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0D9ECA1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263.30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1FBC175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52.66</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0DD7706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315.96</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1CFF90B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28.12.2023</w:t>
            </w:r>
          </w:p>
        </w:tc>
      </w:tr>
      <w:tr w:rsidR="00B972C8" w:rsidRPr="00B972C8" w14:paraId="070F2F62" w14:textId="77777777" w:rsidTr="00B972C8">
        <w:trPr>
          <w:gridAfter w:val="3"/>
          <w:wAfter w:w="42" w:type="dxa"/>
          <w:trHeight w:val="161"/>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6E5FF63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89176</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72759F0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2562C3E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TVLICENC</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5902789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2871441811</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ED831F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TV Licensing 01.01.24-31.12.2024</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57026C2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159.00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12FD268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14BC18F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159.00</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0F172C67"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02.01.2024</w:t>
            </w:r>
          </w:p>
        </w:tc>
      </w:tr>
      <w:tr w:rsidR="00B972C8" w:rsidRPr="00B972C8" w14:paraId="05802B31"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6C996C6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89182</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54E0DF9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12/12/2023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51EFAAC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VODAFONE</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72769FB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691566353019</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BD9A45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 Mobile Phone Networks - Nov'23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77818ED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161.96</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4052B38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32.39</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3FBD92E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194.35</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66B9EB2E"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27.12.2023</w:t>
            </w:r>
          </w:p>
        </w:tc>
      </w:tr>
      <w:tr w:rsidR="00B972C8" w:rsidRPr="00B972C8" w14:paraId="659F0818"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105A45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89205</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707F21A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583BFC4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SAGE001</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1049471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INV18005936</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663A2D4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Sage Accounts &amp; Payroll - Dec'23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60E6EAE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347.25</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15CEAD6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69.45</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34DE600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416.70</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52175ED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18.12.2023</w:t>
            </w:r>
          </w:p>
        </w:tc>
      </w:tr>
      <w:tr w:rsidR="00B972C8" w:rsidRPr="00B972C8" w14:paraId="5286CE28" w14:textId="77777777" w:rsidTr="00B972C8">
        <w:trPr>
          <w:gridAfter w:val="3"/>
          <w:wAfter w:w="42" w:type="dxa"/>
          <w:trHeight w:val="10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106695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89215</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0E03382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2C8DB69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INTY001</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53A3705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INV00659100</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019822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Email Charges - Dec'23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2DA24BF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169.94</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4648EEA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33.99</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76F7CDF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203.93</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1BA63688"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08.01.2024</w:t>
            </w:r>
          </w:p>
        </w:tc>
      </w:tr>
      <w:tr w:rsidR="00B972C8" w:rsidRPr="00B972C8" w14:paraId="12E1BDC5" w14:textId="77777777" w:rsidTr="00B972C8">
        <w:trPr>
          <w:gridAfter w:val="3"/>
          <w:wAfter w:w="42" w:type="dxa"/>
          <w:trHeight w:val="259"/>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189FAAB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89236</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40646A8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29/11/2023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675753D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BIFFA</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1C37818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472M12261</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1870AA2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Overweight Charge 30.09-27.10.23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353D588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15.54</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0D7A77F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3.11</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2E58B2F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18.65</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1BD69A14"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02.01.2024</w:t>
            </w:r>
          </w:p>
        </w:tc>
      </w:tr>
      <w:tr w:rsidR="00B972C8" w:rsidRPr="00B972C8" w14:paraId="5C80F371"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7939F37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89237</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3F3F538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30/11/2023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7B74871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BIFFA</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40701CE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472C00557</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2812B5B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Mixed Recycling Collection - Nov'23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70D1425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46.00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26EA9A7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9.20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113463C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55.20</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21E4AB00"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02.01.2024</w:t>
            </w:r>
          </w:p>
        </w:tc>
      </w:tr>
      <w:tr w:rsidR="00B972C8" w:rsidRPr="00B972C8" w14:paraId="23F74773"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5A082B1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89238</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0669E08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30/11/2023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26D8813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BIFFA</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5AE164A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472C00556</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13DF66C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General Waste Collection - Nov'23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7C76FA1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117.36</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7B664D9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23.47</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1EBB0A3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140.83</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0882FB81"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02.01.2024</w:t>
            </w:r>
          </w:p>
        </w:tc>
      </w:tr>
      <w:tr w:rsidR="00B972C8" w:rsidRPr="00B972C8" w14:paraId="2D9EBCBC"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607CDA7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89239</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30D629A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30/11/2023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2309A3E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BIFFA</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43E15E0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472C00554</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37E2456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General Waste Collection - Nov'23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7E8E80F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217.46</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3BF5CB0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43.49</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5F79F8B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260.95</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65489C3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02.01.2024</w:t>
            </w:r>
          </w:p>
        </w:tc>
      </w:tr>
      <w:tr w:rsidR="00B972C8" w:rsidRPr="00B972C8" w14:paraId="6639F05F"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3DBB335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89240</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51AD6F8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30/11/2023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059CE04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BIFFA</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6E556AF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472C00555</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5DF4AD9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Mixed Recycling Collection - Nov'23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0EB548D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55.20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5BB8FE2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11.04</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62FC17E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66.24</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7C2D0586"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02.01.2024</w:t>
            </w:r>
          </w:p>
        </w:tc>
      </w:tr>
      <w:tr w:rsidR="00B972C8" w:rsidRPr="00B972C8" w14:paraId="5FB893F1"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57C74EB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89241</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1424ADE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30/11/2023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5E2F8F4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BIFFA</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6199021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472C00551</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5F12D8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General Waste Collection - Nov'23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506B73D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117.36</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4548185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23.47</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79DA602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140.83</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49A87C62"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02.01.2024</w:t>
            </w:r>
          </w:p>
        </w:tc>
      </w:tr>
      <w:tr w:rsidR="00B972C8" w:rsidRPr="00B972C8" w14:paraId="4747E510"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4710644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89242</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5AE509C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30/11/2023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1FB52AC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BIFFA</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0435F39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472C00552</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24CE107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Mixed Recycling Collection - Nov'23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105B6D3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46.00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1E78CC3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9.20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1B3F248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55.20</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60696B57"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02.01.2024</w:t>
            </w:r>
          </w:p>
        </w:tc>
      </w:tr>
      <w:tr w:rsidR="00B972C8" w:rsidRPr="00B972C8" w14:paraId="438BB637"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C2B655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89243</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17DB7BD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30/11/2023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5A2BD58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BIFFA</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5EAA983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472C00553</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519F6F5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Glass Collection - Nov'23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6C7E6CB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35.50</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491E613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7.10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2D84F4D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42.60</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60B2B9B8"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02.01.2024</w:t>
            </w:r>
          </w:p>
        </w:tc>
      </w:tr>
      <w:tr w:rsidR="00B972C8" w:rsidRPr="00B972C8" w14:paraId="21DAEB52"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61DA24C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89244</w:t>
            </w:r>
          </w:p>
        </w:tc>
        <w:tc>
          <w:tcPr>
            <w:tcW w:w="1038" w:type="dxa"/>
            <w:gridSpan w:val="2"/>
            <w:tcBorders>
              <w:top w:val="single" w:sz="4" w:space="0" w:color="auto"/>
              <w:left w:val="nil"/>
              <w:bottom w:val="single" w:sz="4" w:space="0" w:color="auto"/>
              <w:right w:val="single" w:sz="4" w:space="0" w:color="auto"/>
            </w:tcBorders>
            <w:shd w:val="clear" w:color="000000" w:fill="FFFFFF"/>
            <w:vAlign w:val="bottom"/>
            <w:hideMark/>
          </w:tcPr>
          <w:p w14:paraId="08C3085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06/12/2023</w:t>
            </w:r>
          </w:p>
        </w:tc>
        <w:tc>
          <w:tcPr>
            <w:tcW w:w="1042" w:type="dxa"/>
            <w:gridSpan w:val="3"/>
            <w:tcBorders>
              <w:top w:val="single" w:sz="4" w:space="0" w:color="auto"/>
              <w:left w:val="nil"/>
              <w:bottom w:val="single" w:sz="4" w:space="0" w:color="auto"/>
              <w:right w:val="single" w:sz="4" w:space="0" w:color="auto"/>
            </w:tcBorders>
            <w:shd w:val="clear" w:color="000000" w:fill="FFFFFF"/>
            <w:vAlign w:val="bottom"/>
            <w:hideMark/>
          </w:tcPr>
          <w:p w14:paraId="3D22F39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BIFFA</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00E73AA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472M12309</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1C2C46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Overweight Charge - 28.10-24.11.23</w:t>
            </w:r>
          </w:p>
        </w:tc>
        <w:tc>
          <w:tcPr>
            <w:tcW w:w="878" w:type="dxa"/>
            <w:gridSpan w:val="2"/>
            <w:tcBorders>
              <w:top w:val="nil"/>
              <w:left w:val="nil"/>
              <w:bottom w:val="single" w:sz="4" w:space="0" w:color="auto"/>
              <w:right w:val="single" w:sz="4" w:space="0" w:color="auto"/>
            </w:tcBorders>
            <w:shd w:val="clear" w:color="000000" w:fill="FFFFFF"/>
            <w:vAlign w:val="bottom"/>
            <w:hideMark/>
          </w:tcPr>
          <w:p w14:paraId="67F4ACA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49.98</w:t>
            </w:r>
          </w:p>
        </w:tc>
        <w:tc>
          <w:tcPr>
            <w:tcW w:w="878" w:type="dxa"/>
            <w:gridSpan w:val="4"/>
            <w:tcBorders>
              <w:top w:val="single" w:sz="4" w:space="0" w:color="auto"/>
              <w:left w:val="nil"/>
              <w:bottom w:val="single" w:sz="4" w:space="0" w:color="auto"/>
              <w:right w:val="single" w:sz="4" w:space="0" w:color="auto"/>
            </w:tcBorders>
            <w:shd w:val="clear" w:color="000000" w:fill="FFFFFF"/>
            <w:vAlign w:val="bottom"/>
            <w:hideMark/>
          </w:tcPr>
          <w:p w14:paraId="3090922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10.00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3543DC4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59.98</w:t>
            </w:r>
          </w:p>
        </w:tc>
        <w:tc>
          <w:tcPr>
            <w:tcW w:w="1014" w:type="dxa"/>
            <w:gridSpan w:val="2"/>
            <w:tcBorders>
              <w:top w:val="nil"/>
              <w:left w:val="nil"/>
              <w:bottom w:val="single" w:sz="4" w:space="0" w:color="auto"/>
              <w:right w:val="single" w:sz="4" w:space="0" w:color="auto"/>
            </w:tcBorders>
            <w:shd w:val="clear" w:color="000000" w:fill="FFFFFF"/>
            <w:vAlign w:val="bottom"/>
            <w:hideMark/>
          </w:tcPr>
          <w:p w14:paraId="076752AA"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17.01.2024</w:t>
            </w:r>
          </w:p>
        </w:tc>
      </w:tr>
      <w:tr w:rsidR="00B972C8" w:rsidRPr="00B972C8" w14:paraId="6EDC5E78"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6827F0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86185</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750325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03/04/2023</w:t>
            </w:r>
          </w:p>
        </w:tc>
        <w:tc>
          <w:tcPr>
            <w:tcW w:w="1042"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AA91F8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STGLO002</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652B870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66987325</w:t>
            </w:r>
          </w:p>
        </w:tc>
        <w:tc>
          <w:tcPr>
            <w:tcW w:w="2569" w:type="dxa"/>
            <w:gridSpan w:val="3"/>
            <w:tcBorders>
              <w:top w:val="single" w:sz="4" w:space="0" w:color="auto"/>
              <w:left w:val="nil"/>
              <w:bottom w:val="single" w:sz="4" w:space="0" w:color="auto"/>
              <w:right w:val="single" w:sz="4" w:space="0" w:color="000000"/>
            </w:tcBorders>
            <w:shd w:val="clear" w:color="000000" w:fill="FFFFFF"/>
            <w:vAlign w:val="bottom"/>
            <w:hideMark/>
          </w:tcPr>
          <w:p w14:paraId="51E7596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Office Rates 2023/24</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335E948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1506.00</w:t>
            </w:r>
          </w:p>
        </w:tc>
        <w:tc>
          <w:tcPr>
            <w:tcW w:w="878" w:type="dxa"/>
            <w:gridSpan w:val="4"/>
            <w:tcBorders>
              <w:top w:val="single" w:sz="4" w:space="0" w:color="auto"/>
              <w:left w:val="nil"/>
              <w:bottom w:val="single" w:sz="4" w:space="0" w:color="auto"/>
              <w:right w:val="single" w:sz="4" w:space="0" w:color="000000"/>
            </w:tcBorders>
            <w:shd w:val="clear" w:color="000000" w:fill="FFFFFF"/>
            <w:vAlign w:val="bottom"/>
            <w:hideMark/>
          </w:tcPr>
          <w:p w14:paraId="4E75928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0F84274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1506.00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5BE4AD62"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08.12.2023</w:t>
            </w:r>
          </w:p>
        </w:tc>
      </w:tr>
      <w:tr w:rsidR="00B972C8" w:rsidRPr="00B972C8" w14:paraId="0DA590E1"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1721019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86186</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846587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03/04/2023</w:t>
            </w:r>
          </w:p>
        </w:tc>
        <w:tc>
          <w:tcPr>
            <w:tcW w:w="1042"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6DBCB4E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STGLO002</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7B75F74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61880400</w:t>
            </w:r>
          </w:p>
        </w:tc>
        <w:tc>
          <w:tcPr>
            <w:tcW w:w="2569" w:type="dxa"/>
            <w:gridSpan w:val="3"/>
            <w:tcBorders>
              <w:top w:val="single" w:sz="4" w:space="0" w:color="auto"/>
              <w:left w:val="nil"/>
              <w:bottom w:val="single" w:sz="4" w:space="0" w:color="auto"/>
              <w:right w:val="single" w:sz="4" w:space="0" w:color="000000"/>
            </w:tcBorders>
            <w:shd w:val="clear" w:color="000000" w:fill="FFFFFF"/>
            <w:vAlign w:val="bottom"/>
            <w:hideMark/>
          </w:tcPr>
          <w:p w14:paraId="779C89D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Rates 2023/24</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4B61646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886.00</w:t>
            </w:r>
          </w:p>
        </w:tc>
        <w:tc>
          <w:tcPr>
            <w:tcW w:w="878" w:type="dxa"/>
            <w:gridSpan w:val="4"/>
            <w:tcBorders>
              <w:top w:val="single" w:sz="4" w:space="0" w:color="auto"/>
              <w:left w:val="nil"/>
              <w:bottom w:val="single" w:sz="4" w:space="0" w:color="auto"/>
              <w:right w:val="single" w:sz="4" w:space="0" w:color="000000"/>
            </w:tcBorders>
            <w:shd w:val="clear" w:color="000000" w:fill="FFFFFF"/>
            <w:vAlign w:val="bottom"/>
            <w:hideMark/>
          </w:tcPr>
          <w:p w14:paraId="7255DF7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636BCC5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886.00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398A6731"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08.12.2023</w:t>
            </w:r>
          </w:p>
        </w:tc>
      </w:tr>
      <w:tr w:rsidR="00B972C8" w:rsidRPr="00B972C8" w14:paraId="5C22A023"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23B3C58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86187</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2AEACC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03/04/2023</w:t>
            </w:r>
          </w:p>
        </w:tc>
        <w:tc>
          <w:tcPr>
            <w:tcW w:w="1042"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42283AF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STGLO002</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1C6B17A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61972202</w:t>
            </w:r>
          </w:p>
        </w:tc>
        <w:tc>
          <w:tcPr>
            <w:tcW w:w="2569" w:type="dxa"/>
            <w:gridSpan w:val="3"/>
            <w:tcBorders>
              <w:top w:val="single" w:sz="4" w:space="0" w:color="auto"/>
              <w:left w:val="nil"/>
              <w:bottom w:val="single" w:sz="4" w:space="0" w:color="auto"/>
              <w:right w:val="single" w:sz="4" w:space="0" w:color="000000"/>
            </w:tcBorders>
            <w:shd w:val="clear" w:color="000000" w:fill="FFFFFF"/>
            <w:vAlign w:val="bottom"/>
            <w:hideMark/>
          </w:tcPr>
          <w:p w14:paraId="5377608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Rates 2023/24</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25BEBC0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409.00</w:t>
            </w:r>
          </w:p>
        </w:tc>
        <w:tc>
          <w:tcPr>
            <w:tcW w:w="878" w:type="dxa"/>
            <w:gridSpan w:val="4"/>
            <w:tcBorders>
              <w:top w:val="single" w:sz="4" w:space="0" w:color="auto"/>
              <w:left w:val="nil"/>
              <w:bottom w:val="single" w:sz="4" w:space="0" w:color="auto"/>
              <w:right w:val="single" w:sz="4" w:space="0" w:color="000000"/>
            </w:tcBorders>
            <w:shd w:val="clear" w:color="000000" w:fill="FFFFFF"/>
            <w:vAlign w:val="bottom"/>
            <w:hideMark/>
          </w:tcPr>
          <w:p w14:paraId="213F95E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1F67B94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409.00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693CCA1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08.12.2023</w:t>
            </w:r>
          </w:p>
        </w:tc>
      </w:tr>
      <w:tr w:rsidR="00B972C8" w:rsidRPr="00B972C8" w14:paraId="3D26DC2D"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766443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86188</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954DD1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03/04/2023</w:t>
            </w:r>
          </w:p>
        </w:tc>
        <w:tc>
          <w:tcPr>
            <w:tcW w:w="1042"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7B2514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STGLO002</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0EE6260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62313704</w:t>
            </w:r>
          </w:p>
        </w:tc>
        <w:tc>
          <w:tcPr>
            <w:tcW w:w="2569" w:type="dxa"/>
            <w:gridSpan w:val="3"/>
            <w:tcBorders>
              <w:top w:val="single" w:sz="4" w:space="0" w:color="auto"/>
              <w:left w:val="nil"/>
              <w:bottom w:val="single" w:sz="4" w:space="0" w:color="auto"/>
              <w:right w:val="single" w:sz="4" w:space="0" w:color="000000"/>
            </w:tcBorders>
            <w:shd w:val="clear" w:color="000000" w:fill="FFFFFF"/>
            <w:vAlign w:val="bottom"/>
            <w:hideMark/>
          </w:tcPr>
          <w:p w14:paraId="2E4CDA3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Rates 2023/24</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555B5DD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936.00</w:t>
            </w:r>
          </w:p>
        </w:tc>
        <w:tc>
          <w:tcPr>
            <w:tcW w:w="878" w:type="dxa"/>
            <w:gridSpan w:val="4"/>
            <w:tcBorders>
              <w:top w:val="single" w:sz="4" w:space="0" w:color="auto"/>
              <w:left w:val="nil"/>
              <w:bottom w:val="single" w:sz="4" w:space="0" w:color="auto"/>
              <w:right w:val="single" w:sz="4" w:space="0" w:color="000000"/>
            </w:tcBorders>
            <w:shd w:val="clear" w:color="000000" w:fill="FFFFFF"/>
            <w:vAlign w:val="bottom"/>
            <w:hideMark/>
          </w:tcPr>
          <w:p w14:paraId="2D2D063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vAlign w:val="bottom"/>
            <w:hideMark/>
          </w:tcPr>
          <w:p w14:paraId="3354030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936.00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39062E31"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08.12.2023</w:t>
            </w:r>
          </w:p>
        </w:tc>
      </w:tr>
      <w:tr w:rsidR="00B972C8" w:rsidRPr="00B972C8" w14:paraId="193E70A0" w14:textId="77777777" w:rsidTr="00B972C8">
        <w:trPr>
          <w:gridAfter w:val="1"/>
          <w:wAfter w:w="20" w:type="dxa"/>
          <w:trHeight w:val="70"/>
        </w:trPr>
        <w:tc>
          <w:tcPr>
            <w:tcW w:w="4360" w:type="dxa"/>
            <w:gridSpan w:val="10"/>
            <w:tcBorders>
              <w:top w:val="nil"/>
              <w:left w:val="nil"/>
              <w:bottom w:val="nil"/>
              <w:right w:val="nil"/>
            </w:tcBorders>
            <w:shd w:val="clear" w:color="auto" w:fill="auto"/>
            <w:noWrap/>
            <w:vAlign w:val="bottom"/>
            <w:hideMark/>
          </w:tcPr>
          <w:p w14:paraId="16D9840A" w14:textId="77777777" w:rsidR="00B972C8" w:rsidRPr="00B972C8" w:rsidRDefault="00B972C8" w:rsidP="00B972C8">
            <w:pPr>
              <w:rPr>
                <w:rFonts w:ascii="Tahoma" w:hAnsi="Tahoma" w:cs="Tahoma"/>
                <w:sz w:val="16"/>
                <w:szCs w:val="16"/>
                <w:lang w:eastAsia="en-GB"/>
              </w:rPr>
            </w:pPr>
          </w:p>
        </w:tc>
        <w:tc>
          <w:tcPr>
            <w:tcW w:w="2344" w:type="dxa"/>
            <w:gridSpan w:val="2"/>
            <w:tcBorders>
              <w:top w:val="nil"/>
              <w:left w:val="single" w:sz="4" w:space="0" w:color="auto"/>
              <w:bottom w:val="single" w:sz="4" w:space="0" w:color="auto"/>
              <w:right w:val="single" w:sz="4" w:space="0" w:color="auto"/>
            </w:tcBorders>
            <w:shd w:val="clear" w:color="000000" w:fill="FFF2CC"/>
            <w:noWrap/>
            <w:vAlign w:val="bottom"/>
            <w:hideMark/>
          </w:tcPr>
          <w:p w14:paraId="31AB375F"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Totals</w:t>
            </w:r>
          </w:p>
        </w:tc>
        <w:tc>
          <w:tcPr>
            <w:tcW w:w="878" w:type="dxa"/>
            <w:gridSpan w:val="2"/>
            <w:tcBorders>
              <w:top w:val="nil"/>
              <w:left w:val="nil"/>
              <w:bottom w:val="single" w:sz="4" w:space="0" w:color="auto"/>
              <w:right w:val="single" w:sz="4" w:space="0" w:color="auto"/>
            </w:tcBorders>
            <w:shd w:val="clear" w:color="000000" w:fill="FFF2CC"/>
            <w:noWrap/>
            <w:vAlign w:val="bottom"/>
            <w:hideMark/>
          </w:tcPr>
          <w:p w14:paraId="1077F2C9"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9240.59</w:t>
            </w:r>
          </w:p>
        </w:tc>
        <w:tc>
          <w:tcPr>
            <w:tcW w:w="878" w:type="dxa"/>
            <w:gridSpan w:val="4"/>
            <w:tcBorders>
              <w:top w:val="single" w:sz="4" w:space="0" w:color="auto"/>
              <w:left w:val="nil"/>
              <w:bottom w:val="single" w:sz="4" w:space="0" w:color="auto"/>
              <w:right w:val="single" w:sz="4" w:space="0" w:color="auto"/>
            </w:tcBorders>
            <w:shd w:val="clear" w:color="000000" w:fill="FFF2CC"/>
            <w:noWrap/>
            <w:vAlign w:val="bottom"/>
            <w:hideMark/>
          </w:tcPr>
          <w:p w14:paraId="64A9B021"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1001.06</w:t>
            </w:r>
          </w:p>
        </w:tc>
        <w:tc>
          <w:tcPr>
            <w:tcW w:w="980" w:type="dxa"/>
            <w:gridSpan w:val="6"/>
            <w:tcBorders>
              <w:top w:val="single" w:sz="4" w:space="0" w:color="auto"/>
              <w:left w:val="nil"/>
              <w:bottom w:val="single" w:sz="4" w:space="0" w:color="auto"/>
              <w:right w:val="single" w:sz="4" w:space="0" w:color="auto"/>
            </w:tcBorders>
            <w:shd w:val="clear" w:color="000000" w:fill="FFF2CC"/>
            <w:noWrap/>
            <w:vAlign w:val="bottom"/>
            <w:hideMark/>
          </w:tcPr>
          <w:p w14:paraId="5CD6DB25"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10235.65</w:t>
            </w:r>
          </w:p>
        </w:tc>
        <w:tc>
          <w:tcPr>
            <w:tcW w:w="1012" w:type="dxa"/>
            <w:gridSpan w:val="3"/>
            <w:tcBorders>
              <w:top w:val="nil"/>
              <w:left w:val="nil"/>
              <w:bottom w:val="nil"/>
              <w:right w:val="nil"/>
            </w:tcBorders>
            <w:shd w:val="clear" w:color="auto" w:fill="auto"/>
            <w:noWrap/>
            <w:vAlign w:val="bottom"/>
            <w:hideMark/>
          </w:tcPr>
          <w:p w14:paraId="39A20FA1" w14:textId="77777777" w:rsidR="00B972C8" w:rsidRPr="00B972C8" w:rsidRDefault="00B972C8" w:rsidP="00B972C8">
            <w:pPr>
              <w:jc w:val="right"/>
              <w:rPr>
                <w:rFonts w:ascii="Tahoma" w:hAnsi="Tahoma" w:cs="Tahoma"/>
                <w:b/>
                <w:bCs/>
                <w:color w:val="000000"/>
                <w:sz w:val="16"/>
                <w:szCs w:val="16"/>
                <w:u w:val="single"/>
                <w:lang w:eastAsia="en-GB"/>
              </w:rPr>
            </w:pPr>
          </w:p>
        </w:tc>
      </w:tr>
      <w:tr w:rsidR="00B972C8" w:rsidRPr="00B972C8" w14:paraId="58B7E55B" w14:textId="77777777" w:rsidTr="00B972C8">
        <w:trPr>
          <w:gridAfter w:val="1"/>
          <w:wAfter w:w="20" w:type="dxa"/>
          <w:trHeight w:val="97"/>
        </w:trPr>
        <w:tc>
          <w:tcPr>
            <w:tcW w:w="2742" w:type="dxa"/>
            <w:gridSpan w:val="7"/>
            <w:tcBorders>
              <w:top w:val="nil"/>
              <w:left w:val="nil"/>
              <w:bottom w:val="nil"/>
              <w:right w:val="nil"/>
            </w:tcBorders>
            <w:shd w:val="clear" w:color="auto" w:fill="auto"/>
            <w:noWrap/>
            <w:vAlign w:val="bottom"/>
            <w:hideMark/>
          </w:tcPr>
          <w:p w14:paraId="0B737B80" w14:textId="77777777" w:rsidR="00B972C8" w:rsidRPr="00B972C8" w:rsidRDefault="00B972C8" w:rsidP="00B972C8">
            <w:pPr>
              <w:rPr>
                <w:rFonts w:ascii="Times New Roman" w:hAnsi="Times New Roman"/>
                <w:sz w:val="16"/>
                <w:szCs w:val="16"/>
                <w:lang w:eastAsia="en-GB"/>
              </w:rPr>
            </w:pPr>
          </w:p>
        </w:tc>
        <w:tc>
          <w:tcPr>
            <w:tcW w:w="4840" w:type="dxa"/>
            <w:gridSpan w:val="7"/>
            <w:tcBorders>
              <w:top w:val="nil"/>
              <w:left w:val="nil"/>
              <w:bottom w:val="nil"/>
              <w:right w:val="nil"/>
            </w:tcBorders>
            <w:shd w:val="clear" w:color="auto" w:fill="auto"/>
            <w:noWrap/>
            <w:vAlign w:val="bottom"/>
            <w:hideMark/>
          </w:tcPr>
          <w:p w14:paraId="68559B04" w14:textId="77777777" w:rsidR="00B972C8" w:rsidRPr="00B972C8" w:rsidRDefault="00B972C8" w:rsidP="00B972C8">
            <w:pPr>
              <w:rPr>
                <w:rFonts w:ascii="Times New Roman" w:hAnsi="Times New Roman"/>
                <w:sz w:val="16"/>
                <w:szCs w:val="16"/>
                <w:lang w:eastAsia="en-GB"/>
              </w:rPr>
            </w:pPr>
          </w:p>
        </w:tc>
        <w:tc>
          <w:tcPr>
            <w:tcW w:w="443" w:type="dxa"/>
            <w:gridSpan w:val="2"/>
            <w:tcBorders>
              <w:top w:val="nil"/>
              <w:left w:val="nil"/>
              <w:bottom w:val="nil"/>
              <w:right w:val="nil"/>
            </w:tcBorders>
            <w:shd w:val="clear" w:color="auto" w:fill="auto"/>
            <w:noWrap/>
            <w:vAlign w:val="bottom"/>
            <w:hideMark/>
          </w:tcPr>
          <w:p w14:paraId="3728C72A" w14:textId="77777777" w:rsidR="00B972C8" w:rsidRPr="00B972C8" w:rsidRDefault="00B972C8" w:rsidP="00B972C8">
            <w:pPr>
              <w:jc w:val="center"/>
              <w:rPr>
                <w:rFonts w:ascii="Times New Roman" w:hAnsi="Times New Roman"/>
                <w:sz w:val="16"/>
                <w:szCs w:val="16"/>
                <w:lang w:eastAsia="en-GB"/>
              </w:rPr>
            </w:pPr>
          </w:p>
        </w:tc>
        <w:tc>
          <w:tcPr>
            <w:tcW w:w="435" w:type="dxa"/>
            <w:gridSpan w:val="2"/>
            <w:tcBorders>
              <w:top w:val="nil"/>
              <w:left w:val="nil"/>
              <w:bottom w:val="nil"/>
              <w:right w:val="nil"/>
            </w:tcBorders>
            <w:shd w:val="clear" w:color="auto" w:fill="auto"/>
            <w:noWrap/>
            <w:vAlign w:val="bottom"/>
            <w:hideMark/>
          </w:tcPr>
          <w:p w14:paraId="326D6083" w14:textId="77777777" w:rsidR="00B972C8" w:rsidRPr="00B972C8" w:rsidRDefault="00B972C8" w:rsidP="00B972C8">
            <w:pPr>
              <w:rPr>
                <w:rFonts w:ascii="Times New Roman" w:hAnsi="Times New Roman"/>
                <w:sz w:val="16"/>
                <w:szCs w:val="16"/>
                <w:lang w:eastAsia="en-GB"/>
              </w:rPr>
            </w:pPr>
          </w:p>
        </w:tc>
        <w:tc>
          <w:tcPr>
            <w:tcW w:w="305" w:type="dxa"/>
            <w:gridSpan w:val="3"/>
            <w:tcBorders>
              <w:top w:val="nil"/>
              <w:left w:val="nil"/>
              <w:bottom w:val="nil"/>
              <w:right w:val="nil"/>
            </w:tcBorders>
            <w:shd w:val="clear" w:color="auto" w:fill="auto"/>
            <w:noWrap/>
            <w:vAlign w:val="bottom"/>
            <w:hideMark/>
          </w:tcPr>
          <w:p w14:paraId="291C5BA8" w14:textId="77777777" w:rsidR="00B972C8" w:rsidRPr="00B972C8" w:rsidRDefault="00B972C8" w:rsidP="00B972C8">
            <w:pPr>
              <w:rPr>
                <w:rFonts w:ascii="Times New Roman" w:hAnsi="Times New Roman"/>
                <w:sz w:val="16"/>
                <w:szCs w:val="16"/>
                <w:lang w:eastAsia="en-GB"/>
              </w:rPr>
            </w:pPr>
          </w:p>
        </w:tc>
        <w:tc>
          <w:tcPr>
            <w:tcW w:w="675" w:type="dxa"/>
            <w:gridSpan w:val="3"/>
            <w:tcBorders>
              <w:top w:val="nil"/>
              <w:left w:val="nil"/>
              <w:bottom w:val="nil"/>
              <w:right w:val="nil"/>
            </w:tcBorders>
            <w:shd w:val="clear" w:color="auto" w:fill="auto"/>
            <w:noWrap/>
            <w:vAlign w:val="bottom"/>
            <w:hideMark/>
          </w:tcPr>
          <w:p w14:paraId="3FF4FC3F" w14:textId="77777777" w:rsidR="00B972C8" w:rsidRPr="00B972C8" w:rsidRDefault="00B972C8" w:rsidP="00B972C8">
            <w:pPr>
              <w:rPr>
                <w:rFonts w:ascii="Times New Roman" w:hAnsi="Times New Roman"/>
                <w:sz w:val="16"/>
                <w:szCs w:val="16"/>
                <w:lang w:eastAsia="en-GB"/>
              </w:rPr>
            </w:pPr>
          </w:p>
        </w:tc>
        <w:tc>
          <w:tcPr>
            <w:tcW w:w="1012" w:type="dxa"/>
            <w:gridSpan w:val="3"/>
            <w:tcBorders>
              <w:top w:val="nil"/>
              <w:left w:val="nil"/>
              <w:bottom w:val="nil"/>
              <w:right w:val="nil"/>
            </w:tcBorders>
            <w:shd w:val="clear" w:color="auto" w:fill="auto"/>
            <w:noWrap/>
            <w:vAlign w:val="bottom"/>
            <w:hideMark/>
          </w:tcPr>
          <w:p w14:paraId="347DC9EA" w14:textId="77777777" w:rsidR="00B972C8" w:rsidRPr="00B972C8" w:rsidRDefault="00B972C8" w:rsidP="00B972C8">
            <w:pPr>
              <w:rPr>
                <w:rFonts w:ascii="Times New Roman" w:hAnsi="Times New Roman"/>
                <w:sz w:val="16"/>
                <w:szCs w:val="16"/>
                <w:lang w:eastAsia="en-GB"/>
              </w:rPr>
            </w:pPr>
          </w:p>
        </w:tc>
      </w:tr>
      <w:tr w:rsidR="00B972C8" w:rsidRPr="00B972C8" w14:paraId="2FA9A633" w14:textId="77777777" w:rsidTr="00B972C8">
        <w:trPr>
          <w:gridAfter w:val="2"/>
          <w:wAfter w:w="27" w:type="dxa"/>
          <w:trHeight w:val="147"/>
        </w:trPr>
        <w:tc>
          <w:tcPr>
            <w:tcW w:w="8774" w:type="dxa"/>
            <w:gridSpan w:val="22"/>
            <w:tcBorders>
              <w:top w:val="single" w:sz="4" w:space="0" w:color="auto"/>
              <w:left w:val="single" w:sz="4" w:space="0" w:color="auto"/>
              <w:bottom w:val="single" w:sz="4" w:space="0" w:color="auto"/>
              <w:right w:val="single" w:sz="4" w:space="0" w:color="000000"/>
            </w:tcBorders>
            <w:shd w:val="clear" w:color="000000" w:fill="FFF2CC"/>
            <w:vAlign w:val="bottom"/>
            <w:hideMark/>
          </w:tcPr>
          <w:p w14:paraId="21E6BB9D"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Transactions from Barclay Select Cards - December Statement - Paid by DD 03.01.2024</w:t>
            </w:r>
          </w:p>
        </w:tc>
        <w:tc>
          <w:tcPr>
            <w:tcW w:w="666" w:type="dxa"/>
            <w:gridSpan w:val="2"/>
            <w:tcBorders>
              <w:top w:val="nil"/>
              <w:left w:val="nil"/>
              <w:bottom w:val="nil"/>
              <w:right w:val="nil"/>
            </w:tcBorders>
            <w:shd w:val="clear" w:color="auto" w:fill="auto"/>
            <w:noWrap/>
            <w:vAlign w:val="bottom"/>
            <w:hideMark/>
          </w:tcPr>
          <w:p w14:paraId="2BB82A90" w14:textId="77777777" w:rsidR="00B972C8" w:rsidRPr="00B972C8" w:rsidRDefault="00B972C8" w:rsidP="00B972C8">
            <w:pPr>
              <w:rPr>
                <w:rFonts w:ascii="Tahoma" w:hAnsi="Tahoma" w:cs="Tahoma"/>
                <w:b/>
                <w:bCs/>
                <w:color w:val="000000"/>
                <w:sz w:val="16"/>
                <w:szCs w:val="16"/>
                <w:lang w:eastAsia="en-GB"/>
              </w:rPr>
            </w:pPr>
          </w:p>
        </w:tc>
        <w:tc>
          <w:tcPr>
            <w:tcW w:w="1005" w:type="dxa"/>
            <w:gridSpan w:val="2"/>
            <w:tcBorders>
              <w:top w:val="nil"/>
              <w:left w:val="nil"/>
              <w:bottom w:val="nil"/>
              <w:right w:val="nil"/>
            </w:tcBorders>
            <w:shd w:val="clear" w:color="auto" w:fill="auto"/>
            <w:noWrap/>
            <w:vAlign w:val="bottom"/>
            <w:hideMark/>
          </w:tcPr>
          <w:p w14:paraId="53459673" w14:textId="77777777" w:rsidR="00B972C8" w:rsidRPr="00B972C8" w:rsidRDefault="00B972C8" w:rsidP="00B972C8">
            <w:pPr>
              <w:rPr>
                <w:rFonts w:ascii="Times New Roman" w:hAnsi="Times New Roman"/>
                <w:sz w:val="16"/>
                <w:szCs w:val="16"/>
                <w:lang w:eastAsia="en-GB"/>
              </w:rPr>
            </w:pPr>
          </w:p>
        </w:tc>
      </w:tr>
      <w:tr w:rsidR="00B972C8" w:rsidRPr="00B972C8" w14:paraId="40B70AB3" w14:textId="77777777" w:rsidTr="00B972C8">
        <w:trPr>
          <w:gridAfter w:val="3"/>
          <w:wAfter w:w="44" w:type="dxa"/>
          <w:trHeight w:val="70"/>
        </w:trPr>
        <w:tc>
          <w:tcPr>
            <w:tcW w:w="653" w:type="dxa"/>
            <w:tcBorders>
              <w:top w:val="nil"/>
              <w:left w:val="single" w:sz="4" w:space="0" w:color="auto"/>
              <w:bottom w:val="single" w:sz="4" w:space="0" w:color="auto"/>
              <w:right w:val="single" w:sz="4" w:space="0" w:color="auto"/>
            </w:tcBorders>
            <w:shd w:val="clear" w:color="000000" w:fill="D0CECE"/>
            <w:vAlign w:val="bottom"/>
            <w:hideMark/>
          </w:tcPr>
          <w:p w14:paraId="1A59C600"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Tran No.</w:t>
            </w:r>
          </w:p>
        </w:tc>
        <w:tc>
          <w:tcPr>
            <w:tcW w:w="769" w:type="dxa"/>
            <w:tcBorders>
              <w:top w:val="nil"/>
              <w:left w:val="nil"/>
              <w:bottom w:val="single" w:sz="4" w:space="0" w:color="auto"/>
              <w:right w:val="nil"/>
            </w:tcBorders>
            <w:shd w:val="clear" w:color="000000" w:fill="D0CECE"/>
            <w:vAlign w:val="bottom"/>
            <w:hideMark/>
          </w:tcPr>
          <w:p w14:paraId="010DAED1"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269" w:type="dxa"/>
            <w:tcBorders>
              <w:top w:val="nil"/>
              <w:left w:val="nil"/>
              <w:bottom w:val="single" w:sz="4" w:space="0" w:color="auto"/>
              <w:right w:val="single" w:sz="4" w:space="0" w:color="auto"/>
            </w:tcBorders>
            <w:shd w:val="clear" w:color="000000" w:fill="D0CECE"/>
            <w:vAlign w:val="bottom"/>
            <w:hideMark/>
          </w:tcPr>
          <w:p w14:paraId="04F83FFA"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 </w:t>
            </w:r>
          </w:p>
        </w:tc>
        <w:tc>
          <w:tcPr>
            <w:tcW w:w="1042" w:type="dxa"/>
            <w:gridSpan w:val="3"/>
            <w:tcBorders>
              <w:top w:val="single" w:sz="4" w:space="0" w:color="auto"/>
              <w:left w:val="nil"/>
              <w:bottom w:val="single" w:sz="4" w:space="0" w:color="auto"/>
              <w:right w:val="single" w:sz="4" w:space="0" w:color="auto"/>
            </w:tcBorders>
            <w:shd w:val="clear" w:color="000000" w:fill="D0CECE"/>
            <w:vAlign w:val="bottom"/>
            <w:hideMark/>
          </w:tcPr>
          <w:p w14:paraId="42BB0834"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A/C  Ref</w:t>
            </w:r>
          </w:p>
        </w:tc>
        <w:tc>
          <w:tcPr>
            <w:tcW w:w="1378" w:type="dxa"/>
            <w:gridSpan w:val="2"/>
            <w:tcBorders>
              <w:top w:val="nil"/>
              <w:left w:val="nil"/>
              <w:bottom w:val="single" w:sz="4" w:space="0" w:color="auto"/>
              <w:right w:val="single" w:sz="4" w:space="0" w:color="auto"/>
            </w:tcBorders>
            <w:shd w:val="clear" w:color="000000" w:fill="D0CECE"/>
            <w:vAlign w:val="bottom"/>
            <w:hideMark/>
          </w:tcPr>
          <w:p w14:paraId="1C368293"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Inv Ref</w:t>
            </w:r>
          </w:p>
        </w:tc>
        <w:tc>
          <w:tcPr>
            <w:tcW w:w="2569" w:type="dxa"/>
            <w:gridSpan w:val="3"/>
            <w:tcBorders>
              <w:top w:val="single" w:sz="4" w:space="0" w:color="auto"/>
              <w:left w:val="nil"/>
              <w:bottom w:val="single" w:sz="4" w:space="0" w:color="auto"/>
              <w:right w:val="single" w:sz="4" w:space="0" w:color="000000"/>
            </w:tcBorders>
            <w:shd w:val="clear" w:color="000000" w:fill="D0CECE"/>
            <w:noWrap/>
            <w:vAlign w:val="bottom"/>
            <w:hideMark/>
          </w:tcPr>
          <w:p w14:paraId="723C0728"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878" w:type="dxa"/>
            <w:gridSpan w:val="2"/>
            <w:tcBorders>
              <w:top w:val="nil"/>
              <w:left w:val="nil"/>
              <w:bottom w:val="single" w:sz="4" w:space="0" w:color="auto"/>
              <w:right w:val="single" w:sz="4" w:space="0" w:color="auto"/>
            </w:tcBorders>
            <w:shd w:val="clear" w:color="000000" w:fill="D0CECE"/>
            <w:vAlign w:val="bottom"/>
            <w:hideMark/>
          </w:tcPr>
          <w:p w14:paraId="03EB8DDC"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878" w:type="dxa"/>
            <w:gridSpan w:val="4"/>
            <w:tcBorders>
              <w:top w:val="single" w:sz="4" w:space="0" w:color="auto"/>
              <w:left w:val="nil"/>
              <w:bottom w:val="single" w:sz="4" w:space="0" w:color="auto"/>
              <w:right w:val="single" w:sz="4" w:space="0" w:color="auto"/>
            </w:tcBorders>
            <w:shd w:val="clear" w:color="000000" w:fill="D0CECE"/>
            <w:vAlign w:val="bottom"/>
            <w:hideMark/>
          </w:tcPr>
          <w:p w14:paraId="7EADDC01"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980" w:type="dxa"/>
            <w:gridSpan w:val="6"/>
            <w:tcBorders>
              <w:top w:val="single" w:sz="4" w:space="0" w:color="auto"/>
              <w:left w:val="nil"/>
              <w:bottom w:val="single" w:sz="4" w:space="0" w:color="auto"/>
              <w:right w:val="single" w:sz="4" w:space="0" w:color="auto"/>
            </w:tcBorders>
            <w:shd w:val="clear" w:color="000000" w:fill="D0CECE"/>
            <w:vAlign w:val="bottom"/>
            <w:hideMark/>
          </w:tcPr>
          <w:p w14:paraId="6EDDFD35"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c>
          <w:tcPr>
            <w:tcW w:w="1012" w:type="dxa"/>
            <w:gridSpan w:val="2"/>
            <w:tcBorders>
              <w:top w:val="single" w:sz="4" w:space="0" w:color="auto"/>
              <w:left w:val="nil"/>
              <w:bottom w:val="single" w:sz="4" w:space="0" w:color="auto"/>
              <w:right w:val="single" w:sz="4" w:space="0" w:color="auto"/>
            </w:tcBorders>
            <w:shd w:val="clear" w:color="000000" w:fill="D0CECE"/>
            <w:vAlign w:val="bottom"/>
            <w:hideMark/>
          </w:tcPr>
          <w:p w14:paraId="5547DB5B" w14:textId="77777777" w:rsidR="00B972C8" w:rsidRPr="00B972C8" w:rsidRDefault="00B972C8" w:rsidP="00B972C8">
            <w:pPr>
              <w:rPr>
                <w:rFonts w:ascii="Tahoma" w:hAnsi="Tahoma" w:cs="Tahoma"/>
                <w:b/>
                <w:bCs/>
                <w:sz w:val="16"/>
                <w:szCs w:val="16"/>
                <w:u w:val="single"/>
                <w:lang w:eastAsia="en-GB"/>
              </w:rPr>
            </w:pPr>
            <w:r w:rsidRPr="00B972C8">
              <w:rPr>
                <w:rFonts w:ascii="Tahoma" w:hAnsi="Tahoma" w:cs="Tahoma"/>
                <w:b/>
                <w:bCs/>
                <w:sz w:val="16"/>
                <w:szCs w:val="16"/>
                <w:u w:val="single"/>
                <w:lang w:eastAsia="en-GB"/>
              </w:rPr>
              <w:t>Payment Date</w:t>
            </w:r>
          </w:p>
        </w:tc>
      </w:tr>
      <w:tr w:rsidR="00B972C8" w:rsidRPr="00B972C8" w14:paraId="66099ADF"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9224A4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89060</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389143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28/11/2023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D923D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3141199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297EB28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Sessions - Food Supplies &amp; Hot Chocolate x6</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7C92EF1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40.74</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BEBBC6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DA7439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40.74</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64D8A39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3EC21E1C"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198738E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89061</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39DB75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28/11/2023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490BB1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3F66135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A0083A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Sessions - Craft Supplies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10C6E34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15.29</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90AC7B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3.06</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D9C303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18.35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1BF27012"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4D2DAB24"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809DB2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89062</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D29763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AA89F9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61FEBFD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0511809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Sessions - Food Supplies &amp; Hot Chocolate x4</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0B7F7F5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19.24</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5442B6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1342EF1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19.24</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09DBB7FA"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18052DFC"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C0B5C3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89063</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ADCB50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05/12/2023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01945F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749E546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91898F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Sessions - New Speaker</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3FB0C8F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129.99</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C1B97F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9A16A1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129.99</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5070F21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05CDC2A9"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19C1E22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89064</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0DE88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05/12/2023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69F692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1C90CCC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A0D24E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 - Food Supplies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654D31E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25.35</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5D80DE3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3D98F4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25.35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3C5AE346"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28B98030"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1B172C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89065</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F8D54F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05/12/2023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029B8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0B1511D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25A146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Sessions - Candles &amp; Mixing Bowl</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14CCE50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6.58</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37BB0F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1.32</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B41932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7.90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6DB736A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3AD50A72"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F77764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89066</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0218A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05/12/2023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C79816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6C6572F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0AF7D92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Sessions - Art Supplies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61517C6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10.00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E1EB58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B27507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12.00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3E46BD32"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48D27605"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19FE84B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89067</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43731E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05/12/2023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481822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576B880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534D8D2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 - Resources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612C84C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3.33</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3EFADC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0.67</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1CEB589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0BB20E12"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450703DB"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D06817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89068</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DA1C8C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07/12/2023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29FB77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144DDC7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0A0ECC3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YW Partnership Meeting - Milk</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74BC584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1.29</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8938BE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0.26</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F6A531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3D035CA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35D7EF30"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92BCC7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89069</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04EC36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07/12/2023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8AAEA4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5FEBB2C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035C96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 - Food Supplies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5A7CDAE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7.00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2E678E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EB91D7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7EAC5F7B"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60D430AC"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7FFE7D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89295</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F6F0AE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28/11/2023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2026FA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0281250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11WD</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2F75E6C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Washing Up Liquid/ Anti Bac Spray</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5922BEA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19.77</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4F8E82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3.95</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BEF180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23.72</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1E7A9C8B"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6E058E14"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75C2ED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89296</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67CFD3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409FE8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3E76E7B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11WD</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2A56EB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Paint for BW Redecoration</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4F9544A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75.00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C76F94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B451CD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90.00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5571137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2990C08D"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628962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89297</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14CD1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F0D391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7954B8C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11WD</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2412FF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Transit Van - Screen Wash &amp; De-Icer</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59DACF4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7.92</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A4DE25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1.58</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8F18C8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9.50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45AA1913"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1B6EDFEB"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137A21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89298</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52F18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F097ED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7A540F6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11WD</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05DF50E3" w14:textId="0EA28533"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Decorating Equipment (Brushes/Tape) &amp; Paint</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632EDB1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115.33</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799191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23.06</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7655A1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138.39</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363E9F37"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4E705597"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0790F32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89299</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ECD865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DA6DF7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55D8A73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11WD</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394870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New Toilet Seat for Ladies Toilet</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240E114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12.48</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4AB8DD7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2.50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1157C9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14.98</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205A9770"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3B2D9C02"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6905AA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89300</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AF24F2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07/12/2023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CD32B2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3C2BB33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11WD</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38801D9" w14:textId="2CE1AACD"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Woodlands Planters - 5 x Rubble Sacks &amp; Weed Fabric</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43BBE81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49.90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AC41A7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9.98</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0382C1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59.88</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36000E33"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51DDE4EF"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5FC6DEA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89301</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B57A18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22/12/2023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BDC861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7612113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11WD</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2E2BC03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Tool Hire - Wacker Plate Hire for Woodlands Planters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5F7A491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25.00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153A16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064757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30.00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18FA355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58FC6487"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8A48ED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89302</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C08F57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EBEDAB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6ADA30C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9JH</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F8EB50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- 10L Paint</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30C4EE1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75.00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DEDF86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D5FC61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90.00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5E400493"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4B2AA40A"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5A962D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89303</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E40A24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09D3F2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2B8D779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9JH</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6D31B85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Park - Lubricant for Maintenance</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2778E65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5.90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428561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1.18</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A7A9D3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7.08</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4CED6AE5"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589F2152"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DE3ED1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89304</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C0BAD4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703446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7364D5F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9JH</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E70A8A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Park - Lubricant for Maintenance</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43025BA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5.90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4C82881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1.18</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6AC525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7.08</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5BE0C2D4"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73EED891"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BCE2C9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89305</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F927D7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06/12/2023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1E436F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7B1C86E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9JH</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107127F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Tools - Makita Drill to Replace Broken Drill</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6016D79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229.17</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758AF4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45.83</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0498D0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275.00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30B391D8"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36AAF44A"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2CF72F5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89306</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1E0997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06/12/2023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06D2BA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3731487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9JH</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8B5D50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10 X Cement Bags for Woodlands Planter</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72BB02B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54.90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B63890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10.98</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48CE96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65.88</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2CE3B531"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01426526"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576A8C6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89307</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D993D3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08/12/2023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ACEFD4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21D6E4B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9JH</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C10C6D9" w14:textId="15724FF1"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xml:space="preserve">JC - Woodlands </w:t>
            </w:r>
            <w:r w:rsidR="00F61E2D" w:rsidRPr="00B972C8">
              <w:rPr>
                <w:rFonts w:ascii="Tahoma" w:hAnsi="Tahoma" w:cs="Tahoma"/>
                <w:color w:val="000000"/>
                <w:sz w:val="16"/>
                <w:szCs w:val="16"/>
                <w:lang w:eastAsia="en-GB"/>
              </w:rPr>
              <w:t>Planter</w:t>
            </w:r>
            <w:r w:rsidRPr="00B972C8">
              <w:rPr>
                <w:rFonts w:ascii="Tahoma" w:hAnsi="Tahoma" w:cs="Tahoma"/>
                <w:color w:val="000000"/>
                <w:sz w:val="16"/>
                <w:szCs w:val="16"/>
                <w:lang w:eastAsia="en-GB"/>
              </w:rPr>
              <w:t xml:space="preserve"> - 1 Tonne Stone to Dust</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3AA95D8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52.00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E75F71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10.40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E93CD5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62.40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67389894"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3322B8A6"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B2F0E3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89308</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74027C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34392C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1261C13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9JH</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4B3D4EC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Street - Post Crete for Repairs to Bins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0A047AF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35.94</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8EF336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7.19</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B94853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43.13</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4BC72D53"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56F79129"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5612769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89309</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5B96B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19/12/2023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DB1652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7982B3B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9JH</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2634EA1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Woodlands Planter - Chippings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57063FC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44.00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5C904E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8.80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BCD6BA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52.80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02A6E04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24B23F63"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7288ABA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89318</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02E541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29/11/2023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C5D3DE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701C228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11PF</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02648C7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- 2 X Fan Heaters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666C90A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45.00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DF6736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2B6C06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54.00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580075C1"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6B776FB4" w14:textId="77777777" w:rsidTr="00B972C8">
        <w:trPr>
          <w:gridAfter w:val="2"/>
          <w:wAfter w:w="27" w:type="dxa"/>
          <w:trHeight w:val="70"/>
        </w:trPr>
        <w:tc>
          <w:tcPr>
            <w:tcW w:w="8774" w:type="dxa"/>
            <w:gridSpan w:val="22"/>
            <w:tcBorders>
              <w:top w:val="single" w:sz="4" w:space="0" w:color="auto"/>
              <w:left w:val="single" w:sz="4" w:space="0" w:color="auto"/>
              <w:bottom w:val="single" w:sz="4" w:space="0" w:color="auto"/>
              <w:right w:val="single" w:sz="4" w:space="0" w:color="000000"/>
            </w:tcBorders>
            <w:shd w:val="clear" w:color="000000" w:fill="FFF2CC"/>
            <w:vAlign w:val="bottom"/>
            <w:hideMark/>
          </w:tcPr>
          <w:p w14:paraId="65367D5F"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Transactions from Barclay Select Cards - December Statement - Paid by DD 03.01.2024</w:t>
            </w:r>
          </w:p>
        </w:tc>
        <w:tc>
          <w:tcPr>
            <w:tcW w:w="666" w:type="dxa"/>
            <w:gridSpan w:val="2"/>
            <w:tcBorders>
              <w:top w:val="nil"/>
              <w:left w:val="nil"/>
              <w:bottom w:val="nil"/>
              <w:right w:val="nil"/>
            </w:tcBorders>
            <w:shd w:val="clear" w:color="auto" w:fill="auto"/>
            <w:noWrap/>
            <w:vAlign w:val="bottom"/>
            <w:hideMark/>
          </w:tcPr>
          <w:p w14:paraId="76749F7E" w14:textId="77777777" w:rsidR="00B972C8" w:rsidRPr="00B972C8" w:rsidRDefault="00B972C8" w:rsidP="00B972C8">
            <w:pPr>
              <w:rPr>
                <w:rFonts w:ascii="Tahoma" w:hAnsi="Tahoma" w:cs="Tahoma"/>
                <w:b/>
                <w:bCs/>
                <w:color w:val="000000"/>
                <w:sz w:val="16"/>
                <w:szCs w:val="16"/>
                <w:lang w:eastAsia="en-GB"/>
              </w:rPr>
            </w:pPr>
          </w:p>
        </w:tc>
        <w:tc>
          <w:tcPr>
            <w:tcW w:w="1005" w:type="dxa"/>
            <w:gridSpan w:val="2"/>
            <w:tcBorders>
              <w:top w:val="nil"/>
              <w:left w:val="nil"/>
              <w:bottom w:val="nil"/>
              <w:right w:val="nil"/>
            </w:tcBorders>
            <w:shd w:val="clear" w:color="auto" w:fill="auto"/>
            <w:noWrap/>
            <w:vAlign w:val="bottom"/>
            <w:hideMark/>
          </w:tcPr>
          <w:p w14:paraId="731799E2" w14:textId="77777777" w:rsidR="00B972C8" w:rsidRPr="00B972C8" w:rsidRDefault="00B972C8" w:rsidP="00B972C8">
            <w:pPr>
              <w:rPr>
                <w:rFonts w:ascii="Times New Roman" w:hAnsi="Times New Roman"/>
                <w:sz w:val="16"/>
                <w:szCs w:val="16"/>
                <w:lang w:eastAsia="en-GB"/>
              </w:rPr>
            </w:pPr>
          </w:p>
        </w:tc>
      </w:tr>
      <w:tr w:rsidR="00B972C8" w:rsidRPr="00B972C8" w14:paraId="46EAD128" w14:textId="77777777" w:rsidTr="00B972C8">
        <w:trPr>
          <w:gridAfter w:val="3"/>
          <w:wAfter w:w="44" w:type="dxa"/>
          <w:trHeight w:val="70"/>
        </w:trPr>
        <w:tc>
          <w:tcPr>
            <w:tcW w:w="653" w:type="dxa"/>
            <w:tcBorders>
              <w:top w:val="nil"/>
              <w:left w:val="single" w:sz="4" w:space="0" w:color="auto"/>
              <w:bottom w:val="single" w:sz="4" w:space="0" w:color="auto"/>
              <w:right w:val="single" w:sz="4" w:space="0" w:color="auto"/>
            </w:tcBorders>
            <w:shd w:val="clear" w:color="000000" w:fill="D0CECE"/>
            <w:vAlign w:val="bottom"/>
            <w:hideMark/>
          </w:tcPr>
          <w:p w14:paraId="60054F4A"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Tran No.</w:t>
            </w:r>
          </w:p>
        </w:tc>
        <w:tc>
          <w:tcPr>
            <w:tcW w:w="769" w:type="dxa"/>
            <w:tcBorders>
              <w:top w:val="nil"/>
              <w:left w:val="nil"/>
              <w:bottom w:val="single" w:sz="4" w:space="0" w:color="auto"/>
              <w:right w:val="nil"/>
            </w:tcBorders>
            <w:shd w:val="clear" w:color="000000" w:fill="D0CECE"/>
            <w:vAlign w:val="bottom"/>
            <w:hideMark/>
          </w:tcPr>
          <w:p w14:paraId="46BFB04F"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269" w:type="dxa"/>
            <w:tcBorders>
              <w:top w:val="nil"/>
              <w:left w:val="nil"/>
              <w:bottom w:val="single" w:sz="4" w:space="0" w:color="auto"/>
              <w:right w:val="single" w:sz="4" w:space="0" w:color="auto"/>
            </w:tcBorders>
            <w:shd w:val="clear" w:color="000000" w:fill="D0CECE"/>
            <w:vAlign w:val="bottom"/>
            <w:hideMark/>
          </w:tcPr>
          <w:p w14:paraId="42DBAC27"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 </w:t>
            </w:r>
          </w:p>
        </w:tc>
        <w:tc>
          <w:tcPr>
            <w:tcW w:w="1042" w:type="dxa"/>
            <w:gridSpan w:val="3"/>
            <w:tcBorders>
              <w:top w:val="single" w:sz="4" w:space="0" w:color="auto"/>
              <w:left w:val="nil"/>
              <w:bottom w:val="single" w:sz="4" w:space="0" w:color="auto"/>
              <w:right w:val="single" w:sz="4" w:space="0" w:color="auto"/>
            </w:tcBorders>
            <w:shd w:val="clear" w:color="000000" w:fill="D0CECE"/>
            <w:vAlign w:val="bottom"/>
            <w:hideMark/>
          </w:tcPr>
          <w:p w14:paraId="00682BC3"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A/C  Ref</w:t>
            </w:r>
          </w:p>
        </w:tc>
        <w:tc>
          <w:tcPr>
            <w:tcW w:w="1378" w:type="dxa"/>
            <w:gridSpan w:val="2"/>
            <w:tcBorders>
              <w:top w:val="nil"/>
              <w:left w:val="nil"/>
              <w:bottom w:val="single" w:sz="4" w:space="0" w:color="auto"/>
              <w:right w:val="single" w:sz="4" w:space="0" w:color="auto"/>
            </w:tcBorders>
            <w:shd w:val="clear" w:color="000000" w:fill="D0CECE"/>
            <w:vAlign w:val="bottom"/>
            <w:hideMark/>
          </w:tcPr>
          <w:p w14:paraId="37639847"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Inv Ref</w:t>
            </w:r>
          </w:p>
        </w:tc>
        <w:tc>
          <w:tcPr>
            <w:tcW w:w="2569" w:type="dxa"/>
            <w:gridSpan w:val="3"/>
            <w:tcBorders>
              <w:top w:val="single" w:sz="4" w:space="0" w:color="auto"/>
              <w:left w:val="nil"/>
              <w:bottom w:val="single" w:sz="4" w:space="0" w:color="auto"/>
              <w:right w:val="single" w:sz="4" w:space="0" w:color="000000"/>
            </w:tcBorders>
            <w:shd w:val="clear" w:color="000000" w:fill="D0CECE"/>
            <w:noWrap/>
            <w:vAlign w:val="bottom"/>
            <w:hideMark/>
          </w:tcPr>
          <w:p w14:paraId="02D5BDBB"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878" w:type="dxa"/>
            <w:gridSpan w:val="2"/>
            <w:tcBorders>
              <w:top w:val="nil"/>
              <w:left w:val="nil"/>
              <w:bottom w:val="single" w:sz="4" w:space="0" w:color="auto"/>
              <w:right w:val="single" w:sz="4" w:space="0" w:color="auto"/>
            </w:tcBorders>
            <w:shd w:val="clear" w:color="000000" w:fill="D0CECE"/>
            <w:vAlign w:val="bottom"/>
            <w:hideMark/>
          </w:tcPr>
          <w:p w14:paraId="5CDC59F1"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878" w:type="dxa"/>
            <w:gridSpan w:val="4"/>
            <w:tcBorders>
              <w:top w:val="single" w:sz="4" w:space="0" w:color="auto"/>
              <w:left w:val="nil"/>
              <w:bottom w:val="single" w:sz="4" w:space="0" w:color="auto"/>
              <w:right w:val="single" w:sz="4" w:space="0" w:color="auto"/>
            </w:tcBorders>
            <w:shd w:val="clear" w:color="000000" w:fill="D0CECE"/>
            <w:vAlign w:val="bottom"/>
            <w:hideMark/>
          </w:tcPr>
          <w:p w14:paraId="0C735670"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980" w:type="dxa"/>
            <w:gridSpan w:val="6"/>
            <w:tcBorders>
              <w:top w:val="single" w:sz="4" w:space="0" w:color="auto"/>
              <w:left w:val="nil"/>
              <w:bottom w:val="single" w:sz="4" w:space="0" w:color="auto"/>
              <w:right w:val="single" w:sz="4" w:space="0" w:color="auto"/>
            </w:tcBorders>
            <w:shd w:val="clear" w:color="000000" w:fill="D0CECE"/>
            <w:vAlign w:val="bottom"/>
            <w:hideMark/>
          </w:tcPr>
          <w:p w14:paraId="3FC7AFAC"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c>
          <w:tcPr>
            <w:tcW w:w="1012" w:type="dxa"/>
            <w:gridSpan w:val="2"/>
            <w:tcBorders>
              <w:top w:val="single" w:sz="4" w:space="0" w:color="auto"/>
              <w:left w:val="nil"/>
              <w:bottom w:val="single" w:sz="4" w:space="0" w:color="auto"/>
              <w:right w:val="single" w:sz="4" w:space="0" w:color="auto"/>
            </w:tcBorders>
            <w:shd w:val="clear" w:color="000000" w:fill="D0CECE"/>
            <w:vAlign w:val="bottom"/>
            <w:hideMark/>
          </w:tcPr>
          <w:p w14:paraId="6AAB4108" w14:textId="77777777" w:rsidR="00B972C8" w:rsidRPr="00B972C8" w:rsidRDefault="00B972C8" w:rsidP="00B972C8">
            <w:pPr>
              <w:rPr>
                <w:rFonts w:ascii="Tahoma" w:hAnsi="Tahoma" w:cs="Tahoma"/>
                <w:b/>
                <w:bCs/>
                <w:sz w:val="16"/>
                <w:szCs w:val="16"/>
                <w:u w:val="single"/>
                <w:lang w:eastAsia="en-GB"/>
              </w:rPr>
            </w:pPr>
            <w:r w:rsidRPr="00B972C8">
              <w:rPr>
                <w:rFonts w:ascii="Tahoma" w:hAnsi="Tahoma" w:cs="Tahoma"/>
                <w:b/>
                <w:bCs/>
                <w:sz w:val="16"/>
                <w:szCs w:val="16"/>
                <w:u w:val="single"/>
                <w:lang w:eastAsia="en-GB"/>
              </w:rPr>
              <w:t>Payment Date</w:t>
            </w:r>
          </w:p>
        </w:tc>
      </w:tr>
      <w:tr w:rsidR="00B972C8" w:rsidRPr="00B972C8" w14:paraId="1338689D"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966D20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89319</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894695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12/12/2023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998EF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0E0F40B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10GB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A32D79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Sessions - Ice Skating - Xmas Trip</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0B869D2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141.67</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464758B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28.33</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A22B71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170.00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60D62AE4"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505071AD"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7612053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89320</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C5EA89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12/12/2023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67720F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6337A73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10GB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69162DB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Sessions - Arts &amp; Craft Supplies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12E4855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54.33</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3DB6B5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10.87</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3B1A63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65.20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0141B1D9"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556AA397"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925DB4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89321</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C59370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5A0453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708CCBD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10GB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6475B88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Sessions - Food Supplies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1335B5F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21.45</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E9390A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4.29</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E2196D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25.74</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79A54C3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477885D6"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7712B33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89322</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37148C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21/12/2023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C00C19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noWrap/>
            <w:vAlign w:val="bottom"/>
            <w:hideMark/>
          </w:tcPr>
          <w:p w14:paraId="540FC7D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10GB</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7C73A62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Sessions - Food Supplies</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7BBB095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27.39</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5161B47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5.48</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C54B75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32.87</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490B0981"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366D2C3B"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75B332C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89323</w:t>
            </w:r>
          </w:p>
        </w:tc>
        <w:tc>
          <w:tcPr>
            <w:tcW w:w="10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6AF62B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27/12/2023</w:t>
            </w:r>
          </w:p>
        </w:tc>
        <w:tc>
          <w:tcPr>
            <w:tcW w:w="104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16BEF4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000000" w:fill="FFFFFF"/>
            <w:vAlign w:val="bottom"/>
            <w:hideMark/>
          </w:tcPr>
          <w:p w14:paraId="64C6A7E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ANNUAL ACCOUNT FEE</w:t>
            </w:r>
          </w:p>
        </w:tc>
        <w:tc>
          <w:tcPr>
            <w:tcW w:w="2569" w:type="dxa"/>
            <w:gridSpan w:val="3"/>
            <w:tcBorders>
              <w:top w:val="single" w:sz="4" w:space="0" w:color="auto"/>
              <w:left w:val="nil"/>
              <w:bottom w:val="single" w:sz="4" w:space="0" w:color="auto"/>
              <w:right w:val="single" w:sz="4" w:space="0" w:color="auto"/>
            </w:tcBorders>
            <w:shd w:val="clear" w:color="000000" w:fill="FFFFFF"/>
            <w:vAlign w:val="bottom"/>
            <w:hideMark/>
          </w:tcPr>
          <w:p w14:paraId="3423CBC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Barclay Select - Annual Account Fee</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14:paraId="5C4CF44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42.00</w:t>
            </w:r>
          </w:p>
        </w:tc>
        <w:tc>
          <w:tcPr>
            <w:tcW w:w="878"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F44D62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ED7BDF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42.00</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15A001AE"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03.01.2024</w:t>
            </w:r>
          </w:p>
        </w:tc>
      </w:tr>
      <w:tr w:rsidR="00B972C8" w:rsidRPr="00B972C8" w14:paraId="73E26C13" w14:textId="77777777" w:rsidTr="00B972C8">
        <w:trPr>
          <w:gridAfter w:val="1"/>
          <w:wAfter w:w="20" w:type="dxa"/>
          <w:trHeight w:val="70"/>
        </w:trPr>
        <w:tc>
          <w:tcPr>
            <w:tcW w:w="4360" w:type="dxa"/>
            <w:gridSpan w:val="10"/>
            <w:tcBorders>
              <w:top w:val="nil"/>
              <w:left w:val="nil"/>
              <w:bottom w:val="nil"/>
              <w:right w:val="nil"/>
            </w:tcBorders>
            <w:shd w:val="clear" w:color="auto" w:fill="auto"/>
            <w:noWrap/>
            <w:vAlign w:val="bottom"/>
            <w:hideMark/>
          </w:tcPr>
          <w:p w14:paraId="154699DE" w14:textId="77777777" w:rsidR="00B972C8" w:rsidRPr="00B972C8" w:rsidRDefault="00B972C8" w:rsidP="00B972C8">
            <w:pPr>
              <w:rPr>
                <w:rFonts w:ascii="Tahoma" w:hAnsi="Tahoma" w:cs="Tahoma"/>
                <w:sz w:val="16"/>
                <w:szCs w:val="16"/>
                <w:lang w:eastAsia="en-GB"/>
              </w:rPr>
            </w:pPr>
          </w:p>
        </w:tc>
        <w:tc>
          <w:tcPr>
            <w:tcW w:w="2344" w:type="dxa"/>
            <w:gridSpan w:val="2"/>
            <w:tcBorders>
              <w:top w:val="nil"/>
              <w:left w:val="single" w:sz="4" w:space="0" w:color="auto"/>
              <w:bottom w:val="single" w:sz="4" w:space="0" w:color="auto"/>
              <w:right w:val="single" w:sz="4" w:space="0" w:color="auto"/>
            </w:tcBorders>
            <w:shd w:val="clear" w:color="000000" w:fill="FFF2CC"/>
            <w:noWrap/>
            <w:vAlign w:val="bottom"/>
            <w:hideMark/>
          </w:tcPr>
          <w:p w14:paraId="5089A999"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Totals</w:t>
            </w:r>
          </w:p>
        </w:tc>
        <w:tc>
          <w:tcPr>
            <w:tcW w:w="878" w:type="dxa"/>
            <w:gridSpan w:val="2"/>
            <w:tcBorders>
              <w:top w:val="nil"/>
              <w:left w:val="nil"/>
              <w:bottom w:val="single" w:sz="4" w:space="0" w:color="auto"/>
              <w:right w:val="single" w:sz="4" w:space="0" w:color="auto"/>
            </w:tcBorders>
            <w:shd w:val="clear" w:color="000000" w:fill="FFF2CC"/>
            <w:noWrap/>
            <w:vAlign w:val="bottom"/>
            <w:hideMark/>
          </w:tcPr>
          <w:p w14:paraId="4C3C2527"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1398.86</w:t>
            </w:r>
          </w:p>
        </w:tc>
        <w:tc>
          <w:tcPr>
            <w:tcW w:w="878" w:type="dxa"/>
            <w:gridSpan w:val="4"/>
            <w:tcBorders>
              <w:top w:val="single" w:sz="4" w:space="0" w:color="auto"/>
              <w:left w:val="nil"/>
              <w:bottom w:val="single" w:sz="4" w:space="0" w:color="auto"/>
              <w:right w:val="single" w:sz="4" w:space="0" w:color="auto"/>
            </w:tcBorders>
            <w:shd w:val="clear" w:color="000000" w:fill="FFF2CC"/>
            <w:noWrap/>
            <w:vAlign w:val="bottom"/>
            <w:hideMark/>
          </w:tcPr>
          <w:p w14:paraId="3A6A2974"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226.91</w:t>
            </w:r>
          </w:p>
        </w:tc>
        <w:tc>
          <w:tcPr>
            <w:tcW w:w="980" w:type="dxa"/>
            <w:gridSpan w:val="6"/>
            <w:tcBorders>
              <w:top w:val="single" w:sz="4" w:space="0" w:color="auto"/>
              <w:left w:val="nil"/>
              <w:bottom w:val="single" w:sz="4" w:space="0" w:color="auto"/>
              <w:right w:val="single" w:sz="4" w:space="0" w:color="auto"/>
            </w:tcBorders>
            <w:shd w:val="clear" w:color="000000" w:fill="FFF2CC"/>
            <w:noWrap/>
            <w:vAlign w:val="bottom"/>
            <w:hideMark/>
          </w:tcPr>
          <w:p w14:paraId="15C50A47"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1625.77</w:t>
            </w:r>
          </w:p>
        </w:tc>
        <w:tc>
          <w:tcPr>
            <w:tcW w:w="1012" w:type="dxa"/>
            <w:gridSpan w:val="3"/>
            <w:tcBorders>
              <w:top w:val="nil"/>
              <w:left w:val="nil"/>
              <w:bottom w:val="nil"/>
              <w:right w:val="nil"/>
            </w:tcBorders>
            <w:shd w:val="clear" w:color="auto" w:fill="auto"/>
            <w:noWrap/>
            <w:vAlign w:val="bottom"/>
            <w:hideMark/>
          </w:tcPr>
          <w:p w14:paraId="4328160B" w14:textId="77777777" w:rsidR="00B972C8" w:rsidRPr="00B972C8" w:rsidRDefault="00B972C8" w:rsidP="00B972C8">
            <w:pPr>
              <w:jc w:val="right"/>
              <w:rPr>
                <w:rFonts w:ascii="Tahoma" w:hAnsi="Tahoma" w:cs="Tahoma"/>
                <w:b/>
                <w:bCs/>
                <w:color w:val="000000"/>
                <w:sz w:val="16"/>
                <w:szCs w:val="16"/>
                <w:u w:val="single"/>
                <w:lang w:eastAsia="en-GB"/>
              </w:rPr>
            </w:pPr>
          </w:p>
        </w:tc>
      </w:tr>
      <w:tr w:rsidR="00B972C8" w:rsidRPr="00B972C8" w14:paraId="1F74B493" w14:textId="77777777" w:rsidTr="00B972C8">
        <w:trPr>
          <w:gridAfter w:val="3"/>
          <w:wAfter w:w="44" w:type="dxa"/>
          <w:trHeight w:val="100"/>
        </w:trPr>
        <w:tc>
          <w:tcPr>
            <w:tcW w:w="653" w:type="dxa"/>
            <w:tcBorders>
              <w:top w:val="nil"/>
              <w:left w:val="nil"/>
              <w:bottom w:val="nil"/>
              <w:right w:val="nil"/>
            </w:tcBorders>
            <w:shd w:val="clear" w:color="auto" w:fill="auto"/>
            <w:noWrap/>
            <w:vAlign w:val="bottom"/>
            <w:hideMark/>
          </w:tcPr>
          <w:p w14:paraId="50590B10" w14:textId="77777777" w:rsidR="00B972C8" w:rsidRPr="00B972C8" w:rsidRDefault="00B972C8" w:rsidP="00B972C8">
            <w:pPr>
              <w:rPr>
                <w:rFonts w:ascii="Times New Roman" w:hAnsi="Times New Roman"/>
                <w:sz w:val="16"/>
                <w:szCs w:val="16"/>
                <w:lang w:eastAsia="en-GB"/>
              </w:rPr>
            </w:pPr>
          </w:p>
        </w:tc>
        <w:tc>
          <w:tcPr>
            <w:tcW w:w="769" w:type="dxa"/>
            <w:tcBorders>
              <w:top w:val="nil"/>
              <w:left w:val="nil"/>
              <w:bottom w:val="nil"/>
              <w:right w:val="nil"/>
            </w:tcBorders>
            <w:shd w:val="clear" w:color="auto" w:fill="auto"/>
            <w:noWrap/>
            <w:vAlign w:val="bottom"/>
            <w:hideMark/>
          </w:tcPr>
          <w:p w14:paraId="030A4FE4" w14:textId="77777777" w:rsidR="00B972C8" w:rsidRPr="00B972C8" w:rsidRDefault="00B972C8" w:rsidP="00B972C8">
            <w:pPr>
              <w:rPr>
                <w:rFonts w:ascii="Times New Roman" w:hAnsi="Times New Roman"/>
                <w:sz w:val="16"/>
                <w:szCs w:val="16"/>
                <w:lang w:eastAsia="en-GB"/>
              </w:rPr>
            </w:pPr>
          </w:p>
        </w:tc>
        <w:tc>
          <w:tcPr>
            <w:tcW w:w="269" w:type="dxa"/>
            <w:tcBorders>
              <w:top w:val="nil"/>
              <w:left w:val="nil"/>
              <w:bottom w:val="nil"/>
              <w:right w:val="nil"/>
            </w:tcBorders>
            <w:shd w:val="clear" w:color="auto" w:fill="auto"/>
            <w:noWrap/>
            <w:vAlign w:val="bottom"/>
            <w:hideMark/>
          </w:tcPr>
          <w:p w14:paraId="3DA78098" w14:textId="77777777" w:rsidR="00B972C8" w:rsidRPr="00B972C8" w:rsidRDefault="00B972C8" w:rsidP="00B972C8">
            <w:pPr>
              <w:rPr>
                <w:rFonts w:ascii="Times New Roman" w:hAnsi="Times New Roman"/>
                <w:sz w:val="16"/>
                <w:szCs w:val="16"/>
                <w:lang w:eastAsia="en-GB"/>
              </w:rPr>
            </w:pPr>
          </w:p>
        </w:tc>
        <w:tc>
          <w:tcPr>
            <w:tcW w:w="520" w:type="dxa"/>
            <w:tcBorders>
              <w:top w:val="nil"/>
              <w:left w:val="nil"/>
              <w:bottom w:val="nil"/>
              <w:right w:val="nil"/>
            </w:tcBorders>
            <w:shd w:val="clear" w:color="auto" w:fill="auto"/>
            <w:noWrap/>
            <w:vAlign w:val="bottom"/>
            <w:hideMark/>
          </w:tcPr>
          <w:p w14:paraId="5DFD2BD9" w14:textId="77777777" w:rsidR="00B972C8" w:rsidRPr="00B972C8" w:rsidRDefault="00B972C8" w:rsidP="00B972C8">
            <w:pPr>
              <w:rPr>
                <w:rFonts w:ascii="Times New Roman" w:hAnsi="Times New Roman"/>
                <w:sz w:val="16"/>
                <w:szCs w:val="16"/>
                <w:lang w:eastAsia="en-GB"/>
              </w:rPr>
            </w:pPr>
          </w:p>
        </w:tc>
        <w:tc>
          <w:tcPr>
            <w:tcW w:w="522" w:type="dxa"/>
            <w:gridSpan w:val="2"/>
            <w:tcBorders>
              <w:top w:val="nil"/>
              <w:left w:val="nil"/>
              <w:bottom w:val="nil"/>
              <w:right w:val="nil"/>
            </w:tcBorders>
            <w:shd w:val="clear" w:color="auto" w:fill="auto"/>
            <w:noWrap/>
            <w:vAlign w:val="bottom"/>
            <w:hideMark/>
          </w:tcPr>
          <w:p w14:paraId="54881280" w14:textId="77777777" w:rsidR="00B972C8" w:rsidRPr="00B972C8" w:rsidRDefault="00B972C8" w:rsidP="00B972C8">
            <w:pPr>
              <w:rPr>
                <w:rFonts w:ascii="Times New Roman" w:hAnsi="Times New Roman"/>
                <w:sz w:val="16"/>
                <w:szCs w:val="16"/>
                <w:lang w:eastAsia="en-GB"/>
              </w:rPr>
            </w:pPr>
          </w:p>
        </w:tc>
        <w:tc>
          <w:tcPr>
            <w:tcW w:w="1378" w:type="dxa"/>
            <w:gridSpan w:val="2"/>
            <w:tcBorders>
              <w:top w:val="nil"/>
              <w:left w:val="nil"/>
              <w:bottom w:val="nil"/>
              <w:right w:val="nil"/>
            </w:tcBorders>
            <w:shd w:val="clear" w:color="auto" w:fill="auto"/>
            <w:noWrap/>
            <w:vAlign w:val="bottom"/>
            <w:hideMark/>
          </w:tcPr>
          <w:p w14:paraId="033A9D35" w14:textId="77777777" w:rsidR="00B972C8" w:rsidRPr="00B972C8" w:rsidRDefault="00B972C8" w:rsidP="00B972C8">
            <w:pPr>
              <w:rPr>
                <w:rFonts w:ascii="Times New Roman" w:hAnsi="Times New Roman"/>
                <w:sz w:val="16"/>
                <w:szCs w:val="16"/>
                <w:lang w:eastAsia="en-GB"/>
              </w:rPr>
            </w:pPr>
          </w:p>
        </w:tc>
        <w:tc>
          <w:tcPr>
            <w:tcW w:w="225" w:type="dxa"/>
            <w:tcBorders>
              <w:top w:val="nil"/>
              <w:left w:val="nil"/>
              <w:bottom w:val="nil"/>
              <w:right w:val="nil"/>
            </w:tcBorders>
            <w:shd w:val="clear" w:color="auto" w:fill="auto"/>
            <w:noWrap/>
            <w:vAlign w:val="bottom"/>
            <w:hideMark/>
          </w:tcPr>
          <w:p w14:paraId="7AADB286" w14:textId="77777777" w:rsidR="00B972C8" w:rsidRPr="00B972C8" w:rsidRDefault="00B972C8" w:rsidP="00B972C8">
            <w:pPr>
              <w:rPr>
                <w:rFonts w:ascii="Times New Roman" w:hAnsi="Times New Roman"/>
                <w:sz w:val="16"/>
                <w:szCs w:val="16"/>
                <w:lang w:eastAsia="en-GB"/>
              </w:rPr>
            </w:pPr>
          </w:p>
        </w:tc>
        <w:tc>
          <w:tcPr>
            <w:tcW w:w="2344" w:type="dxa"/>
            <w:gridSpan w:val="2"/>
            <w:tcBorders>
              <w:top w:val="nil"/>
              <w:left w:val="nil"/>
              <w:bottom w:val="nil"/>
              <w:right w:val="nil"/>
            </w:tcBorders>
            <w:shd w:val="clear" w:color="auto" w:fill="auto"/>
            <w:noWrap/>
            <w:vAlign w:val="bottom"/>
            <w:hideMark/>
          </w:tcPr>
          <w:p w14:paraId="74A6A854" w14:textId="77777777" w:rsidR="00B972C8" w:rsidRPr="00B972C8" w:rsidRDefault="00B972C8" w:rsidP="00B972C8">
            <w:pPr>
              <w:rPr>
                <w:rFonts w:ascii="Times New Roman" w:hAnsi="Times New Roman"/>
                <w:sz w:val="16"/>
                <w:szCs w:val="16"/>
                <w:lang w:eastAsia="en-GB"/>
              </w:rPr>
            </w:pPr>
          </w:p>
        </w:tc>
        <w:tc>
          <w:tcPr>
            <w:tcW w:w="878" w:type="dxa"/>
            <w:gridSpan w:val="2"/>
            <w:tcBorders>
              <w:top w:val="nil"/>
              <w:left w:val="nil"/>
              <w:bottom w:val="nil"/>
              <w:right w:val="nil"/>
            </w:tcBorders>
            <w:shd w:val="clear" w:color="auto" w:fill="auto"/>
            <w:noWrap/>
            <w:vAlign w:val="bottom"/>
            <w:hideMark/>
          </w:tcPr>
          <w:p w14:paraId="389493C7" w14:textId="77777777" w:rsidR="00B972C8" w:rsidRPr="00B972C8" w:rsidRDefault="00B972C8" w:rsidP="00B972C8">
            <w:pPr>
              <w:rPr>
                <w:rFonts w:ascii="Times New Roman" w:hAnsi="Times New Roman"/>
                <w:sz w:val="16"/>
                <w:szCs w:val="16"/>
                <w:lang w:eastAsia="en-GB"/>
              </w:rPr>
            </w:pPr>
          </w:p>
        </w:tc>
        <w:tc>
          <w:tcPr>
            <w:tcW w:w="443" w:type="dxa"/>
            <w:gridSpan w:val="2"/>
            <w:tcBorders>
              <w:top w:val="nil"/>
              <w:left w:val="nil"/>
              <w:bottom w:val="nil"/>
              <w:right w:val="nil"/>
            </w:tcBorders>
            <w:shd w:val="clear" w:color="auto" w:fill="auto"/>
            <w:noWrap/>
            <w:vAlign w:val="bottom"/>
            <w:hideMark/>
          </w:tcPr>
          <w:p w14:paraId="36F61D79" w14:textId="77777777" w:rsidR="00B972C8" w:rsidRPr="00B972C8" w:rsidRDefault="00B972C8" w:rsidP="00B972C8">
            <w:pPr>
              <w:rPr>
                <w:rFonts w:ascii="Times New Roman" w:hAnsi="Times New Roman"/>
                <w:sz w:val="16"/>
                <w:szCs w:val="16"/>
                <w:lang w:eastAsia="en-GB"/>
              </w:rPr>
            </w:pPr>
          </w:p>
        </w:tc>
        <w:tc>
          <w:tcPr>
            <w:tcW w:w="435" w:type="dxa"/>
            <w:gridSpan w:val="2"/>
            <w:tcBorders>
              <w:top w:val="nil"/>
              <w:left w:val="nil"/>
              <w:bottom w:val="nil"/>
              <w:right w:val="nil"/>
            </w:tcBorders>
            <w:shd w:val="clear" w:color="auto" w:fill="auto"/>
            <w:noWrap/>
            <w:vAlign w:val="bottom"/>
            <w:hideMark/>
          </w:tcPr>
          <w:p w14:paraId="1AD57F2E" w14:textId="77777777" w:rsidR="00B972C8" w:rsidRPr="00B972C8" w:rsidRDefault="00B972C8" w:rsidP="00B972C8">
            <w:pPr>
              <w:rPr>
                <w:rFonts w:ascii="Times New Roman" w:hAnsi="Times New Roman"/>
                <w:sz w:val="16"/>
                <w:szCs w:val="16"/>
                <w:lang w:eastAsia="en-GB"/>
              </w:rPr>
            </w:pPr>
          </w:p>
        </w:tc>
        <w:tc>
          <w:tcPr>
            <w:tcW w:w="305" w:type="dxa"/>
            <w:gridSpan w:val="3"/>
            <w:tcBorders>
              <w:top w:val="nil"/>
              <w:left w:val="nil"/>
              <w:bottom w:val="nil"/>
              <w:right w:val="nil"/>
            </w:tcBorders>
            <w:shd w:val="clear" w:color="auto" w:fill="auto"/>
            <w:noWrap/>
            <w:vAlign w:val="bottom"/>
            <w:hideMark/>
          </w:tcPr>
          <w:p w14:paraId="0B7CC17C" w14:textId="77777777" w:rsidR="00B972C8" w:rsidRPr="00B972C8" w:rsidRDefault="00B972C8" w:rsidP="00B972C8">
            <w:pPr>
              <w:rPr>
                <w:rFonts w:ascii="Times New Roman" w:hAnsi="Times New Roman"/>
                <w:sz w:val="16"/>
                <w:szCs w:val="16"/>
                <w:lang w:eastAsia="en-GB"/>
              </w:rPr>
            </w:pPr>
          </w:p>
        </w:tc>
        <w:tc>
          <w:tcPr>
            <w:tcW w:w="675" w:type="dxa"/>
            <w:gridSpan w:val="3"/>
            <w:tcBorders>
              <w:top w:val="nil"/>
              <w:left w:val="nil"/>
              <w:bottom w:val="nil"/>
              <w:right w:val="nil"/>
            </w:tcBorders>
            <w:shd w:val="clear" w:color="auto" w:fill="auto"/>
            <w:noWrap/>
            <w:vAlign w:val="bottom"/>
            <w:hideMark/>
          </w:tcPr>
          <w:p w14:paraId="4C17673F" w14:textId="77777777" w:rsidR="00B972C8" w:rsidRPr="00B972C8" w:rsidRDefault="00B972C8" w:rsidP="00B972C8">
            <w:pPr>
              <w:rPr>
                <w:rFonts w:ascii="Times New Roman" w:hAnsi="Times New Roman"/>
                <w:sz w:val="16"/>
                <w:szCs w:val="16"/>
                <w:lang w:eastAsia="en-GB"/>
              </w:rPr>
            </w:pPr>
          </w:p>
        </w:tc>
        <w:tc>
          <w:tcPr>
            <w:tcW w:w="1012" w:type="dxa"/>
            <w:gridSpan w:val="2"/>
            <w:tcBorders>
              <w:top w:val="nil"/>
              <w:left w:val="nil"/>
              <w:bottom w:val="nil"/>
              <w:right w:val="nil"/>
            </w:tcBorders>
            <w:shd w:val="clear" w:color="auto" w:fill="auto"/>
            <w:noWrap/>
            <w:vAlign w:val="bottom"/>
            <w:hideMark/>
          </w:tcPr>
          <w:p w14:paraId="38E0B461" w14:textId="77777777" w:rsidR="00B972C8" w:rsidRPr="00B972C8" w:rsidRDefault="00B972C8" w:rsidP="00B972C8">
            <w:pPr>
              <w:rPr>
                <w:rFonts w:ascii="Times New Roman" w:hAnsi="Times New Roman"/>
                <w:sz w:val="16"/>
                <w:szCs w:val="16"/>
                <w:lang w:eastAsia="en-GB"/>
              </w:rPr>
            </w:pPr>
          </w:p>
        </w:tc>
      </w:tr>
      <w:tr w:rsidR="00B972C8" w:rsidRPr="00B972C8" w14:paraId="4FEEC5CB" w14:textId="77777777" w:rsidTr="00B972C8">
        <w:trPr>
          <w:gridAfter w:val="3"/>
          <w:wAfter w:w="44" w:type="dxa"/>
          <w:trHeight w:val="80"/>
        </w:trPr>
        <w:tc>
          <w:tcPr>
            <w:tcW w:w="653" w:type="dxa"/>
            <w:tcBorders>
              <w:top w:val="nil"/>
              <w:left w:val="nil"/>
              <w:bottom w:val="nil"/>
              <w:right w:val="nil"/>
            </w:tcBorders>
            <w:shd w:val="clear" w:color="auto" w:fill="auto"/>
            <w:noWrap/>
            <w:vAlign w:val="bottom"/>
            <w:hideMark/>
          </w:tcPr>
          <w:p w14:paraId="5B401BE1" w14:textId="77777777" w:rsidR="00B972C8" w:rsidRPr="00B972C8" w:rsidRDefault="00B972C8" w:rsidP="00B972C8">
            <w:pPr>
              <w:rPr>
                <w:rFonts w:ascii="Times New Roman" w:hAnsi="Times New Roman"/>
                <w:sz w:val="16"/>
                <w:szCs w:val="16"/>
                <w:lang w:eastAsia="en-GB"/>
              </w:rPr>
            </w:pPr>
          </w:p>
        </w:tc>
        <w:tc>
          <w:tcPr>
            <w:tcW w:w="769" w:type="dxa"/>
            <w:tcBorders>
              <w:top w:val="nil"/>
              <w:left w:val="nil"/>
              <w:bottom w:val="nil"/>
              <w:right w:val="nil"/>
            </w:tcBorders>
            <w:shd w:val="clear" w:color="auto" w:fill="auto"/>
            <w:noWrap/>
            <w:vAlign w:val="bottom"/>
            <w:hideMark/>
          </w:tcPr>
          <w:p w14:paraId="457A7495" w14:textId="77777777" w:rsidR="00B972C8" w:rsidRPr="00B972C8" w:rsidRDefault="00B972C8" w:rsidP="00B972C8">
            <w:pPr>
              <w:rPr>
                <w:rFonts w:ascii="Times New Roman" w:hAnsi="Times New Roman"/>
                <w:sz w:val="16"/>
                <w:szCs w:val="16"/>
                <w:lang w:eastAsia="en-GB"/>
              </w:rPr>
            </w:pPr>
          </w:p>
        </w:tc>
        <w:tc>
          <w:tcPr>
            <w:tcW w:w="269" w:type="dxa"/>
            <w:tcBorders>
              <w:top w:val="nil"/>
              <w:left w:val="nil"/>
              <w:bottom w:val="nil"/>
              <w:right w:val="nil"/>
            </w:tcBorders>
            <w:shd w:val="clear" w:color="auto" w:fill="auto"/>
            <w:noWrap/>
            <w:vAlign w:val="bottom"/>
            <w:hideMark/>
          </w:tcPr>
          <w:p w14:paraId="05D75CE9" w14:textId="77777777" w:rsidR="00B972C8" w:rsidRPr="00B972C8" w:rsidRDefault="00B972C8" w:rsidP="00B972C8">
            <w:pPr>
              <w:rPr>
                <w:rFonts w:ascii="Times New Roman" w:hAnsi="Times New Roman"/>
                <w:sz w:val="16"/>
                <w:szCs w:val="16"/>
                <w:lang w:eastAsia="en-GB"/>
              </w:rPr>
            </w:pPr>
          </w:p>
        </w:tc>
        <w:tc>
          <w:tcPr>
            <w:tcW w:w="520" w:type="dxa"/>
            <w:tcBorders>
              <w:top w:val="nil"/>
              <w:left w:val="nil"/>
              <w:bottom w:val="nil"/>
              <w:right w:val="nil"/>
            </w:tcBorders>
            <w:shd w:val="clear" w:color="auto" w:fill="auto"/>
            <w:noWrap/>
            <w:vAlign w:val="bottom"/>
            <w:hideMark/>
          </w:tcPr>
          <w:p w14:paraId="321415E3" w14:textId="77777777" w:rsidR="00B972C8" w:rsidRPr="00B972C8" w:rsidRDefault="00B972C8" w:rsidP="00B972C8">
            <w:pPr>
              <w:rPr>
                <w:rFonts w:ascii="Times New Roman" w:hAnsi="Times New Roman"/>
                <w:sz w:val="16"/>
                <w:szCs w:val="16"/>
                <w:lang w:eastAsia="en-GB"/>
              </w:rPr>
            </w:pPr>
          </w:p>
        </w:tc>
        <w:tc>
          <w:tcPr>
            <w:tcW w:w="522" w:type="dxa"/>
            <w:gridSpan w:val="2"/>
            <w:tcBorders>
              <w:top w:val="nil"/>
              <w:left w:val="nil"/>
              <w:bottom w:val="nil"/>
              <w:right w:val="nil"/>
            </w:tcBorders>
            <w:shd w:val="clear" w:color="auto" w:fill="auto"/>
            <w:noWrap/>
            <w:vAlign w:val="bottom"/>
            <w:hideMark/>
          </w:tcPr>
          <w:p w14:paraId="479864A1" w14:textId="77777777" w:rsidR="00B972C8" w:rsidRPr="00B972C8" w:rsidRDefault="00B972C8" w:rsidP="00B972C8">
            <w:pPr>
              <w:rPr>
                <w:rFonts w:ascii="Times New Roman" w:hAnsi="Times New Roman"/>
                <w:sz w:val="16"/>
                <w:szCs w:val="16"/>
                <w:lang w:eastAsia="en-GB"/>
              </w:rPr>
            </w:pPr>
          </w:p>
        </w:tc>
        <w:tc>
          <w:tcPr>
            <w:tcW w:w="1378" w:type="dxa"/>
            <w:gridSpan w:val="2"/>
            <w:tcBorders>
              <w:top w:val="nil"/>
              <w:left w:val="nil"/>
              <w:bottom w:val="nil"/>
              <w:right w:val="nil"/>
            </w:tcBorders>
            <w:shd w:val="clear" w:color="auto" w:fill="auto"/>
            <w:noWrap/>
            <w:vAlign w:val="bottom"/>
            <w:hideMark/>
          </w:tcPr>
          <w:p w14:paraId="3C59530C" w14:textId="77777777" w:rsidR="00B972C8" w:rsidRPr="00B972C8" w:rsidRDefault="00B972C8" w:rsidP="00B972C8">
            <w:pPr>
              <w:rPr>
                <w:rFonts w:ascii="Times New Roman" w:hAnsi="Times New Roman"/>
                <w:sz w:val="16"/>
                <w:szCs w:val="16"/>
                <w:lang w:eastAsia="en-GB"/>
              </w:rPr>
            </w:pPr>
          </w:p>
        </w:tc>
        <w:tc>
          <w:tcPr>
            <w:tcW w:w="225" w:type="dxa"/>
            <w:tcBorders>
              <w:top w:val="nil"/>
              <w:left w:val="nil"/>
              <w:bottom w:val="nil"/>
              <w:right w:val="nil"/>
            </w:tcBorders>
            <w:shd w:val="clear" w:color="auto" w:fill="auto"/>
            <w:noWrap/>
            <w:vAlign w:val="bottom"/>
            <w:hideMark/>
          </w:tcPr>
          <w:p w14:paraId="49D3D60A" w14:textId="77777777" w:rsidR="00B972C8" w:rsidRPr="00B972C8" w:rsidRDefault="00B972C8" w:rsidP="00B972C8">
            <w:pPr>
              <w:rPr>
                <w:rFonts w:ascii="Times New Roman" w:hAnsi="Times New Roman"/>
                <w:sz w:val="16"/>
                <w:szCs w:val="16"/>
                <w:lang w:eastAsia="en-GB"/>
              </w:rPr>
            </w:pPr>
          </w:p>
        </w:tc>
        <w:tc>
          <w:tcPr>
            <w:tcW w:w="2344" w:type="dxa"/>
            <w:gridSpan w:val="2"/>
            <w:tcBorders>
              <w:top w:val="nil"/>
              <w:left w:val="nil"/>
              <w:bottom w:val="nil"/>
              <w:right w:val="nil"/>
            </w:tcBorders>
            <w:shd w:val="clear" w:color="auto" w:fill="auto"/>
            <w:noWrap/>
            <w:vAlign w:val="bottom"/>
            <w:hideMark/>
          </w:tcPr>
          <w:p w14:paraId="5EC71FF0" w14:textId="77777777" w:rsidR="00B972C8" w:rsidRPr="00B972C8" w:rsidRDefault="00B972C8" w:rsidP="00B972C8">
            <w:pPr>
              <w:rPr>
                <w:rFonts w:ascii="Times New Roman" w:hAnsi="Times New Roman"/>
                <w:sz w:val="16"/>
                <w:szCs w:val="16"/>
                <w:lang w:eastAsia="en-GB"/>
              </w:rPr>
            </w:pPr>
          </w:p>
        </w:tc>
        <w:tc>
          <w:tcPr>
            <w:tcW w:w="878" w:type="dxa"/>
            <w:gridSpan w:val="2"/>
            <w:tcBorders>
              <w:top w:val="nil"/>
              <w:left w:val="nil"/>
              <w:bottom w:val="nil"/>
              <w:right w:val="nil"/>
            </w:tcBorders>
            <w:shd w:val="clear" w:color="auto" w:fill="auto"/>
            <w:noWrap/>
            <w:vAlign w:val="bottom"/>
            <w:hideMark/>
          </w:tcPr>
          <w:p w14:paraId="18212005" w14:textId="77777777" w:rsidR="00B972C8" w:rsidRPr="00B972C8" w:rsidRDefault="00B972C8" w:rsidP="00B972C8">
            <w:pPr>
              <w:rPr>
                <w:rFonts w:ascii="Times New Roman" w:hAnsi="Times New Roman"/>
                <w:sz w:val="16"/>
                <w:szCs w:val="16"/>
                <w:lang w:eastAsia="en-GB"/>
              </w:rPr>
            </w:pPr>
          </w:p>
        </w:tc>
        <w:tc>
          <w:tcPr>
            <w:tcW w:w="443" w:type="dxa"/>
            <w:gridSpan w:val="2"/>
            <w:tcBorders>
              <w:top w:val="nil"/>
              <w:left w:val="nil"/>
              <w:bottom w:val="nil"/>
              <w:right w:val="nil"/>
            </w:tcBorders>
            <w:shd w:val="clear" w:color="auto" w:fill="auto"/>
            <w:noWrap/>
            <w:vAlign w:val="bottom"/>
            <w:hideMark/>
          </w:tcPr>
          <w:p w14:paraId="49D60D86" w14:textId="77777777" w:rsidR="00B972C8" w:rsidRPr="00B972C8" w:rsidRDefault="00B972C8" w:rsidP="00B972C8">
            <w:pPr>
              <w:rPr>
                <w:rFonts w:ascii="Times New Roman" w:hAnsi="Times New Roman"/>
                <w:sz w:val="16"/>
                <w:szCs w:val="16"/>
                <w:lang w:eastAsia="en-GB"/>
              </w:rPr>
            </w:pPr>
          </w:p>
        </w:tc>
        <w:tc>
          <w:tcPr>
            <w:tcW w:w="435" w:type="dxa"/>
            <w:gridSpan w:val="2"/>
            <w:tcBorders>
              <w:top w:val="nil"/>
              <w:left w:val="nil"/>
              <w:bottom w:val="nil"/>
              <w:right w:val="nil"/>
            </w:tcBorders>
            <w:shd w:val="clear" w:color="auto" w:fill="auto"/>
            <w:noWrap/>
            <w:vAlign w:val="bottom"/>
            <w:hideMark/>
          </w:tcPr>
          <w:p w14:paraId="33D19FE1" w14:textId="77777777" w:rsidR="00B972C8" w:rsidRPr="00B972C8" w:rsidRDefault="00B972C8" w:rsidP="00B972C8">
            <w:pPr>
              <w:rPr>
                <w:rFonts w:ascii="Times New Roman" w:hAnsi="Times New Roman"/>
                <w:sz w:val="16"/>
                <w:szCs w:val="16"/>
                <w:lang w:eastAsia="en-GB"/>
              </w:rPr>
            </w:pPr>
          </w:p>
        </w:tc>
        <w:tc>
          <w:tcPr>
            <w:tcW w:w="305" w:type="dxa"/>
            <w:gridSpan w:val="3"/>
            <w:tcBorders>
              <w:top w:val="nil"/>
              <w:left w:val="nil"/>
              <w:bottom w:val="nil"/>
              <w:right w:val="nil"/>
            </w:tcBorders>
            <w:shd w:val="clear" w:color="auto" w:fill="auto"/>
            <w:noWrap/>
            <w:vAlign w:val="bottom"/>
            <w:hideMark/>
          </w:tcPr>
          <w:p w14:paraId="0BEF382F" w14:textId="77777777" w:rsidR="00B972C8" w:rsidRPr="00B972C8" w:rsidRDefault="00B972C8" w:rsidP="00B972C8">
            <w:pPr>
              <w:rPr>
                <w:rFonts w:ascii="Times New Roman" w:hAnsi="Times New Roman"/>
                <w:sz w:val="16"/>
                <w:szCs w:val="16"/>
                <w:lang w:eastAsia="en-GB"/>
              </w:rPr>
            </w:pPr>
          </w:p>
        </w:tc>
        <w:tc>
          <w:tcPr>
            <w:tcW w:w="675" w:type="dxa"/>
            <w:gridSpan w:val="3"/>
            <w:tcBorders>
              <w:top w:val="nil"/>
              <w:left w:val="nil"/>
              <w:bottom w:val="nil"/>
              <w:right w:val="nil"/>
            </w:tcBorders>
            <w:shd w:val="clear" w:color="auto" w:fill="auto"/>
            <w:noWrap/>
            <w:vAlign w:val="bottom"/>
            <w:hideMark/>
          </w:tcPr>
          <w:p w14:paraId="734B1473" w14:textId="77777777" w:rsidR="00B972C8" w:rsidRPr="00B972C8" w:rsidRDefault="00B972C8" w:rsidP="00B972C8">
            <w:pPr>
              <w:rPr>
                <w:rFonts w:ascii="Times New Roman" w:hAnsi="Times New Roman"/>
                <w:sz w:val="16"/>
                <w:szCs w:val="16"/>
                <w:lang w:eastAsia="en-GB"/>
              </w:rPr>
            </w:pPr>
          </w:p>
        </w:tc>
        <w:tc>
          <w:tcPr>
            <w:tcW w:w="1012" w:type="dxa"/>
            <w:gridSpan w:val="2"/>
            <w:tcBorders>
              <w:top w:val="nil"/>
              <w:left w:val="nil"/>
              <w:bottom w:val="nil"/>
              <w:right w:val="nil"/>
            </w:tcBorders>
            <w:shd w:val="clear" w:color="auto" w:fill="auto"/>
            <w:noWrap/>
            <w:vAlign w:val="bottom"/>
            <w:hideMark/>
          </w:tcPr>
          <w:p w14:paraId="225C7485" w14:textId="77777777" w:rsidR="00B972C8" w:rsidRPr="00B972C8" w:rsidRDefault="00B972C8" w:rsidP="00B972C8">
            <w:pPr>
              <w:rPr>
                <w:rFonts w:ascii="Times New Roman" w:hAnsi="Times New Roman"/>
                <w:sz w:val="16"/>
                <w:szCs w:val="16"/>
                <w:lang w:eastAsia="en-GB"/>
              </w:rPr>
            </w:pPr>
          </w:p>
        </w:tc>
      </w:tr>
      <w:tr w:rsidR="00B972C8" w:rsidRPr="00B972C8" w14:paraId="22FB0B17" w14:textId="77777777" w:rsidTr="00B972C8">
        <w:trPr>
          <w:gridAfter w:val="3"/>
          <w:wAfter w:w="42" w:type="dxa"/>
          <w:trHeight w:val="70"/>
        </w:trPr>
        <w:tc>
          <w:tcPr>
            <w:tcW w:w="653"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1626CE6C"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Tran No.</w:t>
            </w:r>
          </w:p>
        </w:tc>
        <w:tc>
          <w:tcPr>
            <w:tcW w:w="1038" w:type="dxa"/>
            <w:gridSpan w:val="2"/>
            <w:tcBorders>
              <w:top w:val="single" w:sz="4" w:space="0" w:color="auto"/>
              <w:left w:val="nil"/>
              <w:bottom w:val="single" w:sz="4" w:space="0" w:color="auto"/>
              <w:right w:val="single" w:sz="4" w:space="0" w:color="000000"/>
            </w:tcBorders>
            <w:shd w:val="clear" w:color="000000" w:fill="D0CECE"/>
            <w:noWrap/>
            <w:vAlign w:val="bottom"/>
            <w:hideMark/>
          </w:tcPr>
          <w:p w14:paraId="69C9B842"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042" w:type="dxa"/>
            <w:gridSpan w:val="3"/>
            <w:tcBorders>
              <w:top w:val="single" w:sz="4" w:space="0" w:color="auto"/>
              <w:left w:val="nil"/>
              <w:bottom w:val="single" w:sz="4" w:space="0" w:color="auto"/>
              <w:right w:val="single" w:sz="4" w:space="0" w:color="000000"/>
            </w:tcBorders>
            <w:shd w:val="clear" w:color="000000" w:fill="D0CECE"/>
            <w:vAlign w:val="bottom"/>
            <w:hideMark/>
          </w:tcPr>
          <w:p w14:paraId="7AAEB090"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A/C  Ref</w:t>
            </w:r>
          </w:p>
        </w:tc>
        <w:tc>
          <w:tcPr>
            <w:tcW w:w="1378" w:type="dxa"/>
            <w:gridSpan w:val="2"/>
            <w:tcBorders>
              <w:top w:val="single" w:sz="4" w:space="0" w:color="auto"/>
              <w:left w:val="nil"/>
              <w:bottom w:val="single" w:sz="4" w:space="0" w:color="auto"/>
              <w:right w:val="single" w:sz="4" w:space="0" w:color="auto"/>
            </w:tcBorders>
            <w:shd w:val="clear" w:color="000000" w:fill="D0CECE"/>
            <w:vAlign w:val="bottom"/>
            <w:hideMark/>
          </w:tcPr>
          <w:p w14:paraId="1AB8766E"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Inv Ref</w:t>
            </w:r>
          </w:p>
        </w:tc>
        <w:tc>
          <w:tcPr>
            <w:tcW w:w="2569" w:type="dxa"/>
            <w:gridSpan w:val="3"/>
            <w:tcBorders>
              <w:top w:val="single" w:sz="4" w:space="0" w:color="auto"/>
              <w:left w:val="nil"/>
              <w:bottom w:val="single" w:sz="4" w:space="0" w:color="auto"/>
              <w:right w:val="single" w:sz="4" w:space="0" w:color="000000"/>
            </w:tcBorders>
            <w:shd w:val="clear" w:color="000000" w:fill="D0CECE"/>
            <w:vAlign w:val="bottom"/>
            <w:hideMark/>
          </w:tcPr>
          <w:p w14:paraId="31A42604"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878" w:type="dxa"/>
            <w:gridSpan w:val="2"/>
            <w:tcBorders>
              <w:top w:val="single" w:sz="4" w:space="0" w:color="auto"/>
              <w:left w:val="nil"/>
              <w:bottom w:val="single" w:sz="4" w:space="0" w:color="auto"/>
              <w:right w:val="single" w:sz="4" w:space="0" w:color="auto"/>
            </w:tcBorders>
            <w:shd w:val="clear" w:color="000000" w:fill="D0CECE"/>
            <w:vAlign w:val="bottom"/>
            <w:hideMark/>
          </w:tcPr>
          <w:p w14:paraId="015328F2"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878" w:type="dxa"/>
            <w:gridSpan w:val="4"/>
            <w:tcBorders>
              <w:top w:val="single" w:sz="4" w:space="0" w:color="auto"/>
              <w:left w:val="nil"/>
              <w:bottom w:val="single" w:sz="4" w:space="0" w:color="auto"/>
              <w:right w:val="single" w:sz="4" w:space="0" w:color="000000"/>
            </w:tcBorders>
            <w:shd w:val="clear" w:color="000000" w:fill="D0CECE"/>
            <w:vAlign w:val="bottom"/>
            <w:hideMark/>
          </w:tcPr>
          <w:p w14:paraId="6E5675F2"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980" w:type="dxa"/>
            <w:gridSpan w:val="6"/>
            <w:tcBorders>
              <w:top w:val="single" w:sz="4" w:space="0" w:color="auto"/>
              <w:left w:val="nil"/>
              <w:bottom w:val="single" w:sz="4" w:space="0" w:color="auto"/>
              <w:right w:val="single" w:sz="4" w:space="0" w:color="auto"/>
            </w:tcBorders>
            <w:shd w:val="clear" w:color="000000" w:fill="D0CECE"/>
            <w:vAlign w:val="bottom"/>
            <w:hideMark/>
          </w:tcPr>
          <w:p w14:paraId="05F7C14D"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c>
          <w:tcPr>
            <w:tcW w:w="1014" w:type="dxa"/>
            <w:gridSpan w:val="2"/>
            <w:tcBorders>
              <w:top w:val="nil"/>
              <w:left w:val="nil"/>
              <w:bottom w:val="nil"/>
              <w:right w:val="nil"/>
            </w:tcBorders>
            <w:shd w:val="clear" w:color="auto" w:fill="auto"/>
            <w:noWrap/>
            <w:vAlign w:val="bottom"/>
            <w:hideMark/>
          </w:tcPr>
          <w:p w14:paraId="0CBF53B5" w14:textId="77777777" w:rsidR="00B972C8" w:rsidRPr="00B972C8" w:rsidRDefault="00B972C8" w:rsidP="00B972C8">
            <w:pPr>
              <w:rPr>
                <w:rFonts w:ascii="Tahoma" w:hAnsi="Tahoma" w:cs="Tahoma"/>
                <w:b/>
                <w:bCs/>
                <w:color w:val="000000"/>
                <w:sz w:val="16"/>
                <w:szCs w:val="16"/>
                <w:u w:val="single"/>
                <w:lang w:eastAsia="en-GB"/>
              </w:rPr>
            </w:pPr>
          </w:p>
        </w:tc>
      </w:tr>
      <w:tr w:rsidR="00B972C8" w:rsidRPr="00B972C8" w14:paraId="1B63DFE0"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auto" w:fill="auto"/>
            <w:vAlign w:val="bottom"/>
            <w:hideMark/>
          </w:tcPr>
          <w:p w14:paraId="13E53E0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89072</w:t>
            </w:r>
          </w:p>
        </w:tc>
        <w:tc>
          <w:tcPr>
            <w:tcW w:w="1038" w:type="dxa"/>
            <w:gridSpan w:val="2"/>
            <w:tcBorders>
              <w:top w:val="single" w:sz="4" w:space="0" w:color="auto"/>
              <w:left w:val="nil"/>
              <w:bottom w:val="single" w:sz="4" w:space="0" w:color="auto"/>
              <w:right w:val="single" w:sz="4" w:space="0" w:color="000000"/>
            </w:tcBorders>
            <w:shd w:val="clear" w:color="auto" w:fill="auto"/>
            <w:vAlign w:val="bottom"/>
            <w:hideMark/>
          </w:tcPr>
          <w:p w14:paraId="5C88A59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29/11/2023</w:t>
            </w:r>
          </w:p>
        </w:tc>
        <w:tc>
          <w:tcPr>
            <w:tcW w:w="1042" w:type="dxa"/>
            <w:gridSpan w:val="3"/>
            <w:tcBorders>
              <w:top w:val="single" w:sz="4" w:space="0" w:color="auto"/>
              <w:left w:val="nil"/>
              <w:bottom w:val="single" w:sz="4" w:space="0" w:color="auto"/>
              <w:right w:val="single" w:sz="4" w:space="0" w:color="000000"/>
            </w:tcBorders>
            <w:shd w:val="clear" w:color="auto" w:fill="auto"/>
            <w:vAlign w:val="bottom"/>
            <w:hideMark/>
          </w:tcPr>
          <w:p w14:paraId="0145B46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auto" w:fill="auto"/>
            <w:vAlign w:val="bottom"/>
            <w:hideMark/>
          </w:tcPr>
          <w:p w14:paraId="6A259FE3"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2569" w:type="dxa"/>
            <w:gridSpan w:val="3"/>
            <w:tcBorders>
              <w:top w:val="single" w:sz="4" w:space="0" w:color="auto"/>
              <w:left w:val="nil"/>
              <w:bottom w:val="single" w:sz="4" w:space="0" w:color="auto"/>
              <w:right w:val="single" w:sz="4" w:space="0" w:color="000000"/>
            </w:tcBorders>
            <w:shd w:val="clear" w:color="auto" w:fill="auto"/>
            <w:vAlign w:val="bottom"/>
            <w:hideMark/>
          </w:tcPr>
          <w:p w14:paraId="4073BF9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Barclay Select Cashback - 11WD</w:t>
            </w:r>
          </w:p>
        </w:tc>
        <w:tc>
          <w:tcPr>
            <w:tcW w:w="878" w:type="dxa"/>
            <w:gridSpan w:val="2"/>
            <w:tcBorders>
              <w:top w:val="nil"/>
              <w:left w:val="nil"/>
              <w:bottom w:val="single" w:sz="4" w:space="0" w:color="auto"/>
              <w:right w:val="single" w:sz="4" w:space="0" w:color="auto"/>
            </w:tcBorders>
            <w:shd w:val="clear" w:color="auto" w:fill="auto"/>
            <w:vAlign w:val="bottom"/>
            <w:hideMark/>
          </w:tcPr>
          <w:p w14:paraId="3389563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0.74</w:t>
            </w:r>
          </w:p>
        </w:tc>
        <w:tc>
          <w:tcPr>
            <w:tcW w:w="878" w:type="dxa"/>
            <w:gridSpan w:val="4"/>
            <w:tcBorders>
              <w:top w:val="single" w:sz="4" w:space="0" w:color="auto"/>
              <w:left w:val="nil"/>
              <w:bottom w:val="single" w:sz="4" w:space="0" w:color="auto"/>
              <w:right w:val="single" w:sz="4" w:space="0" w:color="000000"/>
            </w:tcBorders>
            <w:shd w:val="clear" w:color="auto" w:fill="auto"/>
            <w:vAlign w:val="bottom"/>
            <w:hideMark/>
          </w:tcPr>
          <w:p w14:paraId="36BDB12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auto" w:fill="auto"/>
            <w:vAlign w:val="bottom"/>
            <w:hideMark/>
          </w:tcPr>
          <w:p w14:paraId="26422D5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0.74</w:t>
            </w:r>
          </w:p>
        </w:tc>
        <w:tc>
          <w:tcPr>
            <w:tcW w:w="1014" w:type="dxa"/>
            <w:gridSpan w:val="2"/>
            <w:tcBorders>
              <w:top w:val="nil"/>
              <w:left w:val="nil"/>
              <w:bottom w:val="nil"/>
              <w:right w:val="nil"/>
            </w:tcBorders>
            <w:shd w:val="clear" w:color="auto" w:fill="auto"/>
            <w:noWrap/>
            <w:vAlign w:val="bottom"/>
            <w:hideMark/>
          </w:tcPr>
          <w:p w14:paraId="53D13179" w14:textId="77777777" w:rsidR="00B972C8" w:rsidRPr="00B972C8" w:rsidRDefault="00B972C8" w:rsidP="00B972C8">
            <w:pPr>
              <w:jc w:val="right"/>
              <w:rPr>
                <w:rFonts w:ascii="Tahoma" w:hAnsi="Tahoma" w:cs="Tahoma"/>
                <w:color w:val="000000"/>
                <w:sz w:val="16"/>
                <w:szCs w:val="16"/>
                <w:lang w:eastAsia="en-GB"/>
              </w:rPr>
            </w:pPr>
          </w:p>
        </w:tc>
      </w:tr>
      <w:tr w:rsidR="00B972C8" w:rsidRPr="00B972C8" w14:paraId="07116067"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auto" w:fill="auto"/>
            <w:vAlign w:val="bottom"/>
            <w:hideMark/>
          </w:tcPr>
          <w:p w14:paraId="619063F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89073</w:t>
            </w:r>
          </w:p>
        </w:tc>
        <w:tc>
          <w:tcPr>
            <w:tcW w:w="1038" w:type="dxa"/>
            <w:gridSpan w:val="2"/>
            <w:tcBorders>
              <w:top w:val="single" w:sz="4" w:space="0" w:color="auto"/>
              <w:left w:val="nil"/>
              <w:bottom w:val="single" w:sz="4" w:space="0" w:color="auto"/>
              <w:right w:val="single" w:sz="4" w:space="0" w:color="000000"/>
            </w:tcBorders>
            <w:shd w:val="clear" w:color="auto" w:fill="auto"/>
            <w:vAlign w:val="bottom"/>
            <w:hideMark/>
          </w:tcPr>
          <w:p w14:paraId="7B57375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30/11/2023</w:t>
            </w:r>
          </w:p>
        </w:tc>
        <w:tc>
          <w:tcPr>
            <w:tcW w:w="1042" w:type="dxa"/>
            <w:gridSpan w:val="3"/>
            <w:tcBorders>
              <w:top w:val="single" w:sz="4" w:space="0" w:color="auto"/>
              <w:left w:val="nil"/>
              <w:bottom w:val="single" w:sz="4" w:space="0" w:color="auto"/>
              <w:right w:val="single" w:sz="4" w:space="0" w:color="000000"/>
            </w:tcBorders>
            <w:shd w:val="clear" w:color="auto" w:fill="auto"/>
            <w:vAlign w:val="bottom"/>
            <w:hideMark/>
          </w:tcPr>
          <w:p w14:paraId="5BF4060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auto" w:fill="auto"/>
            <w:vAlign w:val="bottom"/>
            <w:hideMark/>
          </w:tcPr>
          <w:p w14:paraId="3B986EE5"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2569" w:type="dxa"/>
            <w:gridSpan w:val="3"/>
            <w:tcBorders>
              <w:top w:val="single" w:sz="4" w:space="0" w:color="auto"/>
              <w:left w:val="nil"/>
              <w:bottom w:val="single" w:sz="4" w:space="0" w:color="auto"/>
              <w:right w:val="single" w:sz="4" w:space="0" w:color="000000"/>
            </w:tcBorders>
            <w:shd w:val="clear" w:color="auto" w:fill="auto"/>
            <w:vAlign w:val="bottom"/>
            <w:hideMark/>
          </w:tcPr>
          <w:p w14:paraId="61E3290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Barclay Select Cashback - 11WD</w:t>
            </w:r>
          </w:p>
        </w:tc>
        <w:tc>
          <w:tcPr>
            <w:tcW w:w="878" w:type="dxa"/>
            <w:gridSpan w:val="2"/>
            <w:tcBorders>
              <w:top w:val="nil"/>
              <w:left w:val="nil"/>
              <w:bottom w:val="single" w:sz="4" w:space="0" w:color="auto"/>
              <w:right w:val="single" w:sz="4" w:space="0" w:color="auto"/>
            </w:tcBorders>
            <w:shd w:val="clear" w:color="auto" w:fill="auto"/>
            <w:vAlign w:val="bottom"/>
            <w:hideMark/>
          </w:tcPr>
          <w:p w14:paraId="62AA93B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0.97</w:t>
            </w:r>
          </w:p>
        </w:tc>
        <w:tc>
          <w:tcPr>
            <w:tcW w:w="878" w:type="dxa"/>
            <w:gridSpan w:val="4"/>
            <w:tcBorders>
              <w:top w:val="single" w:sz="4" w:space="0" w:color="auto"/>
              <w:left w:val="nil"/>
              <w:bottom w:val="single" w:sz="4" w:space="0" w:color="auto"/>
              <w:right w:val="single" w:sz="4" w:space="0" w:color="000000"/>
            </w:tcBorders>
            <w:shd w:val="clear" w:color="auto" w:fill="auto"/>
            <w:vAlign w:val="bottom"/>
            <w:hideMark/>
          </w:tcPr>
          <w:p w14:paraId="44F2A67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auto" w:fill="auto"/>
            <w:vAlign w:val="bottom"/>
            <w:hideMark/>
          </w:tcPr>
          <w:p w14:paraId="2BE8A67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0.97</w:t>
            </w:r>
          </w:p>
        </w:tc>
        <w:tc>
          <w:tcPr>
            <w:tcW w:w="1014" w:type="dxa"/>
            <w:gridSpan w:val="2"/>
            <w:tcBorders>
              <w:top w:val="nil"/>
              <w:left w:val="nil"/>
              <w:bottom w:val="nil"/>
              <w:right w:val="nil"/>
            </w:tcBorders>
            <w:shd w:val="clear" w:color="auto" w:fill="auto"/>
            <w:noWrap/>
            <w:vAlign w:val="bottom"/>
            <w:hideMark/>
          </w:tcPr>
          <w:p w14:paraId="174682B7" w14:textId="77777777" w:rsidR="00B972C8" w:rsidRPr="00B972C8" w:rsidRDefault="00B972C8" w:rsidP="00B972C8">
            <w:pPr>
              <w:jc w:val="right"/>
              <w:rPr>
                <w:rFonts w:ascii="Tahoma" w:hAnsi="Tahoma" w:cs="Tahoma"/>
                <w:color w:val="000000"/>
                <w:sz w:val="16"/>
                <w:szCs w:val="16"/>
                <w:lang w:eastAsia="en-GB"/>
              </w:rPr>
            </w:pPr>
          </w:p>
        </w:tc>
      </w:tr>
      <w:tr w:rsidR="00B972C8" w:rsidRPr="00B972C8" w14:paraId="72DCA5DA"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auto" w:fill="auto"/>
            <w:vAlign w:val="bottom"/>
            <w:hideMark/>
          </w:tcPr>
          <w:p w14:paraId="40AC128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89072</w:t>
            </w:r>
          </w:p>
        </w:tc>
        <w:tc>
          <w:tcPr>
            <w:tcW w:w="1038" w:type="dxa"/>
            <w:gridSpan w:val="2"/>
            <w:tcBorders>
              <w:top w:val="single" w:sz="4" w:space="0" w:color="auto"/>
              <w:left w:val="nil"/>
              <w:bottom w:val="single" w:sz="4" w:space="0" w:color="auto"/>
              <w:right w:val="single" w:sz="4" w:space="0" w:color="000000"/>
            </w:tcBorders>
            <w:shd w:val="clear" w:color="auto" w:fill="auto"/>
            <w:vAlign w:val="bottom"/>
            <w:hideMark/>
          </w:tcPr>
          <w:p w14:paraId="2450A1D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05/12/2023</w:t>
            </w:r>
          </w:p>
        </w:tc>
        <w:tc>
          <w:tcPr>
            <w:tcW w:w="1042" w:type="dxa"/>
            <w:gridSpan w:val="3"/>
            <w:tcBorders>
              <w:top w:val="single" w:sz="4" w:space="0" w:color="auto"/>
              <w:left w:val="nil"/>
              <w:bottom w:val="single" w:sz="4" w:space="0" w:color="auto"/>
              <w:right w:val="single" w:sz="4" w:space="0" w:color="000000"/>
            </w:tcBorders>
            <w:shd w:val="clear" w:color="auto" w:fill="auto"/>
            <w:vAlign w:val="bottom"/>
            <w:hideMark/>
          </w:tcPr>
          <w:p w14:paraId="445D56D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auto" w:fill="auto"/>
            <w:vAlign w:val="bottom"/>
            <w:hideMark/>
          </w:tcPr>
          <w:p w14:paraId="4BD8AC73"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2569" w:type="dxa"/>
            <w:gridSpan w:val="3"/>
            <w:tcBorders>
              <w:top w:val="single" w:sz="4" w:space="0" w:color="auto"/>
              <w:left w:val="nil"/>
              <w:bottom w:val="single" w:sz="4" w:space="0" w:color="auto"/>
              <w:right w:val="single" w:sz="4" w:space="0" w:color="000000"/>
            </w:tcBorders>
            <w:shd w:val="clear" w:color="auto" w:fill="auto"/>
            <w:vAlign w:val="bottom"/>
            <w:hideMark/>
          </w:tcPr>
          <w:p w14:paraId="525CA2C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Barclay Select Cashback - 11WD</w:t>
            </w:r>
          </w:p>
        </w:tc>
        <w:tc>
          <w:tcPr>
            <w:tcW w:w="878" w:type="dxa"/>
            <w:gridSpan w:val="2"/>
            <w:tcBorders>
              <w:top w:val="nil"/>
              <w:left w:val="nil"/>
              <w:bottom w:val="single" w:sz="4" w:space="0" w:color="auto"/>
              <w:right w:val="single" w:sz="4" w:space="0" w:color="auto"/>
            </w:tcBorders>
            <w:shd w:val="clear" w:color="auto" w:fill="auto"/>
            <w:vAlign w:val="bottom"/>
            <w:hideMark/>
          </w:tcPr>
          <w:p w14:paraId="46DD6E7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0.37</w:t>
            </w:r>
          </w:p>
        </w:tc>
        <w:tc>
          <w:tcPr>
            <w:tcW w:w="878" w:type="dxa"/>
            <w:gridSpan w:val="4"/>
            <w:tcBorders>
              <w:top w:val="single" w:sz="4" w:space="0" w:color="auto"/>
              <w:left w:val="nil"/>
              <w:bottom w:val="single" w:sz="4" w:space="0" w:color="auto"/>
              <w:right w:val="single" w:sz="4" w:space="0" w:color="000000"/>
            </w:tcBorders>
            <w:shd w:val="clear" w:color="auto" w:fill="auto"/>
            <w:vAlign w:val="bottom"/>
            <w:hideMark/>
          </w:tcPr>
          <w:p w14:paraId="37E340E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auto" w:fill="auto"/>
            <w:vAlign w:val="bottom"/>
            <w:hideMark/>
          </w:tcPr>
          <w:p w14:paraId="243D421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0.37</w:t>
            </w:r>
          </w:p>
        </w:tc>
        <w:tc>
          <w:tcPr>
            <w:tcW w:w="1014" w:type="dxa"/>
            <w:gridSpan w:val="2"/>
            <w:tcBorders>
              <w:top w:val="nil"/>
              <w:left w:val="nil"/>
              <w:bottom w:val="nil"/>
              <w:right w:val="nil"/>
            </w:tcBorders>
            <w:shd w:val="clear" w:color="auto" w:fill="auto"/>
            <w:noWrap/>
            <w:vAlign w:val="bottom"/>
            <w:hideMark/>
          </w:tcPr>
          <w:p w14:paraId="5D1E6A30" w14:textId="77777777" w:rsidR="00B972C8" w:rsidRPr="00B972C8" w:rsidRDefault="00B972C8" w:rsidP="00B972C8">
            <w:pPr>
              <w:jc w:val="right"/>
              <w:rPr>
                <w:rFonts w:ascii="Tahoma" w:hAnsi="Tahoma" w:cs="Tahoma"/>
                <w:color w:val="000000"/>
                <w:sz w:val="16"/>
                <w:szCs w:val="16"/>
                <w:lang w:eastAsia="en-GB"/>
              </w:rPr>
            </w:pPr>
          </w:p>
        </w:tc>
      </w:tr>
      <w:tr w:rsidR="00B972C8" w:rsidRPr="00B972C8" w14:paraId="22BBA30D" w14:textId="77777777" w:rsidTr="00B972C8">
        <w:trPr>
          <w:gridAfter w:val="3"/>
          <w:wAfter w:w="42" w:type="dxa"/>
          <w:trHeight w:val="70"/>
        </w:trPr>
        <w:tc>
          <w:tcPr>
            <w:tcW w:w="653" w:type="dxa"/>
            <w:tcBorders>
              <w:top w:val="nil"/>
              <w:left w:val="single" w:sz="4" w:space="0" w:color="auto"/>
              <w:bottom w:val="single" w:sz="4" w:space="0" w:color="auto"/>
              <w:right w:val="single" w:sz="4" w:space="0" w:color="auto"/>
            </w:tcBorders>
            <w:shd w:val="clear" w:color="auto" w:fill="auto"/>
            <w:vAlign w:val="bottom"/>
            <w:hideMark/>
          </w:tcPr>
          <w:p w14:paraId="15D3840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89073</w:t>
            </w:r>
          </w:p>
        </w:tc>
        <w:tc>
          <w:tcPr>
            <w:tcW w:w="1038" w:type="dxa"/>
            <w:gridSpan w:val="2"/>
            <w:tcBorders>
              <w:top w:val="single" w:sz="4" w:space="0" w:color="auto"/>
              <w:left w:val="nil"/>
              <w:bottom w:val="single" w:sz="4" w:space="0" w:color="auto"/>
              <w:right w:val="single" w:sz="4" w:space="0" w:color="000000"/>
            </w:tcBorders>
            <w:shd w:val="clear" w:color="auto" w:fill="auto"/>
            <w:vAlign w:val="bottom"/>
            <w:hideMark/>
          </w:tcPr>
          <w:p w14:paraId="6E7D90E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11/12/2023</w:t>
            </w:r>
          </w:p>
        </w:tc>
        <w:tc>
          <w:tcPr>
            <w:tcW w:w="1042" w:type="dxa"/>
            <w:gridSpan w:val="3"/>
            <w:tcBorders>
              <w:top w:val="single" w:sz="4" w:space="0" w:color="auto"/>
              <w:left w:val="nil"/>
              <w:bottom w:val="single" w:sz="4" w:space="0" w:color="auto"/>
              <w:right w:val="single" w:sz="4" w:space="0" w:color="000000"/>
            </w:tcBorders>
            <w:shd w:val="clear" w:color="auto" w:fill="auto"/>
            <w:vAlign w:val="bottom"/>
            <w:hideMark/>
          </w:tcPr>
          <w:p w14:paraId="622CF83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BARCSEL</w:t>
            </w:r>
          </w:p>
        </w:tc>
        <w:tc>
          <w:tcPr>
            <w:tcW w:w="1378" w:type="dxa"/>
            <w:gridSpan w:val="2"/>
            <w:tcBorders>
              <w:top w:val="nil"/>
              <w:left w:val="nil"/>
              <w:bottom w:val="single" w:sz="4" w:space="0" w:color="auto"/>
              <w:right w:val="single" w:sz="4" w:space="0" w:color="auto"/>
            </w:tcBorders>
            <w:shd w:val="clear" w:color="auto" w:fill="auto"/>
            <w:vAlign w:val="bottom"/>
            <w:hideMark/>
          </w:tcPr>
          <w:p w14:paraId="723BFB9F"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2569" w:type="dxa"/>
            <w:gridSpan w:val="3"/>
            <w:tcBorders>
              <w:top w:val="single" w:sz="4" w:space="0" w:color="auto"/>
              <w:left w:val="nil"/>
              <w:bottom w:val="single" w:sz="4" w:space="0" w:color="auto"/>
              <w:right w:val="single" w:sz="4" w:space="0" w:color="000000"/>
            </w:tcBorders>
            <w:shd w:val="clear" w:color="auto" w:fill="auto"/>
            <w:vAlign w:val="bottom"/>
            <w:hideMark/>
          </w:tcPr>
          <w:p w14:paraId="0230FD3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Barclay Select Cashback - 11WD</w:t>
            </w:r>
          </w:p>
        </w:tc>
        <w:tc>
          <w:tcPr>
            <w:tcW w:w="878" w:type="dxa"/>
            <w:gridSpan w:val="2"/>
            <w:tcBorders>
              <w:top w:val="nil"/>
              <w:left w:val="nil"/>
              <w:bottom w:val="single" w:sz="4" w:space="0" w:color="auto"/>
              <w:right w:val="single" w:sz="4" w:space="0" w:color="auto"/>
            </w:tcBorders>
            <w:shd w:val="clear" w:color="auto" w:fill="auto"/>
            <w:vAlign w:val="bottom"/>
            <w:hideMark/>
          </w:tcPr>
          <w:p w14:paraId="2C6E398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1.50</w:t>
            </w:r>
          </w:p>
        </w:tc>
        <w:tc>
          <w:tcPr>
            <w:tcW w:w="878" w:type="dxa"/>
            <w:gridSpan w:val="4"/>
            <w:tcBorders>
              <w:top w:val="single" w:sz="4" w:space="0" w:color="auto"/>
              <w:left w:val="nil"/>
              <w:bottom w:val="single" w:sz="4" w:space="0" w:color="auto"/>
              <w:right w:val="single" w:sz="4" w:space="0" w:color="000000"/>
            </w:tcBorders>
            <w:shd w:val="clear" w:color="auto" w:fill="auto"/>
            <w:vAlign w:val="bottom"/>
            <w:hideMark/>
          </w:tcPr>
          <w:p w14:paraId="1BA121F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980" w:type="dxa"/>
            <w:gridSpan w:val="6"/>
            <w:tcBorders>
              <w:top w:val="single" w:sz="4" w:space="0" w:color="auto"/>
              <w:left w:val="nil"/>
              <w:bottom w:val="single" w:sz="4" w:space="0" w:color="auto"/>
              <w:right w:val="single" w:sz="4" w:space="0" w:color="auto"/>
            </w:tcBorders>
            <w:shd w:val="clear" w:color="auto" w:fill="auto"/>
            <w:vAlign w:val="bottom"/>
            <w:hideMark/>
          </w:tcPr>
          <w:p w14:paraId="0FA10D9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1.50</w:t>
            </w:r>
          </w:p>
        </w:tc>
        <w:tc>
          <w:tcPr>
            <w:tcW w:w="1014" w:type="dxa"/>
            <w:gridSpan w:val="2"/>
            <w:tcBorders>
              <w:top w:val="nil"/>
              <w:left w:val="nil"/>
              <w:bottom w:val="nil"/>
              <w:right w:val="nil"/>
            </w:tcBorders>
            <w:shd w:val="clear" w:color="auto" w:fill="auto"/>
            <w:noWrap/>
            <w:vAlign w:val="bottom"/>
            <w:hideMark/>
          </w:tcPr>
          <w:p w14:paraId="30936CA4" w14:textId="77777777" w:rsidR="00B972C8" w:rsidRPr="00B972C8" w:rsidRDefault="00B972C8" w:rsidP="00B972C8">
            <w:pPr>
              <w:jc w:val="right"/>
              <w:rPr>
                <w:rFonts w:ascii="Tahoma" w:hAnsi="Tahoma" w:cs="Tahoma"/>
                <w:color w:val="000000"/>
                <w:sz w:val="16"/>
                <w:szCs w:val="16"/>
                <w:lang w:eastAsia="en-GB"/>
              </w:rPr>
            </w:pPr>
          </w:p>
        </w:tc>
      </w:tr>
      <w:tr w:rsidR="00B972C8" w:rsidRPr="00B972C8" w14:paraId="1D482A05" w14:textId="77777777" w:rsidTr="00B972C8">
        <w:trPr>
          <w:gridAfter w:val="2"/>
          <w:wAfter w:w="27" w:type="dxa"/>
          <w:trHeight w:val="70"/>
        </w:trPr>
        <w:tc>
          <w:tcPr>
            <w:tcW w:w="4360" w:type="dxa"/>
            <w:gridSpan w:val="10"/>
            <w:tcBorders>
              <w:top w:val="nil"/>
              <w:left w:val="nil"/>
              <w:bottom w:val="nil"/>
              <w:right w:val="nil"/>
            </w:tcBorders>
            <w:shd w:val="clear" w:color="auto" w:fill="auto"/>
            <w:noWrap/>
            <w:vAlign w:val="bottom"/>
            <w:hideMark/>
          </w:tcPr>
          <w:p w14:paraId="136AEA8A" w14:textId="77777777" w:rsidR="00B972C8" w:rsidRPr="00B972C8" w:rsidRDefault="00B972C8" w:rsidP="00B972C8">
            <w:pPr>
              <w:rPr>
                <w:rFonts w:ascii="Times New Roman" w:hAnsi="Times New Roman"/>
                <w:sz w:val="16"/>
                <w:szCs w:val="16"/>
                <w:lang w:eastAsia="en-GB"/>
              </w:rPr>
            </w:pPr>
          </w:p>
        </w:tc>
        <w:tc>
          <w:tcPr>
            <w:tcW w:w="4109" w:type="dxa"/>
            <w:gridSpan w:val="9"/>
            <w:tcBorders>
              <w:top w:val="single" w:sz="4" w:space="0" w:color="auto"/>
              <w:left w:val="single" w:sz="4" w:space="0" w:color="auto"/>
              <w:bottom w:val="single" w:sz="4" w:space="0" w:color="auto"/>
              <w:right w:val="single" w:sz="4" w:space="0" w:color="000000"/>
            </w:tcBorders>
            <w:shd w:val="clear" w:color="000000" w:fill="FFF2CC"/>
            <w:vAlign w:val="bottom"/>
            <w:hideMark/>
          </w:tcPr>
          <w:p w14:paraId="07B4682F"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Total Paid:</w:t>
            </w:r>
          </w:p>
        </w:tc>
        <w:tc>
          <w:tcPr>
            <w:tcW w:w="971" w:type="dxa"/>
            <w:gridSpan w:val="5"/>
            <w:tcBorders>
              <w:top w:val="single" w:sz="4" w:space="0" w:color="auto"/>
              <w:left w:val="nil"/>
              <w:bottom w:val="single" w:sz="4" w:space="0" w:color="auto"/>
              <w:right w:val="single" w:sz="4" w:space="0" w:color="auto"/>
            </w:tcBorders>
            <w:shd w:val="clear" w:color="000000" w:fill="FFF2CC"/>
            <w:vAlign w:val="bottom"/>
            <w:hideMark/>
          </w:tcPr>
          <w:p w14:paraId="2F0D8175"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1622.19</w:t>
            </w:r>
          </w:p>
        </w:tc>
        <w:tc>
          <w:tcPr>
            <w:tcW w:w="1005" w:type="dxa"/>
            <w:gridSpan w:val="2"/>
            <w:tcBorders>
              <w:top w:val="nil"/>
              <w:left w:val="nil"/>
              <w:bottom w:val="nil"/>
              <w:right w:val="nil"/>
            </w:tcBorders>
            <w:shd w:val="clear" w:color="auto" w:fill="auto"/>
            <w:noWrap/>
            <w:vAlign w:val="bottom"/>
            <w:hideMark/>
          </w:tcPr>
          <w:p w14:paraId="342C29B1" w14:textId="77777777" w:rsidR="00B972C8" w:rsidRPr="00B972C8" w:rsidRDefault="00B972C8" w:rsidP="00B972C8">
            <w:pPr>
              <w:jc w:val="right"/>
              <w:rPr>
                <w:rFonts w:ascii="Tahoma" w:hAnsi="Tahoma" w:cs="Tahoma"/>
                <w:b/>
                <w:bCs/>
                <w:color w:val="000000"/>
                <w:sz w:val="16"/>
                <w:szCs w:val="16"/>
                <w:u w:val="single"/>
                <w:lang w:eastAsia="en-GB"/>
              </w:rPr>
            </w:pPr>
          </w:p>
        </w:tc>
      </w:tr>
    </w:tbl>
    <w:p w14:paraId="64CD2069" w14:textId="77777777" w:rsidR="00990088" w:rsidRDefault="00990088" w:rsidP="00286BCA">
      <w:pPr>
        <w:pStyle w:val="BodyText3"/>
        <w:ind w:left="1440"/>
        <w:rPr>
          <w:b w:val="0"/>
          <w:bCs w:val="0"/>
          <w:color w:val="000000"/>
          <w:sz w:val="16"/>
          <w:szCs w:val="16"/>
          <w:lang w:val="en-GB"/>
        </w:rPr>
      </w:pPr>
    </w:p>
    <w:p w14:paraId="08A1CD6B" w14:textId="77777777" w:rsidR="00990088" w:rsidRPr="00416BF9" w:rsidRDefault="00990088" w:rsidP="00286BCA">
      <w:pPr>
        <w:pStyle w:val="BodyText3"/>
        <w:ind w:left="1440"/>
        <w:rPr>
          <w:b w:val="0"/>
          <w:bCs w:val="0"/>
          <w:color w:val="000000"/>
          <w:sz w:val="16"/>
          <w:szCs w:val="16"/>
          <w:lang w:val="en-GB"/>
        </w:rPr>
      </w:pPr>
    </w:p>
    <w:p w14:paraId="494667D0" w14:textId="16381E01" w:rsidR="00473E64" w:rsidRPr="004C3ACE" w:rsidRDefault="002A0F08" w:rsidP="00473E64">
      <w:pPr>
        <w:ind w:left="720"/>
        <w:rPr>
          <w:rFonts w:ascii="Times New Roman" w:hAnsi="Times New Roman"/>
          <w:b/>
          <w:sz w:val="24"/>
          <w:szCs w:val="24"/>
        </w:rPr>
      </w:pPr>
      <w:r>
        <w:rPr>
          <w:rFonts w:ascii="Times New Roman" w:hAnsi="Times New Roman"/>
          <w:b/>
          <w:sz w:val="24"/>
          <w:szCs w:val="24"/>
        </w:rPr>
        <w:t>8</w:t>
      </w:r>
      <w:r w:rsidR="00476008">
        <w:rPr>
          <w:rFonts w:ascii="Times New Roman" w:hAnsi="Times New Roman"/>
          <w:b/>
          <w:sz w:val="24"/>
          <w:szCs w:val="24"/>
        </w:rPr>
        <w:t>.</w:t>
      </w:r>
      <w:r w:rsidR="00E2582C">
        <w:rPr>
          <w:rFonts w:ascii="Times New Roman" w:hAnsi="Times New Roman"/>
          <w:b/>
          <w:sz w:val="24"/>
          <w:szCs w:val="24"/>
        </w:rPr>
        <w:t>5</w:t>
      </w:r>
      <w:r w:rsidR="00473E64">
        <w:rPr>
          <w:rFonts w:ascii="Times New Roman" w:hAnsi="Times New Roman"/>
          <w:b/>
          <w:sz w:val="24"/>
          <w:szCs w:val="24"/>
        </w:rPr>
        <w:tab/>
      </w:r>
      <w:r w:rsidR="00473E64" w:rsidRPr="004C3ACE">
        <w:rPr>
          <w:rFonts w:ascii="Times New Roman" w:hAnsi="Times New Roman"/>
          <w:b/>
          <w:sz w:val="24"/>
          <w:szCs w:val="24"/>
        </w:rPr>
        <w:t>To approve Bills for payment</w:t>
      </w:r>
    </w:p>
    <w:p w14:paraId="2D098036" w14:textId="77777777" w:rsidR="00473E64" w:rsidRPr="00A873F9" w:rsidRDefault="00473E64" w:rsidP="00473E64">
      <w:pPr>
        <w:pStyle w:val="BodyText3"/>
        <w:rPr>
          <w:bCs w:val="0"/>
          <w:sz w:val="16"/>
          <w:szCs w:val="16"/>
          <w:lang w:val="en-GB"/>
        </w:rPr>
      </w:pPr>
    </w:p>
    <w:p w14:paraId="2BA66634" w14:textId="1318724F" w:rsidR="00476008" w:rsidRDefault="00473E64" w:rsidP="00473E64">
      <w:pPr>
        <w:pStyle w:val="BodyText3"/>
        <w:ind w:left="1440"/>
        <w:rPr>
          <w:b w:val="0"/>
          <w:bCs w:val="0"/>
          <w:color w:val="000000"/>
          <w:szCs w:val="24"/>
          <w:lang w:val="en-GB"/>
        </w:rPr>
      </w:pPr>
      <w:r w:rsidRPr="00BA73B1">
        <w:rPr>
          <w:b w:val="0"/>
          <w:bCs w:val="0"/>
          <w:color w:val="000000"/>
          <w:szCs w:val="24"/>
          <w:lang w:val="en-GB"/>
        </w:rPr>
        <w:t xml:space="preserve">The following Bills were approved for payment </w:t>
      </w:r>
      <w:r>
        <w:rPr>
          <w:b w:val="0"/>
          <w:bCs w:val="0"/>
          <w:color w:val="000000"/>
          <w:szCs w:val="24"/>
          <w:lang w:val="en-GB"/>
        </w:rPr>
        <w:t>(</w:t>
      </w:r>
      <w:r w:rsidRPr="00BA73B1">
        <w:rPr>
          <w:b w:val="0"/>
          <w:bCs w:val="0"/>
          <w:color w:val="000000"/>
          <w:szCs w:val="24"/>
          <w:lang w:val="en-GB"/>
        </w:rPr>
        <w:t>and include VAT where appropriate</w:t>
      </w:r>
      <w:r>
        <w:rPr>
          <w:b w:val="0"/>
          <w:bCs w:val="0"/>
          <w:color w:val="000000"/>
          <w:szCs w:val="24"/>
          <w:lang w:val="en-GB"/>
        </w:rPr>
        <w:t xml:space="preserve">) </w:t>
      </w:r>
      <w:r w:rsidRPr="00BA73B1">
        <w:rPr>
          <w:b w:val="0"/>
          <w:bCs w:val="0"/>
          <w:color w:val="000000"/>
          <w:szCs w:val="24"/>
          <w:lang w:val="en-GB"/>
        </w:rPr>
        <w:t xml:space="preserve">by </w:t>
      </w:r>
      <w:r w:rsidR="003D1525">
        <w:rPr>
          <w:b w:val="0"/>
          <w:bCs w:val="0"/>
          <w:color w:val="000000"/>
          <w:szCs w:val="24"/>
          <w:lang w:val="en-GB"/>
        </w:rPr>
        <w:t>Councillor</w:t>
      </w:r>
      <w:r w:rsidR="00E2582C">
        <w:rPr>
          <w:b w:val="0"/>
          <w:bCs w:val="0"/>
          <w:color w:val="000000"/>
          <w:szCs w:val="24"/>
          <w:lang w:val="en-GB"/>
        </w:rPr>
        <w:t xml:space="preserve"> </w:t>
      </w:r>
      <w:r w:rsidR="00F4183F">
        <w:rPr>
          <w:b w:val="0"/>
          <w:bCs w:val="0"/>
          <w:color w:val="000000"/>
          <w:szCs w:val="24"/>
          <w:lang w:val="en-GB"/>
        </w:rPr>
        <w:t>Ben Randles</w:t>
      </w:r>
      <w:r w:rsidR="007B0A69">
        <w:rPr>
          <w:b w:val="0"/>
          <w:bCs w:val="0"/>
          <w:color w:val="000000"/>
          <w:szCs w:val="24"/>
          <w:lang w:val="en-GB"/>
        </w:rPr>
        <w:t>,</w:t>
      </w:r>
      <w:r w:rsidR="0009281C">
        <w:rPr>
          <w:b w:val="0"/>
          <w:bCs w:val="0"/>
          <w:color w:val="000000"/>
          <w:szCs w:val="24"/>
          <w:lang w:val="en-GB"/>
        </w:rPr>
        <w:t xml:space="preserve"> </w:t>
      </w:r>
      <w:r w:rsidR="003D1525">
        <w:rPr>
          <w:b w:val="0"/>
          <w:bCs w:val="0"/>
          <w:color w:val="000000"/>
          <w:szCs w:val="24"/>
          <w:lang w:val="en-GB"/>
        </w:rPr>
        <w:t>seconded by Councillor</w:t>
      </w:r>
      <w:r w:rsidR="007444F6">
        <w:rPr>
          <w:b w:val="0"/>
          <w:bCs w:val="0"/>
          <w:color w:val="000000"/>
          <w:szCs w:val="24"/>
          <w:lang w:val="en-GB"/>
        </w:rPr>
        <w:t xml:space="preserve"> </w:t>
      </w:r>
      <w:r w:rsidR="00E2582C">
        <w:rPr>
          <w:b w:val="0"/>
          <w:bCs w:val="0"/>
          <w:color w:val="000000"/>
          <w:szCs w:val="24"/>
          <w:lang w:val="en-GB"/>
        </w:rPr>
        <w:t>Natalie Field</w:t>
      </w:r>
      <w:r w:rsidR="00476008">
        <w:rPr>
          <w:b w:val="0"/>
          <w:bCs w:val="0"/>
          <w:color w:val="000000"/>
          <w:szCs w:val="24"/>
          <w:lang w:val="en-GB"/>
        </w:rPr>
        <w:t>, carried unanimously.</w:t>
      </w:r>
    </w:p>
    <w:p w14:paraId="3936F5A7" w14:textId="77777777" w:rsidR="00476008" w:rsidRDefault="00476008" w:rsidP="00473E64">
      <w:pPr>
        <w:pStyle w:val="BodyText3"/>
        <w:ind w:left="1440"/>
        <w:rPr>
          <w:b w:val="0"/>
          <w:bCs w:val="0"/>
          <w:color w:val="000000"/>
          <w:sz w:val="16"/>
          <w:szCs w:val="16"/>
          <w:lang w:val="en-GB"/>
        </w:rPr>
      </w:pPr>
    </w:p>
    <w:tbl>
      <w:tblPr>
        <w:tblW w:w="11448" w:type="dxa"/>
        <w:tblLook w:val="04A0" w:firstRow="1" w:lastRow="0" w:firstColumn="1" w:lastColumn="0" w:noHBand="0" w:noVBand="1"/>
      </w:tblPr>
      <w:tblGrid>
        <w:gridCol w:w="1271"/>
        <w:gridCol w:w="1276"/>
        <w:gridCol w:w="3547"/>
        <w:gridCol w:w="463"/>
        <w:gridCol w:w="420"/>
        <w:gridCol w:w="633"/>
        <w:gridCol w:w="301"/>
        <w:gridCol w:w="46"/>
        <w:gridCol w:w="226"/>
        <w:gridCol w:w="618"/>
        <w:gridCol w:w="358"/>
        <w:gridCol w:w="7"/>
        <w:gridCol w:w="36"/>
        <w:gridCol w:w="13"/>
        <w:gridCol w:w="1336"/>
        <w:gridCol w:w="25"/>
        <w:gridCol w:w="7"/>
        <w:gridCol w:w="37"/>
        <w:gridCol w:w="13"/>
        <w:gridCol w:w="815"/>
      </w:tblGrid>
      <w:tr w:rsidR="00B972C8" w:rsidRPr="00B972C8" w14:paraId="77AA4633" w14:textId="77777777" w:rsidTr="000F7A7A">
        <w:trPr>
          <w:gridAfter w:val="1"/>
          <w:wAfter w:w="815" w:type="dxa"/>
          <w:trHeight w:val="70"/>
        </w:trPr>
        <w:tc>
          <w:tcPr>
            <w:tcW w:w="1063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584F3" w14:textId="77777777" w:rsidR="00B972C8" w:rsidRPr="00B972C8" w:rsidRDefault="00B972C8" w:rsidP="00B972C8">
            <w:pPr>
              <w:jc w:val="center"/>
              <w:rPr>
                <w:rFonts w:ascii="Arial" w:hAnsi="Arial" w:cs="Arial"/>
                <w:b/>
                <w:bCs/>
                <w:u w:val="single"/>
                <w:lang w:eastAsia="en-GB"/>
              </w:rPr>
            </w:pPr>
            <w:r w:rsidRPr="00B972C8">
              <w:rPr>
                <w:rFonts w:ascii="Arial" w:hAnsi="Arial" w:cs="Arial"/>
                <w:b/>
                <w:bCs/>
                <w:u w:val="single"/>
                <w:lang w:eastAsia="en-GB"/>
              </w:rPr>
              <w:t>BRADLEY STOKE TOWN COUNCIL</w:t>
            </w:r>
          </w:p>
        </w:tc>
      </w:tr>
      <w:tr w:rsidR="00B972C8" w:rsidRPr="00B972C8" w14:paraId="66008605" w14:textId="77777777" w:rsidTr="000F7A7A">
        <w:trPr>
          <w:gridAfter w:val="1"/>
          <w:wAfter w:w="815" w:type="dxa"/>
          <w:trHeight w:val="70"/>
        </w:trPr>
        <w:tc>
          <w:tcPr>
            <w:tcW w:w="1063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1041" w14:textId="77777777" w:rsidR="00B972C8" w:rsidRPr="00B972C8" w:rsidRDefault="00B972C8" w:rsidP="00B972C8">
            <w:pPr>
              <w:jc w:val="center"/>
              <w:rPr>
                <w:rFonts w:ascii="Arial" w:hAnsi="Arial" w:cs="Arial"/>
                <w:b/>
                <w:bCs/>
                <w:u w:val="single"/>
                <w:lang w:eastAsia="en-GB"/>
              </w:rPr>
            </w:pPr>
            <w:r w:rsidRPr="00B972C8">
              <w:rPr>
                <w:rFonts w:ascii="Arial" w:hAnsi="Arial" w:cs="Arial"/>
                <w:b/>
                <w:bCs/>
                <w:u w:val="single"/>
                <w:lang w:eastAsia="en-GB"/>
              </w:rPr>
              <w:t>MONTHLY EXPENDITURE - 24th January 2024 - Finance</w:t>
            </w:r>
          </w:p>
        </w:tc>
      </w:tr>
      <w:tr w:rsidR="00B972C8" w:rsidRPr="00B972C8" w14:paraId="6C4B2E57" w14:textId="77777777" w:rsidTr="00F05C02">
        <w:trPr>
          <w:gridAfter w:val="1"/>
          <w:wAfter w:w="815" w:type="dxa"/>
          <w:trHeight w:val="135"/>
        </w:trPr>
        <w:tc>
          <w:tcPr>
            <w:tcW w:w="10633"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3D226A0C" w14:textId="77777777" w:rsidR="00B972C8" w:rsidRPr="00B972C8" w:rsidRDefault="00B972C8" w:rsidP="00B972C8">
            <w:pPr>
              <w:jc w:val="center"/>
              <w:rPr>
                <w:rFonts w:ascii="Tahoma" w:hAnsi="Tahoma" w:cs="Tahoma"/>
                <w:b/>
                <w:bCs/>
                <w:sz w:val="16"/>
                <w:szCs w:val="16"/>
                <w:u w:val="single"/>
                <w:lang w:eastAsia="en-GB"/>
              </w:rPr>
            </w:pPr>
            <w:r w:rsidRPr="00B972C8">
              <w:rPr>
                <w:rFonts w:ascii="Tahoma" w:hAnsi="Tahoma" w:cs="Tahoma"/>
                <w:b/>
                <w:bCs/>
                <w:sz w:val="16"/>
                <w:szCs w:val="16"/>
                <w:u w:val="single"/>
                <w:lang w:eastAsia="en-GB"/>
              </w:rPr>
              <w:t> </w:t>
            </w:r>
          </w:p>
        </w:tc>
      </w:tr>
      <w:tr w:rsidR="00F4183F" w:rsidRPr="00B972C8" w14:paraId="3F878D39" w14:textId="77777777" w:rsidTr="000F7A7A">
        <w:trPr>
          <w:gridAfter w:val="1"/>
          <w:wAfter w:w="815" w:type="dxa"/>
          <w:trHeight w:val="70"/>
        </w:trPr>
        <w:tc>
          <w:tcPr>
            <w:tcW w:w="9215" w:type="dxa"/>
            <w:gridSpan w:val="14"/>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B3DB399" w14:textId="77777777" w:rsidR="00B972C8" w:rsidRPr="00B972C8" w:rsidRDefault="00B972C8" w:rsidP="00B972C8">
            <w:pPr>
              <w:rPr>
                <w:rFonts w:ascii="Arial" w:hAnsi="Arial" w:cs="Arial"/>
                <w:b/>
                <w:bCs/>
                <w:sz w:val="16"/>
                <w:szCs w:val="16"/>
                <w:u w:val="single"/>
                <w:lang w:eastAsia="en-GB"/>
              </w:rPr>
            </w:pPr>
            <w:r w:rsidRPr="00B972C8">
              <w:rPr>
                <w:rFonts w:ascii="Arial" w:hAnsi="Arial" w:cs="Arial"/>
                <w:b/>
                <w:bCs/>
                <w:sz w:val="16"/>
                <w:szCs w:val="16"/>
                <w:u w:val="single"/>
                <w:lang w:eastAsia="en-GB"/>
              </w:rPr>
              <w:t>SALARIES</w:t>
            </w:r>
          </w:p>
        </w:tc>
        <w:tc>
          <w:tcPr>
            <w:tcW w:w="1418" w:type="dxa"/>
            <w:gridSpan w:val="5"/>
            <w:tcBorders>
              <w:top w:val="nil"/>
              <w:left w:val="nil"/>
              <w:bottom w:val="single" w:sz="4" w:space="0" w:color="auto"/>
              <w:right w:val="single" w:sz="4" w:space="0" w:color="auto"/>
            </w:tcBorders>
            <w:shd w:val="clear" w:color="auto" w:fill="auto"/>
            <w:noWrap/>
            <w:vAlign w:val="bottom"/>
            <w:hideMark/>
          </w:tcPr>
          <w:p w14:paraId="291FAEF4"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r>
      <w:tr w:rsidR="00F4183F" w:rsidRPr="00B972C8" w14:paraId="3D079A49" w14:textId="77777777" w:rsidTr="000F7A7A">
        <w:trPr>
          <w:gridAfter w:val="3"/>
          <w:wAfter w:w="86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41A197"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23/01/2024</w:t>
            </w:r>
          </w:p>
        </w:tc>
        <w:tc>
          <w:tcPr>
            <w:tcW w:w="7895" w:type="dxa"/>
            <w:gridSpan w:val="11"/>
            <w:tcBorders>
              <w:top w:val="single" w:sz="4" w:space="0" w:color="auto"/>
              <w:left w:val="nil"/>
              <w:bottom w:val="single" w:sz="4" w:space="0" w:color="auto"/>
              <w:right w:val="single" w:sz="4" w:space="0" w:color="auto"/>
            </w:tcBorders>
            <w:shd w:val="clear" w:color="000000" w:fill="FFFFFF"/>
            <w:noWrap/>
            <w:vAlign w:val="bottom"/>
            <w:hideMark/>
          </w:tcPr>
          <w:p w14:paraId="46E10E8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January Net Salaries Via Payflow</w:t>
            </w:r>
          </w:p>
        </w:tc>
        <w:tc>
          <w:tcPr>
            <w:tcW w:w="1417" w:type="dxa"/>
            <w:gridSpan w:val="5"/>
            <w:tcBorders>
              <w:top w:val="nil"/>
              <w:left w:val="nil"/>
              <w:bottom w:val="single" w:sz="4" w:space="0" w:color="auto"/>
              <w:right w:val="single" w:sz="4" w:space="0" w:color="auto"/>
            </w:tcBorders>
            <w:shd w:val="clear" w:color="000000" w:fill="E2EFDA"/>
            <w:noWrap/>
            <w:vAlign w:val="bottom"/>
            <w:hideMark/>
          </w:tcPr>
          <w:p w14:paraId="42F7F1E4" w14:textId="77777777" w:rsidR="00B972C8" w:rsidRPr="00B972C8" w:rsidRDefault="00B972C8" w:rsidP="00B972C8">
            <w:pPr>
              <w:jc w:val="right"/>
              <w:rPr>
                <w:rFonts w:ascii="Tahoma" w:hAnsi="Tahoma" w:cs="Tahoma"/>
                <w:sz w:val="16"/>
                <w:szCs w:val="16"/>
                <w:lang w:eastAsia="en-GB"/>
              </w:rPr>
            </w:pPr>
            <w:r w:rsidRPr="00B972C8">
              <w:rPr>
                <w:rFonts w:ascii="Tahoma" w:hAnsi="Tahoma" w:cs="Tahoma"/>
                <w:sz w:val="16"/>
                <w:szCs w:val="16"/>
                <w:lang w:eastAsia="en-GB"/>
              </w:rPr>
              <w:t>26,202.41</w:t>
            </w:r>
          </w:p>
        </w:tc>
      </w:tr>
      <w:tr w:rsidR="00B972C8" w:rsidRPr="00B972C8" w14:paraId="6687BC8F" w14:textId="77777777" w:rsidTr="000F7A7A">
        <w:trPr>
          <w:gridAfter w:val="1"/>
          <w:wAfter w:w="815" w:type="dxa"/>
          <w:trHeight w:val="70"/>
        </w:trPr>
        <w:tc>
          <w:tcPr>
            <w:tcW w:w="10633"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B6AFEB"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r>
      <w:tr w:rsidR="00F4183F" w:rsidRPr="00B972C8" w14:paraId="0C3EC7BE" w14:textId="77777777" w:rsidTr="000F7A7A">
        <w:trPr>
          <w:gridAfter w:val="1"/>
          <w:wAfter w:w="815" w:type="dxa"/>
          <w:trHeight w:val="70"/>
        </w:trPr>
        <w:tc>
          <w:tcPr>
            <w:tcW w:w="10633" w:type="dxa"/>
            <w:gridSpan w:val="19"/>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059B343" w14:textId="77777777" w:rsidR="00B972C8" w:rsidRPr="00B972C8" w:rsidRDefault="00B972C8" w:rsidP="00B972C8">
            <w:pPr>
              <w:rPr>
                <w:rFonts w:ascii="Tahoma" w:hAnsi="Tahoma" w:cs="Tahoma"/>
                <w:b/>
                <w:bCs/>
                <w:sz w:val="16"/>
                <w:szCs w:val="16"/>
                <w:u w:val="single"/>
                <w:lang w:eastAsia="en-GB"/>
              </w:rPr>
            </w:pPr>
            <w:r w:rsidRPr="00B972C8">
              <w:rPr>
                <w:rFonts w:ascii="Tahoma" w:hAnsi="Tahoma" w:cs="Tahoma"/>
                <w:b/>
                <w:bCs/>
                <w:sz w:val="16"/>
                <w:szCs w:val="16"/>
                <w:u w:val="single"/>
                <w:lang w:eastAsia="en-GB"/>
              </w:rPr>
              <w:t>SUPPLIERS</w:t>
            </w:r>
          </w:p>
        </w:tc>
      </w:tr>
      <w:tr w:rsidR="00F4183F" w:rsidRPr="00B972C8" w14:paraId="24E96D8A" w14:textId="77777777" w:rsidTr="000F7A7A">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81728E"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0414921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A1 Maintenance Ltd</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24351EC0"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r>
      <w:tr w:rsidR="00F4183F" w:rsidRPr="00B972C8" w14:paraId="4D29E77A"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1C0D0B"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112D2488"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DF3E77"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6C1288"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30FA0D4"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999D269"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469DDD63"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A20B4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01/04/2023</w:t>
            </w:r>
          </w:p>
        </w:tc>
        <w:tc>
          <w:tcPr>
            <w:tcW w:w="1276" w:type="dxa"/>
            <w:tcBorders>
              <w:top w:val="nil"/>
              <w:left w:val="nil"/>
              <w:bottom w:val="single" w:sz="4" w:space="0" w:color="auto"/>
              <w:right w:val="single" w:sz="4" w:space="0" w:color="auto"/>
            </w:tcBorders>
            <w:shd w:val="clear" w:color="auto" w:fill="auto"/>
            <w:noWrap/>
            <w:vAlign w:val="bottom"/>
            <w:hideMark/>
          </w:tcPr>
          <w:p w14:paraId="7297D2C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1370</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7ECFC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Building Maintenance - Monthly Instalment</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F6B05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683.33</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ED783F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136.66</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CEDB74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819.99</w:t>
            </w:r>
          </w:p>
        </w:tc>
      </w:tr>
      <w:tr w:rsidR="00F4183F" w:rsidRPr="00B972C8" w14:paraId="05C81F23"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14305B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01/04/2023</w:t>
            </w:r>
          </w:p>
        </w:tc>
        <w:tc>
          <w:tcPr>
            <w:tcW w:w="1276" w:type="dxa"/>
            <w:tcBorders>
              <w:top w:val="nil"/>
              <w:left w:val="nil"/>
              <w:bottom w:val="single" w:sz="4" w:space="0" w:color="auto"/>
              <w:right w:val="single" w:sz="4" w:space="0" w:color="auto"/>
            </w:tcBorders>
            <w:shd w:val="clear" w:color="auto" w:fill="auto"/>
            <w:noWrap/>
            <w:vAlign w:val="bottom"/>
            <w:hideMark/>
          </w:tcPr>
          <w:p w14:paraId="733E324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1370</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1B21D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Building Maintenance - Monthly Instalment</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ECEA9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370.83</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EEFE43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74.16</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2412F18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444.99</w:t>
            </w:r>
          </w:p>
        </w:tc>
      </w:tr>
      <w:tr w:rsidR="00F4183F" w:rsidRPr="00B972C8" w14:paraId="3A807C21"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95F2E7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01/04/2023</w:t>
            </w:r>
          </w:p>
        </w:tc>
        <w:tc>
          <w:tcPr>
            <w:tcW w:w="1276" w:type="dxa"/>
            <w:tcBorders>
              <w:top w:val="nil"/>
              <w:left w:val="nil"/>
              <w:bottom w:val="single" w:sz="4" w:space="0" w:color="auto"/>
              <w:right w:val="single" w:sz="4" w:space="0" w:color="auto"/>
            </w:tcBorders>
            <w:shd w:val="clear" w:color="auto" w:fill="auto"/>
            <w:noWrap/>
            <w:vAlign w:val="bottom"/>
            <w:hideMark/>
          </w:tcPr>
          <w:p w14:paraId="0385B61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1370</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A8433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Building Maintenance - Monthly Instalment</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265B4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333.33</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789BB7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66.67</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9EAA9C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400.00</w:t>
            </w:r>
          </w:p>
        </w:tc>
      </w:tr>
      <w:tr w:rsidR="00F4183F" w:rsidRPr="00B972C8" w14:paraId="6A821847"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26DE6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01/04/2023</w:t>
            </w:r>
          </w:p>
        </w:tc>
        <w:tc>
          <w:tcPr>
            <w:tcW w:w="1276" w:type="dxa"/>
            <w:tcBorders>
              <w:top w:val="nil"/>
              <w:left w:val="nil"/>
              <w:bottom w:val="single" w:sz="4" w:space="0" w:color="auto"/>
              <w:right w:val="single" w:sz="4" w:space="0" w:color="auto"/>
            </w:tcBorders>
            <w:shd w:val="clear" w:color="auto" w:fill="auto"/>
            <w:noWrap/>
            <w:vAlign w:val="bottom"/>
            <w:hideMark/>
          </w:tcPr>
          <w:p w14:paraId="642FA64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1370</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0BECD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Office - Building Maintenance - Monthly Instalment</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8A645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125.00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737AB0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25.00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4DA9147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150.00</w:t>
            </w:r>
          </w:p>
        </w:tc>
      </w:tr>
      <w:tr w:rsidR="00F4183F" w:rsidRPr="00B972C8" w14:paraId="3FE4446C"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EA44D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01/04/2023</w:t>
            </w:r>
          </w:p>
        </w:tc>
        <w:tc>
          <w:tcPr>
            <w:tcW w:w="1276" w:type="dxa"/>
            <w:tcBorders>
              <w:top w:val="nil"/>
              <w:left w:val="nil"/>
              <w:bottom w:val="single" w:sz="4" w:space="0" w:color="auto"/>
              <w:right w:val="single" w:sz="4" w:space="0" w:color="auto"/>
            </w:tcBorders>
            <w:shd w:val="clear" w:color="auto" w:fill="auto"/>
            <w:noWrap/>
            <w:vAlign w:val="bottom"/>
            <w:hideMark/>
          </w:tcPr>
          <w:p w14:paraId="055FDF4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1370</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053AE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CR - Building Maintenance - Monthly Instalment</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B070E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320.83</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CE90DD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64.17</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33C5A1F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385.00</w:t>
            </w:r>
          </w:p>
        </w:tc>
      </w:tr>
      <w:tr w:rsidR="00F4183F" w:rsidRPr="00B972C8" w14:paraId="05A4D664"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21B11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01/04/2023</w:t>
            </w:r>
          </w:p>
        </w:tc>
        <w:tc>
          <w:tcPr>
            <w:tcW w:w="1276" w:type="dxa"/>
            <w:tcBorders>
              <w:top w:val="nil"/>
              <w:left w:val="nil"/>
              <w:bottom w:val="single" w:sz="4" w:space="0" w:color="auto"/>
              <w:right w:val="single" w:sz="4" w:space="0" w:color="auto"/>
            </w:tcBorders>
            <w:shd w:val="clear" w:color="auto" w:fill="auto"/>
            <w:noWrap/>
            <w:vAlign w:val="bottom"/>
            <w:hideMark/>
          </w:tcPr>
          <w:p w14:paraId="2E93684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1370</w:t>
            </w:r>
          </w:p>
        </w:tc>
        <w:tc>
          <w:tcPr>
            <w:tcW w:w="4010" w:type="dxa"/>
            <w:gridSpan w:val="2"/>
            <w:tcBorders>
              <w:top w:val="single" w:sz="4" w:space="0" w:color="auto"/>
              <w:left w:val="nil"/>
              <w:bottom w:val="single" w:sz="4" w:space="0" w:color="auto"/>
              <w:right w:val="single" w:sz="4" w:space="0" w:color="auto"/>
            </w:tcBorders>
            <w:shd w:val="clear" w:color="auto" w:fill="auto"/>
            <w:vAlign w:val="bottom"/>
            <w:hideMark/>
          </w:tcPr>
          <w:p w14:paraId="6813D94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Skate Park - Building Maintenance - Monthly Instalment</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83A48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79.16</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14BB52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15.83</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1072229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94.99</w:t>
            </w:r>
          </w:p>
        </w:tc>
      </w:tr>
      <w:tr w:rsidR="00F4183F" w:rsidRPr="00B972C8" w14:paraId="20A162E3"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C1794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17/10/2023</w:t>
            </w:r>
          </w:p>
        </w:tc>
        <w:tc>
          <w:tcPr>
            <w:tcW w:w="1276" w:type="dxa"/>
            <w:tcBorders>
              <w:top w:val="nil"/>
              <w:left w:val="nil"/>
              <w:bottom w:val="single" w:sz="4" w:space="0" w:color="auto"/>
              <w:right w:val="single" w:sz="4" w:space="0" w:color="auto"/>
            </w:tcBorders>
            <w:shd w:val="clear" w:color="auto" w:fill="auto"/>
            <w:noWrap/>
            <w:vAlign w:val="bottom"/>
            <w:hideMark/>
          </w:tcPr>
          <w:p w14:paraId="5C5615B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1441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8C22E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Supply/fit LED light in gents toilet</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233FA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140.00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74D8D6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28.00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0536C14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168.00</w:t>
            </w:r>
          </w:p>
        </w:tc>
      </w:tr>
      <w:tr w:rsidR="00F4183F" w:rsidRPr="00B972C8" w14:paraId="035B4BE9"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5B6AB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30/10/2023</w:t>
            </w:r>
          </w:p>
        </w:tc>
        <w:tc>
          <w:tcPr>
            <w:tcW w:w="1276" w:type="dxa"/>
            <w:tcBorders>
              <w:top w:val="nil"/>
              <w:left w:val="nil"/>
              <w:bottom w:val="single" w:sz="4" w:space="0" w:color="auto"/>
              <w:right w:val="single" w:sz="4" w:space="0" w:color="auto"/>
            </w:tcBorders>
            <w:shd w:val="clear" w:color="auto" w:fill="auto"/>
            <w:noWrap/>
            <w:vAlign w:val="bottom"/>
            <w:hideMark/>
          </w:tcPr>
          <w:p w14:paraId="501AD16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1446</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E0B9E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Supply/fit capacitor on car park light</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48D06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155.00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370A29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31.00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31A4F2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186.00</w:t>
            </w:r>
          </w:p>
        </w:tc>
      </w:tr>
      <w:tr w:rsidR="00F4183F" w:rsidRPr="00B972C8" w14:paraId="6E17CB55"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7BDAB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29/11/2023</w:t>
            </w:r>
          </w:p>
        </w:tc>
        <w:tc>
          <w:tcPr>
            <w:tcW w:w="1276" w:type="dxa"/>
            <w:tcBorders>
              <w:top w:val="nil"/>
              <w:left w:val="nil"/>
              <w:bottom w:val="single" w:sz="4" w:space="0" w:color="auto"/>
              <w:right w:val="single" w:sz="4" w:space="0" w:color="auto"/>
            </w:tcBorders>
            <w:shd w:val="clear" w:color="auto" w:fill="auto"/>
            <w:noWrap/>
            <w:vAlign w:val="bottom"/>
            <w:hideMark/>
          </w:tcPr>
          <w:p w14:paraId="0A82C41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1459</w:t>
            </w:r>
          </w:p>
        </w:tc>
        <w:tc>
          <w:tcPr>
            <w:tcW w:w="4010" w:type="dxa"/>
            <w:gridSpan w:val="2"/>
            <w:tcBorders>
              <w:top w:val="single" w:sz="4" w:space="0" w:color="auto"/>
              <w:left w:val="nil"/>
              <w:bottom w:val="single" w:sz="4" w:space="0" w:color="auto"/>
              <w:right w:val="single" w:sz="4" w:space="0" w:color="auto"/>
            </w:tcBorders>
            <w:shd w:val="clear" w:color="auto" w:fill="auto"/>
            <w:vAlign w:val="bottom"/>
            <w:hideMark/>
          </w:tcPr>
          <w:p w14:paraId="55A8D0B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Leak sealant to Woodlands underfloor heating</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5BBEB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385.00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2B0623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77.00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43B411B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462.00</w:t>
            </w:r>
          </w:p>
        </w:tc>
      </w:tr>
      <w:tr w:rsidR="00F4183F" w:rsidRPr="00B972C8" w14:paraId="3B8835DC"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1E05B6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29/11/2023</w:t>
            </w:r>
          </w:p>
        </w:tc>
        <w:tc>
          <w:tcPr>
            <w:tcW w:w="1276" w:type="dxa"/>
            <w:tcBorders>
              <w:top w:val="nil"/>
              <w:left w:val="nil"/>
              <w:bottom w:val="single" w:sz="4" w:space="0" w:color="auto"/>
              <w:right w:val="single" w:sz="4" w:space="0" w:color="auto"/>
            </w:tcBorders>
            <w:shd w:val="clear" w:color="auto" w:fill="auto"/>
            <w:noWrap/>
            <w:vAlign w:val="bottom"/>
            <w:hideMark/>
          </w:tcPr>
          <w:p w14:paraId="371FBBC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1460</w:t>
            </w:r>
          </w:p>
        </w:tc>
        <w:tc>
          <w:tcPr>
            <w:tcW w:w="4010" w:type="dxa"/>
            <w:gridSpan w:val="2"/>
            <w:tcBorders>
              <w:top w:val="single" w:sz="4" w:space="0" w:color="auto"/>
              <w:left w:val="nil"/>
              <w:bottom w:val="single" w:sz="4" w:space="0" w:color="auto"/>
              <w:right w:val="single" w:sz="4" w:space="0" w:color="auto"/>
            </w:tcBorders>
            <w:shd w:val="clear" w:color="auto" w:fill="auto"/>
            <w:vAlign w:val="bottom"/>
            <w:hideMark/>
          </w:tcPr>
          <w:p w14:paraId="577301E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Main building - change water supply from storage to mains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1CE17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450.00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903922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90B249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540.00</w:t>
            </w:r>
          </w:p>
        </w:tc>
      </w:tr>
      <w:tr w:rsidR="00F4183F" w:rsidRPr="00B972C8" w14:paraId="71AEB226"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38713F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22/01/2024</w:t>
            </w:r>
          </w:p>
        </w:tc>
        <w:tc>
          <w:tcPr>
            <w:tcW w:w="1276" w:type="dxa"/>
            <w:tcBorders>
              <w:top w:val="nil"/>
              <w:left w:val="nil"/>
              <w:bottom w:val="single" w:sz="4" w:space="0" w:color="auto"/>
              <w:right w:val="single" w:sz="4" w:space="0" w:color="auto"/>
            </w:tcBorders>
            <w:shd w:val="clear" w:color="auto" w:fill="auto"/>
            <w:noWrap/>
            <w:vAlign w:val="bottom"/>
            <w:hideMark/>
          </w:tcPr>
          <w:p w14:paraId="2015927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1461</w:t>
            </w:r>
          </w:p>
        </w:tc>
        <w:tc>
          <w:tcPr>
            <w:tcW w:w="4010" w:type="dxa"/>
            <w:gridSpan w:val="2"/>
            <w:tcBorders>
              <w:top w:val="single" w:sz="4" w:space="0" w:color="auto"/>
              <w:left w:val="nil"/>
              <w:bottom w:val="single" w:sz="4" w:space="0" w:color="auto"/>
              <w:right w:val="single" w:sz="4" w:space="0" w:color="auto"/>
            </w:tcBorders>
            <w:shd w:val="clear" w:color="auto" w:fill="auto"/>
            <w:vAlign w:val="bottom"/>
            <w:hideMark/>
          </w:tcPr>
          <w:p w14:paraId="769FDD6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Creche  water supply from storage to mains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FCB46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620.00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2A15EB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124.00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3BC164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744.00</w:t>
            </w:r>
          </w:p>
        </w:tc>
      </w:tr>
      <w:tr w:rsidR="00F4183F" w:rsidRPr="00B972C8" w14:paraId="71F30096"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F5434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09/01/2024</w:t>
            </w:r>
          </w:p>
        </w:tc>
        <w:tc>
          <w:tcPr>
            <w:tcW w:w="1276" w:type="dxa"/>
            <w:tcBorders>
              <w:top w:val="nil"/>
              <w:left w:val="nil"/>
              <w:bottom w:val="single" w:sz="4" w:space="0" w:color="auto"/>
              <w:right w:val="single" w:sz="4" w:space="0" w:color="auto"/>
            </w:tcBorders>
            <w:shd w:val="clear" w:color="auto" w:fill="auto"/>
            <w:noWrap/>
            <w:vAlign w:val="bottom"/>
            <w:hideMark/>
          </w:tcPr>
          <w:p w14:paraId="3D22F52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1477</w:t>
            </w:r>
          </w:p>
        </w:tc>
        <w:tc>
          <w:tcPr>
            <w:tcW w:w="4010" w:type="dxa"/>
            <w:gridSpan w:val="2"/>
            <w:tcBorders>
              <w:top w:val="single" w:sz="4" w:space="0" w:color="auto"/>
              <w:left w:val="nil"/>
              <w:bottom w:val="single" w:sz="4" w:space="0" w:color="auto"/>
              <w:right w:val="single" w:sz="4" w:space="0" w:color="auto"/>
            </w:tcBorders>
            <w:shd w:val="clear" w:color="auto" w:fill="auto"/>
            <w:vAlign w:val="bottom"/>
            <w:hideMark/>
          </w:tcPr>
          <w:p w14:paraId="0123A46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Flush &amp; cleaned heating system and added inhibitor</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669E9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680.00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EDFEAC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136.00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F3E3E9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816.00</w:t>
            </w:r>
          </w:p>
        </w:tc>
      </w:tr>
      <w:tr w:rsidR="00F4183F" w:rsidRPr="00B972C8" w14:paraId="2AE05ED8"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6A786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09/01/2024</w:t>
            </w:r>
          </w:p>
        </w:tc>
        <w:tc>
          <w:tcPr>
            <w:tcW w:w="1276" w:type="dxa"/>
            <w:tcBorders>
              <w:top w:val="nil"/>
              <w:left w:val="nil"/>
              <w:bottom w:val="single" w:sz="4" w:space="0" w:color="auto"/>
              <w:right w:val="single" w:sz="4" w:space="0" w:color="auto"/>
            </w:tcBorders>
            <w:shd w:val="clear" w:color="auto" w:fill="auto"/>
            <w:noWrap/>
            <w:vAlign w:val="bottom"/>
            <w:hideMark/>
          </w:tcPr>
          <w:p w14:paraId="1998B45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1478</w:t>
            </w:r>
          </w:p>
        </w:tc>
        <w:tc>
          <w:tcPr>
            <w:tcW w:w="4010" w:type="dxa"/>
            <w:gridSpan w:val="2"/>
            <w:tcBorders>
              <w:top w:val="single" w:sz="4" w:space="0" w:color="auto"/>
              <w:left w:val="nil"/>
              <w:bottom w:val="single" w:sz="4" w:space="0" w:color="auto"/>
              <w:right w:val="single" w:sz="4" w:space="0" w:color="auto"/>
            </w:tcBorders>
            <w:shd w:val="clear" w:color="auto" w:fill="auto"/>
            <w:vAlign w:val="bottom"/>
            <w:hideMark/>
          </w:tcPr>
          <w:p w14:paraId="124B7A0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Bowlers Kitchen Relocate radiator &amp; reconfigure pipework</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94FAC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220.00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266039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44.00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EA429B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264.00</w:t>
            </w:r>
          </w:p>
        </w:tc>
      </w:tr>
      <w:tr w:rsidR="00F4183F" w:rsidRPr="00B972C8" w14:paraId="7F17D507"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A33B8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11/01/2024</w:t>
            </w:r>
          </w:p>
        </w:tc>
        <w:tc>
          <w:tcPr>
            <w:tcW w:w="1276" w:type="dxa"/>
            <w:tcBorders>
              <w:top w:val="nil"/>
              <w:left w:val="nil"/>
              <w:bottom w:val="single" w:sz="4" w:space="0" w:color="auto"/>
              <w:right w:val="single" w:sz="4" w:space="0" w:color="auto"/>
            </w:tcBorders>
            <w:shd w:val="clear" w:color="auto" w:fill="auto"/>
            <w:noWrap/>
            <w:vAlign w:val="bottom"/>
            <w:hideMark/>
          </w:tcPr>
          <w:p w14:paraId="1D300A6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1482</w:t>
            </w:r>
          </w:p>
        </w:tc>
        <w:tc>
          <w:tcPr>
            <w:tcW w:w="4010" w:type="dxa"/>
            <w:gridSpan w:val="2"/>
            <w:tcBorders>
              <w:top w:val="single" w:sz="4" w:space="0" w:color="auto"/>
              <w:left w:val="nil"/>
              <w:bottom w:val="single" w:sz="4" w:space="0" w:color="auto"/>
              <w:right w:val="single" w:sz="4" w:space="0" w:color="auto"/>
            </w:tcBorders>
            <w:shd w:val="clear" w:color="auto" w:fill="auto"/>
            <w:vAlign w:val="bottom"/>
            <w:hideMark/>
          </w:tcPr>
          <w:p w14:paraId="570AFEC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Replace emergency lights + light in bowlers Changing Room</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DD2CC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310.00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F0C8EC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62.00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2FCDA3F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372.00</w:t>
            </w:r>
          </w:p>
        </w:tc>
      </w:tr>
      <w:tr w:rsidR="00F4183F" w:rsidRPr="00B972C8" w14:paraId="4EDBB0A8"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054646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11/01/2024</w:t>
            </w:r>
          </w:p>
        </w:tc>
        <w:tc>
          <w:tcPr>
            <w:tcW w:w="1276" w:type="dxa"/>
            <w:tcBorders>
              <w:top w:val="nil"/>
              <w:left w:val="nil"/>
              <w:bottom w:val="single" w:sz="4" w:space="0" w:color="auto"/>
              <w:right w:val="single" w:sz="4" w:space="0" w:color="auto"/>
            </w:tcBorders>
            <w:shd w:val="clear" w:color="auto" w:fill="auto"/>
            <w:noWrap/>
            <w:vAlign w:val="bottom"/>
            <w:hideMark/>
          </w:tcPr>
          <w:p w14:paraId="509BBA6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1483</w:t>
            </w:r>
          </w:p>
        </w:tc>
        <w:tc>
          <w:tcPr>
            <w:tcW w:w="4010" w:type="dxa"/>
            <w:gridSpan w:val="2"/>
            <w:tcBorders>
              <w:top w:val="single" w:sz="4" w:space="0" w:color="auto"/>
              <w:left w:val="nil"/>
              <w:bottom w:val="single" w:sz="4" w:space="0" w:color="auto"/>
              <w:right w:val="single" w:sz="4" w:space="0" w:color="auto"/>
            </w:tcBorders>
            <w:shd w:val="clear" w:color="auto" w:fill="auto"/>
            <w:vAlign w:val="bottom"/>
            <w:hideMark/>
          </w:tcPr>
          <w:p w14:paraId="0149C64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Replace various emergency light bulkheads etc</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4742C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340.00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6D937E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68.00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0642E1C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408.00</w:t>
            </w:r>
          </w:p>
        </w:tc>
      </w:tr>
      <w:tr w:rsidR="00F4183F" w:rsidRPr="00B972C8" w14:paraId="79DEF04A" w14:textId="77777777" w:rsidTr="000F7A7A">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0D6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B0D3C3"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B8860E"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5212.48</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56FB92FD"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1042.49</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0C42CDD4"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6254.97</w:t>
            </w:r>
          </w:p>
        </w:tc>
      </w:tr>
      <w:tr w:rsidR="00F4183F" w:rsidRPr="00B972C8" w14:paraId="1E925B32" w14:textId="77777777" w:rsidTr="000F7A7A">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B54283"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4823" w:type="dxa"/>
            <w:gridSpan w:val="2"/>
            <w:tcBorders>
              <w:top w:val="single" w:sz="4" w:space="0" w:color="auto"/>
              <w:left w:val="single" w:sz="4" w:space="0" w:color="auto"/>
              <w:bottom w:val="single" w:sz="4" w:space="0" w:color="auto"/>
              <w:right w:val="nil"/>
            </w:tcBorders>
            <w:shd w:val="clear" w:color="000000" w:fill="DDEBF7"/>
            <w:noWrap/>
            <w:vAlign w:val="bottom"/>
            <w:hideMark/>
          </w:tcPr>
          <w:p w14:paraId="5CC590B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AMBIENCE LANDSCAPES LTD</w:t>
            </w:r>
          </w:p>
        </w:tc>
        <w:tc>
          <w:tcPr>
            <w:tcW w:w="1516" w:type="dxa"/>
            <w:gridSpan w:val="3"/>
            <w:tcBorders>
              <w:top w:val="nil"/>
              <w:left w:val="nil"/>
              <w:bottom w:val="single" w:sz="4" w:space="0" w:color="auto"/>
              <w:right w:val="nil"/>
            </w:tcBorders>
            <w:shd w:val="clear" w:color="000000" w:fill="DDEBF7"/>
            <w:noWrap/>
            <w:vAlign w:val="bottom"/>
            <w:hideMark/>
          </w:tcPr>
          <w:p w14:paraId="224D1FA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c>
          <w:tcPr>
            <w:tcW w:w="301" w:type="dxa"/>
            <w:tcBorders>
              <w:top w:val="nil"/>
              <w:left w:val="nil"/>
              <w:bottom w:val="single" w:sz="4" w:space="0" w:color="auto"/>
              <w:right w:val="nil"/>
            </w:tcBorders>
            <w:shd w:val="clear" w:color="000000" w:fill="DDEBF7"/>
            <w:noWrap/>
            <w:vAlign w:val="bottom"/>
            <w:hideMark/>
          </w:tcPr>
          <w:p w14:paraId="03C3665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c>
          <w:tcPr>
            <w:tcW w:w="272" w:type="dxa"/>
            <w:gridSpan w:val="2"/>
            <w:tcBorders>
              <w:top w:val="nil"/>
              <w:left w:val="nil"/>
              <w:bottom w:val="single" w:sz="4" w:space="0" w:color="auto"/>
              <w:right w:val="nil"/>
            </w:tcBorders>
            <w:shd w:val="clear" w:color="000000" w:fill="DDEBF7"/>
            <w:noWrap/>
            <w:vAlign w:val="bottom"/>
            <w:hideMark/>
          </w:tcPr>
          <w:p w14:paraId="7A38EA7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c>
          <w:tcPr>
            <w:tcW w:w="618" w:type="dxa"/>
            <w:tcBorders>
              <w:top w:val="nil"/>
              <w:left w:val="nil"/>
              <w:bottom w:val="single" w:sz="4" w:space="0" w:color="auto"/>
            </w:tcBorders>
            <w:shd w:val="clear" w:color="000000" w:fill="DDEBF7"/>
            <w:noWrap/>
            <w:vAlign w:val="bottom"/>
            <w:hideMark/>
          </w:tcPr>
          <w:p w14:paraId="7486FA0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c>
          <w:tcPr>
            <w:tcW w:w="2647" w:type="dxa"/>
            <w:gridSpan w:val="10"/>
            <w:shd w:val="clear" w:color="auto" w:fill="auto"/>
            <w:noWrap/>
            <w:vAlign w:val="bottom"/>
            <w:hideMark/>
          </w:tcPr>
          <w:p w14:paraId="79326D2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0F7A7A" w:rsidRPr="00B972C8" w14:paraId="09F1D11D"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465151" w14:textId="77777777" w:rsidR="000F7A7A" w:rsidRPr="00B972C8" w:rsidRDefault="000F7A7A" w:rsidP="00825443">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41AA72CF" w14:textId="77777777" w:rsidR="000F7A7A" w:rsidRPr="00B972C8" w:rsidRDefault="000F7A7A" w:rsidP="00825443">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0335A2" w14:textId="77777777" w:rsidR="000F7A7A" w:rsidRPr="00B972C8" w:rsidRDefault="000F7A7A" w:rsidP="00825443">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2D57CC" w14:textId="77777777" w:rsidR="000F7A7A" w:rsidRPr="00B972C8" w:rsidRDefault="000F7A7A" w:rsidP="00825443">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F8E260A" w14:textId="77777777" w:rsidR="000F7A7A" w:rsidRPr="00B972C8" w:rsidRDefault="000F7A7A" w:rsidP="00825443">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0B56546F" w14:textId="77777777" w:rsidR="000F7A7A" w:rsidRPr="00B972C8" w:rsidRDefault="000F7A7A" w:rsidP="00825443">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71E18C2C" w14:textId="77777777" w:rsidTr="000F7A7A">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855344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31/12/2023</w:t>
            </w:r>
          </w:p>
        </w:tc>
        <w:tc>
          <w:tcPr>
            <w:tcW w:w="1276" w:type="dxa"/>
            <w:tcBorders>
              <w:top w:val="nil"/>
              <w:left w:val="nil"/>
              <w:bottom w:val="single" w:sz="4" w:space="0" w:color="auto"/>
              <w:right w:val="single" w:sz="4" w:space="0" w:color="auto"/>
            </w:tcBorders>
            <w:shd w:val="clear" w:color="auto" w:fill="auto"/>
            <w:noWrap/>
            <w:vAlign w:val="bottom"/>
            <w:hideMark/>
          </w:tcPr>
          <w:p w14:paraId="47C471C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20604</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4D7FD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Street Maintenance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2D21F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1272.87</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C7C943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254.57</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124EBE2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1527.44</w:t>
            </w:r>
          </w:p>
        </w:tc>
      </w:tr>
      <w:tr w:rsidR="00F4183F" w:rsidRPr="00B972C8" w14:paraId="28EBADA8" w14:textId="77777777" w:rsidTr="000F7A7A">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B620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7D867B"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9CFCF8"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1272.87</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64A1793A"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254.57</w:t>
            </w:r>
          </w:p>
        </w:tc>
        <w:tc>
          <w:tcPr>
            <w:tcW w:w="1418" w:type="dxa"/>
            <w:gridSpan w:val="5"/>
            <w:tcBorders>
              <w:top w:val="nil"/>
              <w:left w:val="nil"/>
              <w:bottom w:val="single" w:sz="4" w:space="0" w:color="auto"/>
              <w:right w:val="single" w:sz="4" w:space="0" w:color="auto"/>
            </w:tcBorders>
            <w:shd w:val="clear" w:color="000000" w:fill="D9E1F2"/>
            <w:noWrap/>
            <w:vAlign w:val="bottom"/>
            <w:hideMark/>
          </w:tcPr>
          <w:p w14:paraId="21B49CAF"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1527.44</w:t>
            </w:r>
          </w:p>
        </w:tc>
      </w:tr>
      <w:tr w:rsidR="00F4183F" w:rsidRPr="00B972C8" w14:paraId="6E417868" w14:textId="77777777" w:rsidTr="000F7A7A">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71D5D4"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4823" w:type="dxa"/>
            <w:gridSpan w:val="2"/>
            <w:tcBorders>
              <w:top w:val="single" w:sz="4" w:space="0" w:color="auto"/>
              <w:left w:val="single" w:sz="4" w:space="0" w:color="auto"/>
              <w:bottom w:val="single" w:sz="4" w:space="0" w:color="auto"/>
              <w:right w:val="nil"/>
            </w:tcBorders>
            <w:shd w:val="clear" w:color="000000" w:fill="DDEBF7"/>
            <w:noWrap/>
            <w:vAlign w:val="bottom"/>
            <w:hideMark/>
          </w:tcPr>
          <w:p w14:paraId="4E25110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AVON SPORTSGROUND</w:t>
            </w:r>
          </w:p>
        </w:tc>
        <w:tc>
          <w:tcPr>
            <w:tcW w:w="1516" w:type="dxa"/>
            <w:gridSpan w:val="3"/>
            <w:tcBorders>
              <w:top w:val="nil"/>
              <w:left w:val="nil"/>
              <w:bottom w:val="single" w:sz="4" w:space="0" w:color="auto"/>
              <w:right w:val="nil"/>
            </w:tcBorders>
            <w:shd w:val="clear" w:color="000000" w:fill="DDEBF7"/>
            <w:noWrap/>
            <w:vAlign w:val="bottom"/>
            <w:hideMark/>
          </w:tcPr>
          <w:p w14:paraId="7F0A889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c>
          <w:tcPr>
            <w:tcW w:w="301" w:type="dxa"/>
            <w:tcBorders>
              <w:top w:val="nil"/>
              <w:left w:val="nil"/>
              <w:bottom w:val="single" w:sz="4" w:space="0" w:color="auto"/>
              <w:right w:val="nil"/>
            </w:tcBorders>
            <w:shd w:val="clear" w:color="000000" w:fill="DDEBF7"/>
            <w:noWrap/>
            <w:vAlign w:val="bottom"/>
            <w:hideMark/>
          </w:tcPr>
          <w:p w14:paraId="5227D7C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c>
          <w:tcPr>
            <w:tcW w:w="272" w:type="dxa"/>
            <w:gridSpan w:val="2"/>
            <w:tcBorders>
              <w:top w:val="nil"/>
              <w:left w:val="nil"/>
              <w:bottom w:val="single" w:sz="4" w:space="0" w:color="auto"/>
              <w:right w:val="nil"/>
            </w:tcBorders>
            <w:shd w:val="clear" w:color="000000" w:fill="DDEBF7"/>
            <w:noWrap/>
            <w:vAlign w:val="bottom"/>
            <w:hideMark/>
          </w:tcPr>
          <w:p w14:paraId="5D8E117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c>
          <w:tcPr>
            <w:tcW w:w="618" w:type="dxa"/>
            <w:tcBorders>
              <w:top w:val="nil"/>
              <w:left w:val="nil"/>
              <w:bottom w:val="single" w:sz="4" w:space="0" w:color="auto"/>
            </w:tcBorders>
            <w:shd w:val="clear" w:color="000000" w:fill="DDEBF7"/>
            <w:noWrap/>
            <w:vAlign w:val="bottom"/>
            <w:hideMark/>
          </w:tcPr>
          <w:p w14:paraId="2E40B4B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c>
          <w:tcPr>
            <w:tcW w:w="2647" w:type="dxa"/>
            <w:gridSpan w:val="10"/>
            <w:shd w:val="clear" w:color="auto" w:fill="auto"/>
            <w:noWrap/>
            <w:vAlign w:val="bottom"/>
            <w:hideMark/>
          </w:tcPr>
          <w:p w14:paraId="0362541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05C02" w:rsidRPr="00B972C8" w14:paraId="327BF274"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359230" w14:textId="77777777" w:rsidR="00F05C02" w:rsidRPr="00B972C8" w:rsidRDefault="00F05C02" w:rsidP="00825443">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7D35FFFE" w14:textId="77777777" w:rsidR="00F05C02" w:rsidRPr="00B972C8" w:rsidRDefault="00F05C02" w:rsidP="00825443">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AABB32" w14:textId="77777777" w:rsidR="00F05C02" w:rsidRPr="00B972C8" w:rsidRDefault="00F05C02" w:rsidP="00825443">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DC33D1" w14:textId="77777777" w:rsidR="00F05C02" w:rsidRPr="00B972C8" w:rsidRDefault="00F05C02" w:rsidP="00825443">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DBCE425" w14:textId="77777777" w:rsidR="00F05C02" w:rsidRPr="00B972C8" w:rsidRDefault="00F05C02" w:rsidP="00825443">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128925CD" w14:textId="77777777" w:rsidR="00F05C02" w:rsidRPr="00B972C8" w:rsidRDefault="00F05C02" w:rsidP="00825443">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296C2B1A"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E0229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31/12/2023</w:t>
            </w:r>
          </w:p>
        </w:tc>
        <w:tc>
          <w:tcPr>
            <w:tcW w:w="1276" w:type="dxa"/>
            <w:tcBorders>
              <w:top w:val="nil"/>
              <w:left w:val="nil"/>
              <w:bottom w:val="single" w:sz="4" w:space="0" w:color="auto"/>
              <w:right w:val="single" w:sz="4" w:space="0" w:color="auto"/>
            </w:tcBorders>
            <w:shd w:val="clear" w:color="auto" w:fill="auto"/>
            <w:noWrap/>
            <w:vAlign w:val="bottom"/>
            <w:hideMark/>
          </w:tcPr>
          <w:p w14:paraId="539C249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SI-822407</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33C3F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Bowls Green Maintenance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F2223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899.83</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816798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179.97</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140438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1079.80</w:t>
            </w:r>
          </w:p>
        </w:tc>
      </w:tr>
      <w:tr w:rsidR="00F4183F" w:rsidRPr="00B972C8" w14:paraId="1A409B5D" w14:textId="77777777" w:rsidTr="00F05C02">
        <w:trPr>
          <w:gridAfter w:val="2"/>
          <w:wAfter w:w="828" w:type="dxa"/>
          <w:trHeight w:val="255"/>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E44B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5FB44A"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946C79"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899.83</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5A1245E2"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179.97</w:t>
            </w:r>
          </w:p>
        </w:tc>
        <w:tc>
          <w:tcPr>
            <w:tcW w:w="1418" w:type="dxa"/>
            <w:gridSpan w:val="5"/>
            <w:tcBorders>
              <w:top w:val="nil"/>
              <w:left w:val="nil"/>
              <w:bottom w:val="single" w:sz="4" w:space="0" w:color="auto"/>
              <w:right w:val="single" w:sz="4" w:space="0" w:color="auto"/>
            </w:tcBorders>
            <w:shd w:val="clear" w:color="000000" w:fill="D9E1F2"/>
            <w:noWrap/>
            <w:vAlign w:val="bottom"/>
            <w:hideMark/>
          </w:tcPr>
          <w:p w14:paraId="0A0FC68C"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1079.80</w:t>
            </w:r>
          </w:p>
        </w:tc>
      </w:tr>
      <w:tr w:rsidR="00F4183F" w:rsidRPr="00B972C8" w14:paraId="7D8F9B1C"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950299"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5E9169D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xml:space="preserve">BATH &amp; </w:t>
            </w:r>
            <w:proofErr w:type="gramStart"/>
            <w:r w:rsidRPr="00B972C8">
              <w:rPr>
                <w:rFonts w:ascii="Tahoma" w:hAnsi="Tahoma" w:cs="Tahoma"/>
                <w:color w:val="000000"/>
                <w:sz w:val="16"/>
                <w:szCs w:val="16"/>
                <w:lang w:eastAsia="en-GB"/>
              </w:rPr>
              <w:t>NORTH EAST</w:t>
            </w:r>
            <w:proofErr w:type="gramEnd"/>
            <w:r w:rsidRPr="00B972C8">
              <w:rPr>
                <w:rFonts w:ascii="Tahoma" w:hAnsi="Tahoma" w:cs="Tahoma"/>
                <w:color w:val="000000"/>
                <w:sz w:val="16"/>
                <w:szCs w:val="16"/>
                <w:lang w:eastAsia="en-GB"/>
              </w:rPr>
              <w:t xml:space="preserve"> SOMERSET COUNCIL </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0B9566A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15984F91"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3E72D7"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3BC86AB6"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B2A255"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0A6507"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BD2A8B1"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4B9E5E66"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55DFF159"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311F5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16/01/2024</w:t>
            </w:r>
          </w:p>
        </w:tc>
        <w:tc>
          <w:tcPr>
            <w:tcW w:w="1276" w:type="dxa"/>
            <w:tcBorders>
              <w:top w:val="nil"/>
              <w:left w:val="nil"/>
              <w:bottom w:val="single" w:sz="4" w:space="0" w:color="auto"/>
              <w:right w:val="single" w:sz="4" w:space="0" w:color="auto"/>
            </w:tcBorders>
            <w:shd w:val="clear" w:color="auto" w:fill="auto"/>
            <w:noWrap/>
            <w:vAlign w:val="bottom"/>
            <w:hideMark/>
          </w:tcPr>
          <w:p w14:paraId="6A8CA9F1" w14:textId="3841DA60" w:rsidR="00B972C8" w:rsidRPr="00B972C8" w:rsidRDefault="00F61E2D"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Jan Salary</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60721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Jan 24 -  Pension</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06D47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7185.06</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D12DFA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281C045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7185.06</w:t>
            </w:r>
          </w:p>
        </w:tc>
      </w:tr>
      <w:tr w:rsidR="00F4183F" w:rsidRPr="00B972C8" w14:paraId="0C03F7D1"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3AB87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16/01/2024</w:t>
            </w:r>
          </w:p>
        </w:tc>
        <w:tc>
          <w:tcPr>
            <w:tcW w:w="1276" w:type="dxa"/>
            <w:tcBorders>
              <w:top w:val="nil"/>
              <w:left w:val="nil"/>
              <w:bottom w:val="single" w:sz="4" w:space="0" w:color="auto"/>
              <w:right w:val="single" w:sz="4" w:space="0" w:color="auto"/>
            </w:tcBorders>
            <w:shd w:val="clear" w:color="auto" w:fill="auto"/>
            <w:noWrap/>
            <w:vAlign w:val="bottom"/>
            <w:hideMark/>
          </w:tcPr>
          <w:p w14:paraId="66C2FACD" w14:textId="59BB0D7F" w:rsidR="00B972C8" w:rsidRPr="00B972C8" w:rsidRDefault="00F61E2D"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Jan Salary</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1C814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Jan 24 - Pension Deficit Refund</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9990B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-525.00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750736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466EFA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-525.00</w:t>
            </w:r>
          </w:p>
        </w:tc>
      </w:tr>
      <w:tr w:rsidR="00F4183F" w:rsidRPr="00B972C8" w14:paraId="269FED07" w14:textId="77777777" w:rsidTr="00F05C02">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6B7D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84FD6"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EB8137"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6660.06</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59C8BE7F"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0.00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0540EBBA"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6660.06</w:t>
            </w:r>
          </w:p>
        </w:tc>
      </w:tr>
      <w:tr w:rsidR="00F4183F" w:rsidRPr="00B972C8" w14:paraId="2EB360C6"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54F0B2"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35A2BD9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MATTERS MAGAZINES</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3F51584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3E163B08"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945762"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7FE92111"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A67A8B"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B7F997"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AEF008E"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DF5143C"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10EBDCD0"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E377D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14/03/2023</w:t>
            </w:r>
          </w:p>
        </w:tc>
        <w:tc>
          <w:tcPr>
            <w:tcW w:w="1276" w:type="dxa"/>
            <w:tcBorders>
              <w:top w:val="nil"/>
              <w:left w:val="nil"/>
              <w:bottom w:val="single" w:sz="4" w:space="0" w:color="auto"/>
              <w:right w:val="single" w:sz="4" w:space="0" w:color="auto"/>
            </w:tcBorders>
            <w:shd w:val="clear" w:color="auto" w:fill="auto"/>
            <w:noWrap/>
            <w:vAlign w:val="bottom"/>
            <w:hideMark/>
          </w:tcPr>
          <w:p w14:paraId="3279A6C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22/2992</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0036A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2023/24 - Annual advertising - Paid Monthly</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3E538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62.29</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917433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12.46</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C7ADFE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74.75</w:t>
            </w:r>
          </w:p>
        </w:tc>
      </w:tr>
      <w:tr w:rsidR="00F4183F" w:rsidRPr="00B972C8" w14:paraId="1EFAA294" w14:textId="77777777" w:rsidTr="00F05C02">
        <w:trPr>
          <w:gridAfter w:val="2"/>
          <w:wAfter w:w="828" w:type="dxa"/>
          <w:trHeight w:val="255"/>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2C6D8"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13178D"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7B2FD8"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62.29</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6EE77770"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12.46</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40DDFB33"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74.75</w:t>
            </w:r>
          </w:p>
        </w:tc>
      </w:tr>
      <w:tr w:rsidR="00F4183F" w:rsidRPr="00B972C8" w14:paraId="3703854E"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3BD372"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622B816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BRADLEY STOKE  RADIO LTD</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3A10F13D"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r>
      <w:tr w:rsidR="00F4183F" w:rsidRPr="00B972C8" w14:paraId="2C783E40"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1DDA81"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1D544030"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2F2331"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65D9A7"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15BC71D"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18F28F82"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7685D8DF"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F8F6C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18/12/2023</w:t>
            </w:r>
          </w:p>
        </w:tc>
        <w:tc>
          <w:tcPr>
            <w:tcW w:w="1276" w:type="dxa"/>
            <w:tcBorders>
              <w:top w:val="nil"/>
              <w:left w:val="nil"/>
              <w:bottom w:val="single" w:sz="4" w:space="0" w:color="auto"/>
              <w:right w:val="single" w:sz="4" w:space="0" w:color="auto"/>
            </w:tcBorders>
            <w:shd w:val="clear" w:color="auto" w:fill="auto"/>
            <w:noWrap/>
            <w:vAlign w:val="bottom"/>
            <w:hideMark/>
          </w:tcPr>
          <w:p w14:paraId="39207F8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CDGA33</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9E15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BS Radio - Community Development Grant Aid 23/24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D7C63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4000.00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DDCEC0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3F568DA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4000.00</w:t>
            </w:r>
          </w:p>
        </w:tc>
      </w:tr>
      <w:tr w:rsidR="00F4183F" w:rsidRPr="00B972C8" w14:paraId="291B306D" w14:textId="77777777" w:rsidTr="00F05C02">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DD79B"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A4FAB2"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327102"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4000.00</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3226143F"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0.00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79E38967"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4000.00</w:t>
            </w:r>
          </w:p>
        </w:tc>
      </w:tr>
      <w:tr w:rsidR="00F4183F" w:rsidRPr="00B972C8" w14:paraId="7D33711E"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1D90C1"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7046F6B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BS1 FIRE &amp; SECURITY</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6D73593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17DB8A8F"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8784C2"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1EFCDFDE"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515DF"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C4FE21"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B5603F8"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4DE2FB9D"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10B9615B"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5F3F3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01/12/2023</w:t>
            </w:r>
          </w:p>
        </w:tc>
        <w:tc>
          <w:tcPr>
            <w:tcW w:w="1276" w:type="dxa"/>
            <w:tcBorders>
              <w:top w:val="nil"/>
              <w:left w:val="nil"/>
              <w:bottom w:val="single" w:sz="4" w:space="0" w:color="auto"/>
              <w:right w:val="single" w:sz="4" w:space="0" w:color="auto"/>
            </w:tcBorders>
            <w:shd w:val="clear" w:color="auto" w:fill="auto"/>
            <w:noWrap/>
            <w:vAlign w:val="bottom"/>
            <w:hideMark/>
          </w:tcPr>
          <w:p w14:paraId="4D09858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SI19711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53CC9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-Shutter Maintenance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DC296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4.92</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72C190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0.98</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01C8D5A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5.90</w:t>
            </w:r>
          </w:p>
        </w:tc>
      </w:tr>
      <w:tr w:rsidR="00F4183F" w:rsidRPr="00B972C8" w14:paraId="5548658E"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D892F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01/12/2023</w:t>
            </w:r>
          </w:p>
        </w:tc>
        <w:tc>
          <w:tcPr>
            <w:tcW w:w="1276" w:type="dxa"/>
            <w:tcBorders>
              <w:top w:val="nil"/>
              <w:left w:val="nil"/>
              <w:bottom w:val="single" w:sz="4" w:space="0" w:color="auto"/>
              <w:right w:val="single" w:sz="4" w:space="0" w:color="auto"/>
            </w:tcBorders>
            <w:shd w:val="clear" w:color="auto" w:fill="auto"/>
            <w:noWrap/>
            <w:vAlign w:val="bottom"/>
            <w:hideMark/>
          </w:tcPr>
          <w:p w14:paraId="3989D87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SI19711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2B19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Office - Shutter Maintenance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A4A01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24.59</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39E53E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4.92</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3C0635B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29.51</w:t>
            </w:r>
          </w:p>
        </w:tc>
      </w:tr>
      <w:tr w:rsidR="00F4183F" w:rsidRPr="00B972C8" w14:paraId="4C7478F2"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6CE6E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01/12/2023</w:t>
            </w:r>
          </w:p>
        </w:tc>
        <w:tc>
          <w:tcPr>
            <w:tcW w:w="1276" w:type="dxa"/>
            <w:tcBorders>
              <w:top w:val="nil"/>
              <w:left w:val="nil"/>
              <w:bottom w:val="single" w:sz="4" w:space="0" w:color="auto"/>
              <w:right w:val="single" w:sz="4" w:space="0" w:color="auto"/>
            </w:tcBorders>
            <w:shd w:val="clear" w:color="auto" w:fill="auto"/>
            <w:noWrap/>
            <w:vAlign w:val="bottom"/>
            <w:hideMark/>
          </w:tcPr>
          <w:p w14:paraId="4DE22DF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SI19711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0A299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Shutter Maintenance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EB071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37.71</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47BA07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7.54</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45C9093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45.25</w:t>
            </w:r>
          </w:p>
        </w:tc>
      </w:tr>
      <w:tr w:rsidR="00F4183F" w:rsidRPr="00B972C8" w14:paraId="1C3D050B"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50CB8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01/12/2023</w:t>
            </w:r>
          </w:p>
        </w:tc>
        <w:tc>
          <w:tcPr>
            <w:tcW w:w="1276" w:type="dxa"/>
            <w:tcBorders>
              <w:top w:val="nil"/>
              <w:left w:val="nil"/>
              <w:bottom w:val="single" w:sz="4" w:space="0" w:color="auto"/>
              <w:right w:val="single" w:sz="4" w:space="0" w:color="auto"/>
            </w:tcBorders>
            <w:shd w:val="clear" w:color="auto" w:fill="auto"/>
            <w:noWrap/>
            <w:vAlign w:val="bottom"/>
            <w:hideMark/>
          </w:tcPr>
          <w:p w14:paraId="559DF92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SI19711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6C1C9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Shutter Maintenance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91BB6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32.78</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FCE28A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6.56</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12FA027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39.34</w:t>
            </w:r>
          </w:p>
        </w:tc>
      </w:tr>
      <w:tr w:rsidR="00F4183F" w:rsidRPr="00B972C8" w14:paraId="27E94447"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F735D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05DA21F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SI19975</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561A6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Office  - Intruder, fire alarm, CCTV - Jan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3FF68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56.45</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6E15E5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11.29</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EED7D3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67.74</w:t>
            </w:r>
          </w:p>
        </w:tc>
      </w:tr>
      <w:tr w:rsidR="00F4183F" w:rsidRPr="00B972C8" w14:paraId="4B7662CA"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ED328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38B863F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SI19975</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E015C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Intruder, fire alarm, CCTV - Jan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AF863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78.80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FBC1A6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15.76</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E4D02E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94.56</w:t>
            </w:r>
          </w:p>
        </w:tc>
      </w:tr>
      <w:tr w:rsidR="00F4183F" w:rsidRPr="00B972C8" w14:paraId="2ABBD60E"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B8C2A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2610C11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SI19975</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CC2DD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Intruder, fire alarm, CCTV - Jan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07DB4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87.54</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F7375E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17.51</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B7DF8B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105.05</w:t>
            </w:r>
          </w:p>
        </w:tc>
      </w:tr>
      <w:tr w:rsidR="00F4183F" w:rsidRPr="00B972C8" w14:paraId="314024C0"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0FB2E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0C4E026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SI19975</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BF311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Intruder, fire alarm, CCTV - Jan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CC147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95.10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C3B171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19.02</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31F2234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114.12</w:t>
            </w:r>
          </w:p>
        </w:tc>
      </w:tr>
      <w:tr w:rsidR="00F4183F" w:rsidRPr="00B972C8" w14:paraId="4E7748FF"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CE97F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04A7C94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SI19976</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E067C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Skate Park - Intruder, fire alarm, CCTV - Jan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FA1AB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55.92</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FE03ED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11.18</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28D6AB5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67.10</w:t>
            </w:r>
          </w:p>
        </w:tc>
      </w:tr>
      <w:tr w:rsidR="00F4183F" w:rsidRPr="00B972C8" w14:paraId="20490E48"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38412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7628E2F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SI19981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98F1F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Shutter Maintenance - Jan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87FD9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4.92</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B17F6F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0.98</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16A90F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5.90</w:t>
            </w:r>
          </w:p>
        </w:tc>
      </w:tr>
      <w:tr w:rsidR="00F4183F" w:rsidRPr="00B972C8" w14:paraId="3BB83D15"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B5A80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2CFB5C5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SI19981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12935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Office - Shutter Maintenance - Jan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AAE4E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24.59</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01CD85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4.92</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DA3B08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29.51</w:t>
            </w:r>
          </w:p>
        </w:tc>
      </w:tr>
      <w:tr w:rsidR="00F4183F" w:rsidRPr="00B972C8" w14:paraId="5F1BCC15"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0C113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37FE3D5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SI19981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4B0F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Shutter Maintenance - Jan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86A71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37.71</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8C4D44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7.54</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210871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45.25</w:t>
            </w:r>
          </w:p>
        </w:tc>
      </w:tr>
      <w:tr w:rsidR="00F4183F" w:rsidRPr="00B972C8" w14:paraId="199C828D"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71211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370F329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SI19981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13BBE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Shutter Maintenance - Jan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1C042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32.78</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2D81C5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6.56</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7C41D1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39.34</w:t>
            </w:r>
          </w:p>
        </w:tc>
      </w:tr>
      <w:tr w:rsidR="00F4183F" w:rsidRPr="00B972C8" w14:paraId="65EE8FC3" w14:textId="77777777" w:rsidTr="00F05C02">
        <w:trPr>
          <w:gridAfter w:val="2"/>
          <w:wAfter w:w="828" w:type="dxa"/>
          <w:trHeight w:val="255"/>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91F7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499DBB"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34E5ED"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573.81</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03658A85"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114.76</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697FC67D"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688.57</w:t>
            </w:r>
          </w:p>
        </w:tc>
      </w:tr>
      <w:tr w:rsidR="00F4183F" w:rsidRPr="00B972C8" w14:paraId="29C8B492" w14:textId="77777777" w:rsidTr="00F05C02">
        <w:trPr>
          <w:gridAfter w:val="5"/>
          <w:wAfter w:w="897" w:type="dxa"/>
          <w:trHeight w:val="123"/>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0E0A54"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11AEEDD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CONCORD HOMECARE LIMITED</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7EE81DB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53B0D7E4"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C41CC8"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6590F307"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C85399"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3BD852"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6E67D0E"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35875EC"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12C37237"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573B0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31/12/2023</w:t>
            </w:r>
          </w:p>
        </w:tc>
        <w:tc>
          <w:tcPr>
            <w:tcW w:w="1276" w:type="dxa"/>
            <w:tcBorders>
              <w:top w:val="nil"/>
              <w:left w:val="nil"/>
              <w:bottom w:val="single" w:sz="4" w:space="0" w:color="auto"/>
              <w:right w:val="single" w:sz="4" w:space="0" w:color="auto"/>
            </w:tcBorders>
            <w:shd w:val="clear" w:color="auto" w:fill="auto"/>
            <w:noWrap/>
            <w:vAlign w:val="bottom"/>
            <w:hideMark/>
          </w:tcPr>
          <w:p w14:paraId="277FE59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CINV-611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97A33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Office - Cleaning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5DCBF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357.50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D66081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71.50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E501F0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429.00</w:t>
            </w:r>
          </w:p>
        </w:tc>
      </w:tr>
      <w:tr w:rsidR="00F4183F" w:rsidRPr="00B972C8" w14:paraId="0892D099"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0168A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31/12/2023</w:t>
            </w:r>
          </w:p>
        </w:tc>
        <w:tc>
          <w:tcPr>
            <w:tcW w:w="1276" w:type="dxa"/>
            <w:tcBorders>
              <w:top w:val="nil"/>
              <w:left w:val="nil"/>
              <w:bottom w:val="single" w:sz="4" w:space="0" w:color="auto"/>
              <w:right w:val="single" w:sz="4" w:space="0" w:color="auto"/>
            </w:tcBorders>
            <w:shd w:val="clear" w:color="auto" w:fill="auto"/>
            <w:noWrap/>
            <w:vAlign w:val="bottom"/>
            <w:hideMark/>
          </w:tcPr>
          <w:p w14:paraId="2418526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CINV-611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1E89A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Cleaning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93505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858.00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87CF0F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171.60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4C342C4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1029.60</w:t>
            </w:r>
          </w:p>
        </w:tc>
      </w:tr>
      <w:tr w:rsidR="00F4183F" w:rsidRPr="00B972C8" w14:paraId="5B796BA3"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59314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31/12/2023</w:t>
            </w:r>
          </w:p>
        </w:tc>
        <w:tc>
          <w:tcPr>
            <w:tcW w:w="1276" w:type="dxa"/>
            <w:tcBorders>
              <w:top w:val="nil"/>
              <w:left w:val="nil"/>
              <w:bottom w:val="single" w:sz="4" w:space="0" w:color="auto"/>
              <w:right w:val="single" w:sz="4" w:space="0" w:color="auto"/>
            </w:tcBorders>
            <w:shd w:val="clear" w:color="auto" w:fill="auto"/>
            <w:noWrap/>
            <w:vAlign w:val="bottom"/>
            <w:hideMark/>
          </w:tcPr>
          <w:p w14:paraId="0FC47DB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CINV-611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18625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Cleaning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80D98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715.00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424EB0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143.00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75A3A3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858.00</w:t>
            </w:r>
          </w:p>
        </w:tc>
      </w:tr>
      <w:tr w:rsidR="00F4183F" w:rsidRPr="00B972C8" w14:paraId="484D92F8"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2323A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31/12/2023</w:t>
            </w:r>
          </w:p>
        </w:tc>
        <w:tc>
          <w:tcPr>
            <w:tcW w:w="1276" w:type="dxa"/>
            <w:tcBorders>
              <w:top w:val="nil"/>
              <w:left w:val="nil"/>
              <w:bottom w:val="single" w:sz="4" w:space="0" w:color="auto"/>
              <w:right w:val="single" w:sz="4" w:space="0" w:color="auto"/>
            </w:tcBorders>
            <w:shd w:val="clear" w:color="auto" w:fill="auto"/>
            <w:noWrap/>
            <w:vAlign w:val="bottom"/>
            <w:hideMark/>
          </w:tcPr>
          <w:p w14:paraId="4B1BBCE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CINV-611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2A875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Cleaning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97E36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858.00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1FB165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171.60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89431F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1029.60</w:t>
            </w:r>
          </w:p>
        </w:tc>
      </w:tr>
      <w:tr w:rsidR="00F4183F" w:rsidRPr="00B972C8" w14:paraId="0EA8729C"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0BFD7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31/12/2023</w:t>
            </w:r>
          </w:p>
        </w:tc>
        <w:tc>
          <w:tcPr>
            <w:tcW w:w="1276" w:type="dxa"/>
            <w:tcBorders>
              <w:top w:val="nil"/>
              <w:left w:val="nil"/>
              <w:bottom w:val="single" w:sz="4" w:space="0" w:color="auto"/>
              <w:right w:val="single" w:sz="4" w:space="0" w:color="auto"/>
            </w:tcBorders>
            <w:shd w:val="clear" w:color="auto" w:fill="auto"/>
            <w:noWrap/>
            <w:vAlign w:val="bottom"/>
            <w:hideMark/>
          </w:tcPr>
          <w:p w14:paraId="5E06F7F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CINV-611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62F09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Skate Park - Cleaning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B44CA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143.00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1EDC2A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28.60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950DFD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171.60</w:t>
            </w:r>
          </w:p>
        </w:tc>
      </w:tr>
      <w:tr w:rsidR="00F4183F" w:rsidRPr="00B972C8" w14:paraId="305BC482"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4177E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31/12/2023</w:t>
            </w:r>
          </w:p>
        </w:tc>
        <w:tc>
          <w:tcPr>
            <w:tcW w:w="1276" w:type="dxa"/>
            <w:tcBorders>
              <w:top w:val="nil"/>
              <w:left w:val="nil"/>
              <w:bottom w:val="single" w:sz="4" w:space="0" w:color="auto"/>
              <w:right w:val="single" w:sz="4" w:space="0" w:color="auto"/>
            </w:tcBorders>
            <w:shd w:val="clear" w:color="auto" w:fill="auto"/>
            <w:noWrap/>
            <w:vAlign w:val="bottom"/>
            <w:hideMark/>
          </w:tcPr>
          <w:p w14:paraId="3DA2B43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CINV-611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E851D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CR - Cleaning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99416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357.50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E6E2BF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71.50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39A452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429.00</w:t>
            </w:r>
          </w:p>
        </w:tc>
      </w:tr>
      <w:tr w:rsidR="00F4183F" w:rsidRPr="00B972C8" w14:paraId="78E3B687" w14:textId="77777777" w:rsidTr="00F05C02">
        <w:trPr>
          <w:gridAfter w:val="2"/>
          <w:wAfter w:w="828" w:type="dxa"/>
          <w:trHeight w:val="255"/>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E72D0"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D76942"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EDDEB3"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3289.00</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1C8524B7"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657.80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3ADE2FFC"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3946.80</w:t>
            </w:r>
          </w:p>
        </w:tc>
      </w:tr>
      <w:tr w:rsidR="00F4183F" w:rsidRPr="00B972C8" w14:paraId="139420C8"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DE4D08"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353E0CA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Bradley Stoke Cricket Club</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2877B62A"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r>
      <w:tr w:rsidR="00F4183F" w:rsidRPr="00B972C8" w14:paraId="7FDBA714" w14:textId="77777777" w:rsidTr="00F05C02">
        <w:trPr>
          <w:gridAfter w:val="4"/>
          <w:wAfter w:w="872" w:type="dxa"/>
          <w:trHeight w:val="13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BA62FC"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6D743E94"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919639"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3CD642"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BF47BBE"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D3BF2B9"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50E0F890"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A59E7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18/12/2023</w:t>
            </w:r>
          </w:p>
        </w:tc>
        <w:tc>
          <w:tcPr>
            <w:tcW w:w="1276" w:type="dxa"/>
            <w:tcBorders>
              <w:top w:val="nil"/>
              <w:left w:val="nil"/>
              <w:bottom w:val="single" w:sz="4" w:space="0" w:color="auto"/>
              <w:right w:val="single" w:sz="4" w:space="0" w:color="auto"/>
            </w:tcBorders>
            <w:shd w:val="clear" w:color="auto" w:fill="auto"/>
            <w:vAlign w:val="bottom"/>
            <w:hideMark/>
          </w:tcPr>
          <w:p w14:paraId="74BDA40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2023/24 Youth SLA</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4AAE7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BS - Youth Cricket Club - Youth SLA 2023/24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13998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3500.00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0F6379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20BEC03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3500.00</w:t>
            </w:r>
          </w:p>
        </w:tc>
      </w:tr>
      <w:tr w:rsidR="00F4183F" w:rsidRPr="00B972C8" w14:paraId="0BBDF61C"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AC8C7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12/01/2024</w:t>
            </w:r>
          </w:p>
        </w:tc>
        <w:tc>
          <w:tcPr>
            <w:tcW w:w="1276" w:type="dxa"/>
            <w:tcBorders>
              <w:top w:val="nil"/>
              <w:left w:val="nil"/>
              <w:bottom w:val="single" w:sz="4" w:space="0" w:color="auto"/>
              <w:right w:val="single" w:sz="4" w:space="0" w:color="auto"/>
            </w:tcBorders>
            <w:shd w:val="clear" w:color="auto" w:fill="auto"/>
            <w:noWrap/>
            <w:vAlign w:val="bottom"/>
            <w:hideMark/>
          </w:tcPr>
          <w:p w14:paraId="3394CCF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BC122023</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886B4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Cricket Wicket Maintenance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89A36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745.83</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54E308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3A8BF4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745.83</w:t>
            </w:r>
          </w:p>
        </w:tc>
      </w:tr>
      <w:tr w:rsidR="00F4183F" w:rsidRPr="00B972C8" w14:paraId="34FC0866" w14:textId="77777777" w:rsidTr="00F05C02">
        <w:trPr>
          <w:gridAfter w:val="2"/>
          <w:wAfter w:w="828" w:type="dxa"/>
          <w:trHeight w:val="255"/>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4D51"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DD84A"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DF941C"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4245.83</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0E41A827"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0.00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07DC9991"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4245.83</w:t>
            </w:r>
          </w:p>
        </w:tc>
      </w:tr>
      <w:tr w:rsidR="00F4183F" w:rsidRPr="00B972C8" w14:paraId="37B2765E"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DAF7C9"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4260C5D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FOUR TOWNS &amp; VALE LINK COMMUNITY TRANSPORT</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1592B18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423D199A"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73CF8F"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79EE91DD"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5EC139"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277DF3"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C17AFBE"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23BDC50C"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204EA0F7"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0C044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31/12/2023</w:t>
            </w:r>
          </w:p>
        </w:tc>
        <w:tc>
          <w:tcPr>
            <w:tcW w:w="1276" w:type="dxa"/>
            <w:tcBorders>
              <w:top w:val="nil"/>
              <w:left w:val="nil"/>
              <w:bottom w:val="single" w:sz="4" w:space="0" w:color="auto"/>
              <w:right w:val="single" w:sz="4" w:space="0" w:color="auto"/>
            </w:tcBorders>
            <w:shd w:val="clear" w:color="auto" w:fill="auto"/>
            <w:noWrap/>
            <w:vAlign w:val="bottom"/>
            <w:hideMark/>
          </w:tcPr>
          <w:p w14:paraId="110D281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203339</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C8678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Youth - Vehicle hire 19/12/23 for ice skating trip</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37959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25.00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672472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49215F3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25.00</w:t>
            </w:r>
          </w:p>
        </w:tc>
      </w:tr>
      <w:tr w:rsidR="00F4183F" w:rsidRPr="00B972C8" w14:paraId="650A536B" w14:textId="77777777" w:rsidTr="00F05C02">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1F15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1510CB"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320254"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25.00</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33902E67"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0.00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3D50EFBF"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25.00</w:t>
            </w:r>
          </w:p>
        </w:tc>
      </w:tr>
      <w:tr w:rsidR="00F4183F" w:rsidRPr="00B972C8" w14:paraId="52F8A379" w14:textId="77777777" w:rsidTr="00F05C02">
        <w:trPr>
          <w:gridAfter w:val="5"/>
          <w:wAfter w:w="897" w:type="dxa"/>
          <w:trHeight w:val="8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2F1253"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20DEEDE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HMRC Cumbernauld</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235A1C33"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r>
      <w:tr w:rsidR="00F4183F" w:rsidRPr="00B972C8" w14:paraId="28470445"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7A435B8"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61ADA8BC"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2F2CC8"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D5D17E"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FD2AAA2"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FE8FD36"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13ECBF20"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7B841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16/01/2024</w:t>
            </w:r>
          </w:p>
        </w:tc>
        <w:tc>
          <w:tcPr>
            <w:tcW w:w="1276" w:type="dxa"/>
            <w:tcBorders>
              <w:top w:val="nil"/>
              <w:left w:val="nil"/>
              <w:bottom w:val="single" w:sz="4" w:space="0" w:color="auto"/>
              <w:right w:val="single" w:sz="4" w:space="0" w:color="auto"/>
            </w:tcBorders>
            <w:shd w:val="clear" w:color="auto" w:fill="auto"/>
            <w:noWrap/>
            <w:vAlign w:val="bottom"/>
            <w:hideMark/>
          </w:tcPr>
          <w:p w14:paraId="68872298" w14:textId="507D27E3" w:rsidR="00B972C8" w:rsidRPr="00B972C8" w:rsidRDefault="00F61E2D"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Jan Salary</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4722E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Jan 24 - Tax/NI</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137B5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8464.56</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56ECC7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6A786D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8464.56</w:t>
            </w:r>
          </w:p>
        </w:tc>
      </w:tr>
      <w:tr w:rsidR="00F4183F" w:rsidRPr="00B972C8" w14:paraId="359B2F7A" w14:textId="77777777" w:rsidTr="00F05C02">
        <w:trPr>
          <w:gridAfter w:val="2"/>
          <w:wAfter w:w="828" w:type="dxa"/>
          <w:trHeight w:val="243"/>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CDA01"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F45F15"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F09940"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8464.56</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0433E008"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0.00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552633B9"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8464.56</w:t>
            </w:r>
          </w:p>
        </w:tc>
      </w:tr>
      <w:tr w:rsidR="00F4183F" w:rsidRPr="00B972C8" w14:paraId="1AA00208"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792B0C"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4C75290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KN Office Supplies Ltd</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45B3B7D3"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r>
      <w:tr w:rsidR="00F4183F" w:rsidRPr="00B972C8" w14:paraId="341413D3"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7AA15C"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068CFF99"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363465"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850027"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5639C80"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977CD83"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65242C87"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1495B7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11/12/2023</w:t>
            </w:r>
          </w:p>
        </w:tc>
        <w:tc>
          <w:tcPr>
            <w:tcW w:w="1276" w:type="dxa"/>
            <w:tcBorders>
              <w:top w:val="nil"/>
              <w:left w:val="nil"/>
              <w:bottom w:val="single" w:sz="4" w:space="0" w:color="auto"/>
              <w:right w:val="single" w:sz="4" w:space="0" w:color="auto"/>
            </w:tcBorders>
            <w:shd w:val="clear" w:color="auto" w:fill="auto"/>
            <w:noWrap/>
            <w:vAlign w:val="bottom"/>
            <w:hideMark/>
          </w:tcPr>
          <w:p w14:paraId="7645FD6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I29872</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1836B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Office - Stationery</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F7A9B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11.97</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D3714A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2.39</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520C4A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14.36</w:t>
            </w:r>
          </w:p>
        </w:tc>
      </w:tr>
      <w:tr w:rsidR="00F4183F" w:rsidRPr="00B972C8" w14:paraId="64C16FE2"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CD214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15/01/2024</w:t>
            </w:r>
          </w:p>
        </w:tc>
        <w:tc>
          <w:tcPr>
            <w:tcW w:w="1276" w:type="dxa"/>
            <w:tcBorders>
              <w:top w:val="nil"/>
              <w:left w:val="nil"/>
              <w:bottom w:val="single" w:sz="4" w:space="0" w:color="auto"/>
              <w:right w:val="single" w:sz="4" w:space="0" w:color="auto"/>
            </w:tcBorders>
            <w:shd w:val="clear" w:color="auto" w:fill="auto"/>
            <w:noWrap/>
            <w:vAlign w:val="bottom"/>
            <w:hideMark/>
          </w:tcPr>
          <w:p w14:paraId="5383037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I32383</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283E5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Office - Pink printer paper</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EDBC6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36.00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962430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7.20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9B1CAE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43.20</w:t>
            </w:r>
          </w:p>
        </w:tc>
      </w:tr>
      <w:tr w:rsidR="00F4183F" w:rsidRPr="00B972C8" w14:paraId="158473FA"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EE0FE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15/01/2024</w:t>
            </w:r>
          </w:p>
        </w:tc>
        <w:tc>
          <w:tcPr>
            <w:tcW w:w="1276" w:type="dxa"/>
            <w:tcBorders>
              <w:top w:val="nil"/>
              <w:left w:val="nil"/>
              <w:bottom w:val="single" w:sz="4" w:space="0" w:color="auto"/>
              <w:right w:val="single" w:sz="4" w:space="0" w:color="auto"/>
            </w:tcBorders>
            <w:shd w:val="clear" w:color="auto" w:fill="auto"/>
            <w:noWrap/>
            <w:vAlign w:val="bottom"/>
            <w:hideMark/>
          </w:tcPr>
          <w:p w14:paraId="26E448B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I32384</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C55DE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Office - Blue printer paper</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AF67B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14.40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829BAC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2.88</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3F051F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17.28</w:t>
            </w:r>
          </w:p>
        </w:tc>
      </w:tr>
      <w:tr w:rsidR="00F4183F" w:rsidRPr="00B972C8" w14:paraId="3022364A" w14:textId="77777777" w:rsidTr="00F05C02">
        <w:trPr>
          <w:gridAfter w:val="2"/>
          <w:wAfter w:w="828" w:type="dxa"/>
          <w:trHeight w:val="255"/>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2071A"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73CA5"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9E7BBA"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62.37</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76FD7D16"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12.47</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75B4B21F"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74.84</w:t>
            </w:r>
          </w:p>
        </w:tc>
      </w:tr>
      <w:tr w:rsidR="00F4183F" w:rsidRPr="00B972C8" w14:paraId="5CE1B412"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89856F"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5D0B0EA"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ONE OFF SUPPLIERS - BY INTERNET PAYMENT</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421FE6B0"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r>
      <w:tr w:rsidR="00F4183F" w:rsidRPr="00B972C8" w14:paraId="4A815E74"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C5F0FA"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19BA89E1"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483529"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2C371F"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84B4FD8"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1C42D210"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B972C8" w:rsidRPr="00B972C8" w14:paraId="158AF57C"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601177E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29/12/2023</w:t>
            </w:r>
          </w:p>
        </w:tc>
        <w:tc>
          <w:tcPr>
            <w:tcW w:w="1276" w:type="dxa"/>
            <w:tcBorders>
              <w:top w:val="nil"/>
              <w:left w:val="nil"/>
              <w:bottom w:val="single" w:sz="4" w:space="0" w:color="auto"/>
              <w:right w:val="single" w:sz="4" w:space="0" w:color="auto"/>
            </w:tcBorders>
            <w:shd w:val="clear" w:color="000000" w:fill="FFFFFF"/>
            <w:noWrap/>
            <w:vAlign w:val="bottom"/>
            <w:hideMark/>
          </w:tcPr>
          <w:p w14:paraId="193175F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18815</w:t>
            </w:r>
          </w:p>
        </w:tc>
        <w:tc>
          <w:tcPr>
            <w:tcW w:w="4010"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1988570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Midland Moveable Walls - BW - Service Moveable Wall</w:t>
            </w:r>
          </w:p>
        </w:tc>
        <w:tc>
          <w:tcPr>
            <w:tcW w:w="1354"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E7FABD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165.00</w:t>
            </w:r>
          </w:p>
        </w:tc>
        <w:tc>
          <w:tcPr>
            <w:tcW w:w="1248" w:type="dxa"/>
            <w:gridSpan w:val="4"/>
            <w:tcBorders>
              <w:top w:val="nil"/>
              <w:left w:val="nil"/>
              <w:bottom w:val="single" w:sz="4" w:space="0" w:color="auto"/>
              <w:right w:val="single" w:sz="4" w:space="0" w:color="auto"/>
            </w:tcBorders>
            <w:shd w:val="clear" w:color="000000" w:fill="FFFFFF"/>
            <w:noWrap/>
            <w:vAlign w:val="bottom"/>
            <w:hideMark/>
          </w:tcPr>
          <w:p w14:paraId="22F134F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33.00</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14:paraId="1A8904D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198.00</w:t>
            </w:r>
          </w:p>
        </w:tc>
      </w:tr>
      <w:tr w:rsidR="00B972C8" w:rsidRPr="00B972C8" w14:paraId="19A98485"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0EF85FE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29/12/2023</w:t>
            </w:r>
          </w:p>
        </w:tc>
        <w:tc>
          <w:tcPr>
            <w:tcW w:w="1276" w:type="dxa"/>
            <w:tcBorders>
              <w:top w:val="nil"/>
              <w:left w:val="nil"/>
              <w:bottom w:val="single" w:sz="4" w:space="0" w:color="auto"/>
              <w:right w:val="single" w:sz="4" w:space="0" w:color="auto"/>
            </w:tcBorders>
            <w:shd w:val="clear" w:color="000000" w:fill="FFFFFF"/>
            <w:noWrap/>
            <w:vAlign w:val="bottom"/>
            <w:hideMark/>
          </w:tcPr>
          <w:p w14:paraId="6984E4A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18815</w:t>
            </w:r>
          </w:p>
        </w:tc>
        <w:tc>
          <w:tcPr>
            <w:tcW w:w="4010"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2A45E26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Midland Moveable Walls - JC - Service Moveable Wall</w:t>
            </w:r>
          </w:p>
        </w:tc>
        <w:tc>
          <w:tcPr>
            <w:tcW w:w="1354"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60B07D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165.00</w:t>
            </w:r>
          </w:p>
        </w:tc>
        <w:tc>
          <w:tcPr>
            <w:tcW w:w="1248" w:type="dxa"/>
            <w:gridSpan w:val="4"/>
            <w:tcBorders>
              <w:top w:val="nil"/>
              <w:left w:val="nil"/>
              <w:bottom w:val="single" w:sz="4" w:space="0" w:color="auto"/>
              <w:right w:val="single" w:sz="4" w:space="0" w:color="auto"/>
            </w:tcBorders>
            <w:shd w:val="clear" w:color="000000" w:fill="FFFFFF"/>
            <w:noWrap/>
            <w:vAlign w:val="bottom"/>
            <w:hideMark/>
          </w:tcPr>
          <w:p w14:paraId="0038CA6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33.00</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14:paraId="1DBA931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198.00</w:t>
            </w:r>
          </w:p>
        </w:tc>
      </w:tr>
      <w:tr w:rsidR="00B972C8" w:rsidRPr="00B972C8" w14:paraId="12929913"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174D95C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29/12/2023</w:t>
            </w:r>
          </w:p>
        </w:tc>
        <w:tc>
          <w:tcPr>
            <w:tcW w:w="1276" w:type="dxa"/>
            <w:tcBorders>
              <w:top w:val="nil"/>
              <w:left w:val="nil"/>
              <w:bottom w:val="single" w:sz="4" w:space="0" w:color="auto"/>
              <w:right w:val="single" w:sz="4" w:space="0" w:color="auto"/>
            </w:tcBorders>
            <w:shd w:val="clear" w:color="000000" w:fill="FFFFFF"/>
            <w:noWrap/>
            <w:vAlign w:val="bottom"/>
            <w:hideMark/>
          </w:tcPr>
          <w:p w14:paraId="16785E6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18815</w:t>
            </w:r>
          </w:p>
        </w:tc>
        <w:tc>
          <w:tcPr>
            <w:tcW w:w="4010"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22CB084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Midland Moveable Walls - BC - Service Moveable Wall</w:t>
            </w:r>
          </w:p>
        </w:tc>
        <w:tc>
          <w:tcPr>
            <w:tcW w:w="1354"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208C09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165.00</w:t>
            </w:r>
          </w:p>
        </w:tc>
        <w:tc>
          <w:tcPr>
            <w:tcW w:w="1248" w:type="dxa"/>
            <w:gridSpan w:val="4"/>
            <w:tcBorders>
              <w:top w:val="nil"/>
              <w:left w:val="nil"/>
              <w:bottom w:val="single" w:sz="4" w:space="0" w:color="auto"/>
              <w:right w:val="single" w:sz="4" w:space="0" w:color="auto"/>
            </w:tcBorders>
            <w:shd w:val="clear" w:color="000000" w:fill="FFFFFF"/>
            <w:noWrap/>
            <w:vAlign w:val="bottom"/>
            <w:hideMark/>
          </w:tcPr>
          <w:p w14:paraId="04D0466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33.00</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14:paraId="452AB5F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198.00</w:t>
            </w:r>
          </w:p>
        </w:tc>
      </w:tr>
      <w:tr w:rsidR="00F4183F" w:rsidRPr="00B972C8" w14:paraId="360A8973" w14:textId="77777777" w:rsidTr="00F05C02">
        <w:trPr>
          <w:gridAfter w:val="2"/>
          <w:wAfter w:w="828" w:type="dxa"/>
          <w:trHeight w:val="125"/>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71C10"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CC4118"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EA00CD"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495.00</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1E2D6C1A"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99.00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4F98DAB1"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594.00</w:t>
            </w:r>
          </w:p>
        </w:tc>
      </w:tr>
      <w:tr w:rsidR="00B972C8" w:rsidRPr="00B972C8" w14:paraId="56F9E3D2" w14:textId="77777777" w:rsidTr="00F05C02">
        <w:trPr>
          <w:gridAfter w:val="1"/>
          <w:wAfter w:w="815" w:type="dxa"/>
          <w:trHeight w:val="160"/>
        </w:trPr>
        <w:tc>
          <w:tcPr>
            <w:tcW w:w="1063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7CFC0"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r>
      <w:tr w:rsidR="00F4183F" w:rsidRPr="00B972C8" w14:paraId="7F00691A"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A5DEC8"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27/11/2023</w:t>
            </w:r>
          </w:p>
        </w:tc>
        <w:tc>
          <w:tcPr>
            <w:tcW w:w="1276" w:type="dxa"/>
            <w:tcBorders>
              <w:top w:val="nil"/>
              <w:left w:val="nil"/>
              <w:bottom w:val="single" w:sz="4" w:space="0" w:color="auto"/>
              <w:right w:val="single" w:sz="4" w:space="0" w:color="auto"/>
            </w:tcBorders>
            <w:shd w:val="clear" w:color="auto" w:fill="auto"/>
            <w:noWrap/>
            <w:vAlign w:val="bottom"/>
            <w:hideMark/>
          </w:tcPr>
          <w:p w14:paraId="3560834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00984</w:t>
            </w:r>
          </w:p>
        </w:tc>
        <w:tc>
          <w:tcPr>
            <w:tcW w:w="4010"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52995F2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Total Print Solutions - BC - Update After School Sign</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E57BD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388.00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ECCEB4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77.60</w:t>
            </w:r>
          </w:p>
        </w:tc>
        <w:tc>
          <w:tcPr>
            <w:tcW w:w="1417" w:type="dxa"/>
            <w:gridSpan w:val="5"/>
            <w:tcBorders>
              <w:top w:val="nil"/>
              <w:left w:val="nil"/>
              <w:bottom w:val="single" w:sz="4" w:space="0" w:color="auto"/>
              <w:right w:val="single" w:sz="4" w:space="0" w:color="auto"/>
            </w:tcBorders>
            <w:shd w:val="clear" w:color="000000" w:fill="DDEBF7"/>
            <w:noWrap/>
            <w:vAlign w:val="bottom"/>
            <w:hideMark/>
          </w:tcPr>
          <w:p w14:paraId="766AEC8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465.60</w:t>
            </w:r>
          </w:p>
        </w:tc>
      </w:tr>
      <w:tr w:rsidR="00B972C8" w:rsidRPr="00B972C8" w14:paraId="4F604591" w14:textId="77777777" w:rsidTr="00F05C02">
        <w:trPr>
          <w:gridAfter w:val="1"/>
          <w:wAfter w:w="815" w:type="dxa"/>
          <w:trHeight w:val="70"/>
        </w:trPr>
        <w:tc>
          <w:tcPr>
            <w:tcW w:w="1063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D130A"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r>
      <w:tr w:rsidR="00F4183F" w:rsidRPr="00B972C8" w14:paraId="0E32D594"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59AAD6"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79FBA17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PRESTIGE GROUNDS LTD</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456D53C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4E22296A"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3846A9"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3CFBAE91"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64BD1B"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B772C7"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DBAF816"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8CC3BE1"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0B49E883"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9B98F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22/01/2024</w:t>
            </w:r>
          </w:p>
        </w:tc>
        <w:tc>
          <w:tcPr>
            <w:tcW w:w="1276" w:type="dxa"/>
            <w:tcBorders>
              <w:top w:val="nil"/>
              <w:left w:val="nil"/>
              <w:bottom w:val="single" w:sz="4" w:space="0" w:color="auto"/>
              <w:right w:val="single" w:sz="4" w:space="0" w:color="auto"/>
            </w:tcBorders>
            <w:shd w:val="clear" w:color="auto" w:fill="auto"/>
            <w:noWrap/>
            <w:vAlign w:val="bottom"/>
            <w:hideMark/>
          </w:tcPr>
          <w:p w14:paraId="5F47B37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1671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BD9CF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JC - Ground Maintenance - Oct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3CD3A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3291.00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58F9E0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658.20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31AE6AF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3949.20</w:t>
            </w:r>
          </w:p>
        </w:tc>
      </w:tr>
      <w:tr w:rsidR="00F4183F" w:rsidRPr="00B972C8" w14:paraId="7D3BBB91"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69A33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07/01/2024</w:t>
            </w:r>
          </w:p>
        </w:tc>
        <w:tc>
          <w:tcPr>
            <w:tcW w:w="1276" w:type="dxa"/>
            <w:tcBorders>
              <w:top w:val="nil"/>
              <w:left w:val="nil"/>
              <w:bottom w:val="single" w:sz="4" w:space="0" w:color="auto"/>
              <w:right w:val="single" w:sz="4" w:space="0" w:color="auto"/>
            </w:tcBorders>
            <w:shd w:val="clear" w:color="auto" w:fill="auto"/>
            <w:noWrap/>
            <w:vAlign w:val="bottom"/>
            <w:hideMark/>
          </w:tcPr>
          <w:p w14:paraId="48A71C3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1671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F3574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BC - Ground Maintenance - Oct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674590"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2305.75</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3E45CD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461.15</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3ACA481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2766.90</w:t>
            </w:r>
          </w:p>
        </w:tc>
      </w:tr>
      <w:tr w:rsidR="00F4183F" w:rsidRPr="00B972C8" w14:paraId="034E1E2B"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797B27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07/01/2024</w:t>
            </w:r>
          </w:p>
        </w:tc>
        <w:tc>
          <w:tcPr>
            <w:tcW w:w="1276" w:type="dxa"/>
            <w:tcBorders>
              <w:top w:val="nil"/>
              <w:left w:val="nil"/>
              <w:bottom w:val="single" w:sz="4" w:space="0" w:color="auto"/>
              <w:right w:val="single" w:sz="4" w:space="0" w:color="auto"/>
            </w:tcBorders>
            <w:shd w:val="clear" w:color="auto" w:fill="auto"/>
            <w:noWrap/>
            <w:vAlign w:val="bottom"/>
            <w:hideMark/>
          </w:tcPr>
          <w:p w14:paraId="11A77FB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1671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DA5CC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BW - Ground Maintenance - Oct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260FF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396.24</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C3F501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79.25</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23F1837D"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475.49</w:t>
            </w:r>
          </w:p>
        </w:tc>
      </w:tr>
      <w:tr w:rsidR="00F4183F" w:rsidRPr="00B972C8" w14:paraId="75AD2798"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E7FD3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07/01/2024</w:t>
            </w:r>
          </w:p>
        </w:tc>
        <w:tc>
          <w:tcPr>
            <w:tcW w:w="1276" w:type="dxa"/>
            <w:tcBorders>
              <w:top w:val="nil"/>
              <w:left w:val="nil"/>
              <w:bottom w:val="single" w:sz="4" w:space="0" w:color="auto"/>
              <w:right w:val="single" w:sz="4" w:space="0" w:color="auto"/>
            </w:tcBorders>
            <w:shd w:val="clear" w:color="auto" w:fill="auto"/>
            <w:noWrap/>
            <w:vAlign w:val="bottom"/>
            <w:hideMark/>
          </w:tcPr>
          <w:p w14:paraId="6CEAC7A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1671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FB49B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Skate Park - Ground Maintenance - Oct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487DF4"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133.32</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C14A62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26.66</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F36D59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159.98</w:t>
            </w:r>
          </w:p>
        </w:tc>
      </w:tr>
      <w:tr w:rsidR="00F4183F" w:rsidRPr="00B972C8" w14:paraId="0157A706"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D4EA5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07/01/2024</w:t>
            </w:r>
          </w:p>
        </w:tc>
        <w:tc>
          <w:tcPr>
            <w:tcW w:w="1276" w:type="dxa"/>
            <w:tcBorders>
              <w:top w:val="nil"/>
              <w:left w:val="nil"/>
              <w:bottom w:val="single" w:sz="4" w:space="0" w:color="auto"/>
              <w:right w:val="single" w:sz="4" w:space="0" w:color="auto"/>
            </w:tcBorders>
            <w:shd w:val="clear" w:color="auto" w:fill="auto"/>
            <w:noWrap/>
            <w:vAlign w:val="bottom"/>
            <w:hideMark/>
          </w:tcPr>
          <w:p w14:paraId="192E78F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1671</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E2D35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Roundabout Flower Bed Maintenance - Oct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D2EBB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700.00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4A9213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140.00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276C507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840.00</w:t>
            </w:r>
          </w:p>
        </w:tc>
      </w:tr>
      <w:tr w:rsidR="00F4183F" w:rsidRPr="00B972C8" w14:paraId="515DAB7E" w14:textId="77777777" w:rsidTr="00F05C02">
        <w:trPr>
          <w:gridAfter w:val="2"/>
          <w:wAfter w:w="828" w:type="dxa"/>
          <w:trHeight w:val="255"/>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F30BA"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ED151B"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4F815E"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6826.31</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5422B921"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1365.26</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532519DA"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8191.57</w:t>
            </w:r>
          </w:p>
        </w:tc>
      </w:tr>
      <w:tr w:rsidR="00F4183F" w:rsidRPr="00B972C8" w14:paraId="5CBCB405"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88DED0"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4AD88377"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RE- ENERGIZE</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6F38450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10BB7494"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531089"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63AE471C"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EAFA3A"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8E62FA"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577FDD7"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275205F6"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5253E926"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740CD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29/12/2023</w:t>
            </w:r>
          </w:p>
        </w:tc>
        <w:tc>
          <w:tcPr>
            <w:tcW w:w="1276" w:type="dxa"/>
            <w:tcBorders>
              <w:top w:val="nil"/>
              <w:left w:val="nil"/>
              <w:bottom w:val="single" w:sz="4" w:space="0" w:color="auto"/>
              <w:right w:val="single" w:sz="4" w:space="0" w:color="auto"/>
            </w:tcBorders>
            <w:shd w:val="clear" w:color="auto" w:fill="auto"/>
            <w:noWrap/>
            <w:vAlign w:val="bottom"/>
            <w:hideMark/>
          </w:tcPr>
          <w:p w14:paraId="391C4022"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3938</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D5378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2024 Community Festival - Management Fee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BF814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1148.00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6CFF8E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738BB96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1148.00</w:t>
            </w:r>
          </w:p>
        </w:tc>
      </w:tr>
      <w:tr w:rsidR="00F4183F" w:rsidRPr="00B972C8" w14:paraId="120B8C4E" w14:textId="77777777" w:rsidTr="00F05C02">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43D14"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482626"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EC3946"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1148.00</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6C5E187B"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0.00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70DE0FA8"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1148.00</w:t>
            </w:r>
          </w:p>
        </w:tc>
      </w:tr>
      <w:tr w:rsidR="00F4183F" w:rsidRPr="00B972C8" w14:paraId="6EF6CBBB"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1251F1"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39DE80F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Society of Local Council Clerks</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280550BB"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01280D4A"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F2AED0"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55290800"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4C8CF"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387ABF"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9C9F184"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43431FCE"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3887815A"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926F2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22/01/2024</w:t>
            </w:r>
          </w:p>
        </w:tc>
        <w:tc>
          <w:tcPr>
            <w:tcW w:w="1276" w:type="dxa"/>
            <w:tcBorders>
              <w:top w:val="nil"/>
              <w:left w:val="nil"/>
              <w:bottom w:val="single" w:sz="4" w:space="0" w:color="auto"/>
              <w:right w:val="single" w:sz="4" w:space="0" w:color="auto"/>
            </w:tcBorders>
            <w:shd w:val="clear" w:color="auto" w:fill="auto"/>
            <w:noWrap/>
            <w:vAlign w:val="bottom"/>
            <w:hideMark/>
          </w:tcPr>
          <w:p w14:paraId="24BE1504"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QL202664-2</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38F92B" w14:textId="11F7BBB6" w:rsidR="00B972C8" w:rsidRPr="00B972C8" w:rsidRDefault="00F61E2D"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P. Francis</w:t>
            </w:r>
            <w:r w:rsidR="00B972C8" w:rsidRPr="00B972C8">
              <w:rPr>
                <w:rFonts w:ascii="Tahoma" w:hAnsi="Tahoma" w:cs="Tahoma"/>
                <w:color w:val="000000"/>
                <w:sz w:val="16"/>
                <w:szCs w:val="16"/>
                <w:lang w:eastAsia="en-GB"/>
              </w:rPr>
              <w:t xml:space="preserve"> - Extension fee for CILCA qualification</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BBC1B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5041E5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5A0CCFA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50.00</w:t>
            </w:r>
          </w:p>
        </w:tc>
      </w:tr>
      <w:tr w:rsidR="00F4183F" w:rsidRPr="00B972C8" w14:paraId="16CE2658"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7A364F"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09/01/2024</w:t>
            </w:r>
          </w:p>
        </w:tc>
        <w:tc>
          <w:tcPr>
            <w:tcW w:w="1276" w:type="dxa"/>
            <w:tcBorders>
              <w:top w:val="nil"/>
              <w:left w:val="nil"/>
              <w:bottom w:val="single" w:sz="4" w:space="0" w:color="auto"/>
              <w:right w:val="single" w:sz="4" w:space="0" w:color="auto"/>
            </w:tcBorders>
            <w:shd w:val="clear" w:color="auto" w:fill="auto"/>
            <w:noWrap/>
            <w:vAlign w:val="bottom"/>
            <w:hideMark/>
          </w:tcPr>
          <w:p w14:paraId="08823BA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MEM247887-1</w:t>
            </w:r>
          </w:p>
        </w:tc>
        <w:tc>
          <w:tcPr>
            <w:tcW w:w="4010" w:type="dxa"/>
            <w:gridSpan w:val="2"/>
            <w:tcBorders>
              <w:top w:val="single" w:sz="4" w:space="0" w:color="auto"/>
              <w:left w:val="nil"/>
              <w:bottom w:val="single" w:sz="4" w:space="0" w:color="auto"/>
              <w:right w:val="single" w:sz="4" w:space="0" w:color="auto"/>
            </w:tcBorders>
            <w:shd w:val="clear" w:color="auto" w:fill="auto"/>
            <w:vAlign w:val="bottom"/>
            <w:hideMark/>
          </w:tcPr>
          <w:p w14:paraId="07377666" w14:textId="410EE305" w:rsidR="00B972C8" w:rsidRPr="00B972C8" w:rsidRDefault="00F61E2D"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P. Francis</w:t>
            </w:r>
            <w:r w:rsidR="00B972C8" w:rsidRPr="00B972C8">
              <w:rPr>
                <w:rFonts w:ascii="Tahoma" w:hAnsi="Tahoma" w:cs="Tahoma"/>
                <w:color w:val="000000"/>
                <w:sz w:val="16"/>
                <w:szCs w:val="16"/>
                <w:lang w:eastAsia="en-GB"/>
              </w:rPr>
              <w:t xml:space="preserve"> - Joining fee &amp; annual membership - Jan - Dec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C5DCC6"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318.00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2B3A13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003BF261"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318.00</w:t>
            </w:r>
          </w:p>
        </w:tc>
      </w:tr>
      <w:tr w:rsidR="00F4183F" w:rsidRPr="00B972C8" w14:paraId="4A2D749B" w14:textId="77777777" w:rsidTr="00F05C02">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1ACCC"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6F0A79"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F19375"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368.00</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02B2BEA2"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0.00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1E47F923"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368.00</w:t>
            </w:r>
          </w:p>
        </w:tc>
      </w:tr>
      <w:tr w:rsidR="00F4183F" w:rsidRPr="00B972C8" w14:paraId="21850A01"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DF3453"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29E74213"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SPHERE LEISURE BRADLEY STOKE</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27DE984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661912FF" w14:textId="77777777" w:rsidTr="00F05C02">
        <w:trPr>
          <w:gridAfter w:val="4"/>
          <w:wAfter w:w="872" w:type="dxa"/>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DD87E8"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58B383F4"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DA1C13"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740F72"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2815CB5"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17CE72DC"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2544A29B" w14:textId="77777777" w:rsidTr="00F05C02">
        <w:trPr>
          <w:gridAfter w:val="4"/>
          <w:wAfter w:w="872"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FABFD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03/01/2024</w:t>
            </w:r>
          </w:p>
        </w:tc>
        <w:tc>
          <w:tcPr>
            <w:tcW w:w="1276" w:type="dxa"/>
            <w:tcBorders>
              <w:top w:val="nil"/>
              <w:left w:val="nil"/>
              <w:bottom w:val="single" w:sz="4" w:space="0" w:color="auto"/>
              <w:right w:val="single" w:sz="4" w:space="0" w:color="auto"/>
            </w:tcBorders>
            <w:shd w:val="clear" w:color="auto" w:fill="auto"/>
            <w:noWrap/>
            <w:vAlign w:val="bottom"/>
            <w:hideMark/>
          </w:tcPr>
          <w:p w14:paraId="309F6B7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003543</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EA502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Skate Park - Electricity Charge - Oct - Dec 23</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12C50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292.50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11DB952"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58.50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0C5B4A78"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351.00</w:t>
            </w:r>
          </w:p>
        </w:tc>
      </w:tr>
      <w:tr w:rsidR="00F4183F" w:rsidRPr="00B972C8" w14:paraId="3CB57726" w14:textId="77777777" w:rsidTr="00F05C02">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ED2F3"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8F886D"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717067"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292.50</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0DF1D8BE"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58.50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1214A2C7"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351.00</w:t>
            </w:r>
          </w:p>
        </w:tc>
      </w:tr>
      <w:tr w:rsidR="00F4183F" w:rsidRPr="00B972C8" w14:paraId="11163CA9"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A8B1E4"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1ABD3D7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Sprint Print &amp; Design</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68EAC1B5"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28D9D48E"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21D532"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35FCA2AD"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F99393"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9F483D"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5A34433"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37C0BB4"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131491DD"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BC0F1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08/01/2024</w:t>
            </w:r>
          </w:p>
        </w:tc>
        <w:tc>
          <w:tcPr>
            <w:tcW w:w="1276" w:type="dxa"/>
            <w:tcBorders>
              <w:top w:val="nil"/>
              <w:left w:val="nil"/>
              <w:bottom w:val="single" w:sz="4" w:space="0" w:color="auto"/>
              <w:right w:val="single" w:sz="4" w:space="0" w:color="auto"/>
            </w:tcBorders>
            <w:shd w:val="clear" w:color="auto" w:fill="auto"/>
            <w:noWrap/>
            <w:vAlign w:val="bottom"/>
            <w:hideMark/>
          </w:tcPr>
          <w:p w14:paraId="149BFED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SI-98189</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8B250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Newsletter Artwork - Jan 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18C24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200.00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8E303BA"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4812C4C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240.00</w:t>
            </w:r>
          </w:p>
        </w:tc>
      </w:tr>
      <w:tr w:rsidR="00F4183F" w:rsidRPr="00B972C8" w14:paraId="24CDF9F1" w14:textId="77777777" w:rsidTr="00F05C02">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C9744"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B3C639"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C84D3A"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200.00</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62477FB6"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40.00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6BFB5A8E"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240.00</w:t>
            </w:r>
          </w:p>
        </w:tc>
      </w:tr>
      <w:tr w:rsidR="00F4183F" w:rsidRPr="00B972C8" w14:paraId="2ACB81A1"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FA4BE0"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793D8220" w14:textId="77777777" w:rsidR="00B972C8" w:rsidRPr="00B972C8" w:rsidRDefault="00B972C8" w:rsidP="00B972C8">
            <w:pPr>
              <w:rPr>
                <w:rFonts w:ascii="Tahoma" w:hAnsi="Tahoma" w:cs="Tahoma"/>
                <w:color w:val="000000"/>
                <w:sz w:val="16"/>
                <w:szCs w:val="16"/>
                <w:lang w:eastAsia="en-GB"/>
              </w:rPr>
            </w:pPr>
            <w:proofErr w:type="gramStart"/>
            <w:r w:rsidRPr="00B972C8">
              <w:rPr>
                <w:rFonts w:ascii="Tahoma" w:hAnsi="Tahoma" w:cs="Tahoma"/>
                <w:color w:val="000000"/>
                <w:sz w:val="16"/>
                <w:szCs w:val="16"/>
                <w:lang w:eastAsia="en-GB"/>
              </w:rPr>
              <w:t>SOUTH WEST</w:t>
            </w:r>
            <w:proofErr w:type="gramEnd"/>
            <w:r w:rsidRPr="00B972C8">
              <w:rPr>
                <w:rFonts w:ascii="Tahoma" w:hAnsi="Tahoma" w:cs="Tahoma"/>
                <w:color w:val="000000"/>
                <w:sz w:val="16"/>
                <w:szCs w:val="16"/>
                <w:lang w:eastAsia="en-GB"/>
              </w:rPr>
              <w:t xml:space="preserve"> COUNCILS</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47B5F6D7"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r>
      <w:tr w:rsidR="00F4183F" w:rsidRPr="00B972C8" w14:paraId="119F741D"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38CA10"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09ACBA15"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6B6B2E"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FB9C5A"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8A9FDF7"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1C80BB55"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72E91083"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3633E9"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04/01/2024</w:t>
            </w:r>
          </w:p>
        </w:tc>
        <w:tc>
          <w:tcPr>
            <w:tcW w:w="1276" w:type="dxa"/>
            <w:tcBorders>
              <w:top w:val="nil"/>
              <w:left w:val="nil"/>
              <w:bottom w:val="single" w:sz="4" w:space="0" w:color="auto"/>
              <w:right w:val="single" w:sz="4" w:space="0" w:color="auto"/>
            </w:tcBorders>
            <w:shd w:val="clear" w:color="auto" w:fill="auto"/>
            <w:noWrap/>
            <w:vAlign w:val="bottom"/>
            <w:hideMark/>
          </w:tcPr>
          <w:p w14:paraId="13722E0A"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0000069843</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5CF88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Job Evaluation for Finance Officer 2 role</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B7CE3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110.00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96E7555"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22.00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1D9832FF"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132.00</w:t>
            </w:r>
          </w:p>
        </w:tc>
      </w:tr>
      <w:tr w:rsidR="00F4183F" w:rsidRPr="00B972C8" w14:paraId="50AE4658" w14:textId="77777777" w:rsidTr="00F05C02">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B7469"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1DE60C"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0EFE3F"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110.00</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203CB751"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22.00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54515ECA"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132.00</w:t>
            </w:r>
          </w:p>
        </w:tc>
      </w:tr>
      <w:tr w:rsidR="00F4183F" w:rsidRPr="00B972C8" w14:paraId="1B815FC5" w14:textId="77777777" w:rsidTr="00F05C02">
        <w:trPr>
          <w:gridAfter w:val="5"/>
          <w:wAfter w:w="897"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CD8B70"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 </w:t>
            </w:r>
          </w:p>
        </w:tc>
        <w:tc>
          <w:tcPr>
            <w:tcW w:w="6640" w:type="dxa"/>
            <w:gridSpan w:val="6"/>
            <w:tcBorders>
              <w:top w:val="single" w:sz="4" w:space="0" w:color="auto"/>
              <w:left w:val="nil"/>
              <w:bottom w:val="single" w:sz="4" w:space="0" w:color="auto"/>
              <w:right w:val="single" w:sz="4" w:space="0" w:color="auto"/>
            </w:tcBorders>
            <w:shd w:val="clear" w:color="000000" w:fill="DDEBF7"/>
            <w:noWrap/>
            <w:vAlign w:val="bottom"/>
            <w:hideMark/>
          </w:tcPr>
          <w:p w14:paraId="106B2FFE"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TWO THIRDS .CO.UK</w:t>
            </w:r>
          </w:p>
        </w:tc>
        <w:tc>
          <w:tcPr>
            <w:tcW w:w="2640" w:type="dxa"/>
            <w:gridSpan w:val="8"/>
            <w:tcBorders>
              <w:top w:val="single" w:sz="4" w:space="0" w:color="auto"/>
              <w:left w:val="nil"/>
              <w:bottom w:val="single" w:sz="4" w:space="0" w:color="auto"/>
              <w:right w:val="single" w:sz="4" w:space="0" w:color="auto"/>
            </w:tcBorders>
            <w:shd w:val="clear" w:color="auto" w:fill="auto"/>
            <w:noWrap/>
            <w:vAlign w:val="bottom"/>
            <w:hideMark/>
          </w:tcPr>
          <w:p w14:paraId="7B1CD0C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 </w:t>
            </w:r>
          </w:p>
        </w:tc>
      </w:tr>
      <w:tr w:rsidR="00F4183F" w:rsidRPr="00B972C8" w14:paraId="724183A7"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43D285"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3DF01CDF"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Ref</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9067B6" w14:textId="77777777" w:rsidR="00B972C8" w:rsidRPr="00B972C8" w:rsidRDefault="00B972C8" w:rsidP="00B972C8">
            <w:pPr>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Details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E77CA6"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Net Amount</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8A5A360"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Tax Amount</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15798720"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Gross Amount</w:t>
            </w:r>
          </w:p>
        </w:tc>
      </w:tr>
      <w:tr w:rsidR="00F4183F" w:rsidRPr="00B972C8" w14:paraId="794310A1"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64A43D"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6DFD9AB0"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1578</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244CA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Website Support Q3 2023/24 - Additional hours</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9E2A57"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400.00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ACB2CDC"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80.00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0F84EB49"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480.00</w:t>
            </w:r>
          </w:p>
        </w:tc>
      </w:tr>
      <w:tr w:rsidR="00F4183F" w:rsidRPr="00B972C8" w14:paraId="2E010D54" w14:textId="77777777" w:rsidTr="00F05C02">
        <w:trPr>
          <w:gridAfter w:val="4"/>
          <w:wAfter w:w="872"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E1EAC6"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01/01/2024</w:t>
            </w:r>
          </w:p>
        </w:tc>
        <w:tc>
          <w:tcPr>
            <w:tcW w:w="1276" w:type="dxa"/>
            <w:tcBorders>
              <w:top w:val="nil"/>
              <w:left w:val="nil"/>
              <w:bottom w:val="single" w:sz="4" w:space="0" w:color="auto"/>
              <w:right w:val="single" w:sz="4" w:space="0" w:color="auto"/>
            </w:tcBorders>
            <w:shd w:val="clear" w:color="auto" w:fill="auto"/>
            <w:noWrap/>
            <w:vAlign w:val="bottom"/>
            <w:hideMark/>
          </w:tcPr>
          <w:p w14:paraId="21F87231"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1579</w:t>
            </w:r>
          </w:p>
        </w:tc>
        <w:tc>
          <w:tcPr>
            <w:tcW w:w="4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41877C" w14:textId="77777777" w:rsidR="00B972C8" w:rsidRPr="00B972C8" w:rsidRDefault="00B972C8" w:rsidP="00B972C8">
            <w:pPr>
              <w:rPr>
                <w:rFonts w:ascii="Tahoma" w:hAnsi="Tahoma" w:cs="Tahoma"/>
                <w:color w:val="000000"/>
                <w:sz w:val="16"/>
                <w:szCs w:val="16"/>
                <w:lang w:eastAsia="en-GB"/>
              </w:rPr>
            </w:pPr>
            <w:r w:rsidRPr="00B972C8">
              <w:rPr>
                <w:rFonts w:ascii="Tahoma" w:hAnsi="Tahoma" w:cs="Tahoma"/>
                <w:color w:val="000000"/>
                <w:sz w:val="16"/>
                <w:szCs w:val="16"/>
                <w:lang w:eastAsia="en-GB"/>
              </w:rPr>
              <w:t>Website Support Q4 2023/24</w:t>
            </w:r>
          </w:p>
        </w:tc>
        <w:tc>
          <w:tcPr>
            <w:tcW w:w="13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F7770B"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395.00</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79E900E"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79.00</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39091F43" w14:textId="77777777" w:rsidR="00B972C8" w:rsidRPr="00B972C8" w:rsidRDefault="00B972C8" w:rsidP="00B972C8">
            <w:pPr>
              <w:jc w:val="right"/>
              <w:rPr>
                <w:rFonts w:ascii="Tahoma" w:hAnsi="Tahoma" w:cs="Tahoma"/>
                <w:color w:val="000000"/>
                <w:sz w:val="16"/>
                <w:szCs w:val="16"/>
                <w:lang w:eastAsia="en-GB"/>
              </w:rPr>
            </w:pPr>
            <w:r w:rsidRPr="00B972C8">
              <w:rPr>
                <w:rFonts w:ascii="Tahoma" w:hAnsi="Tahoma" w:cs="Tahoma"/>
                <w:color w:val="000000"/>
                <w:sz w:val="16"/>
                <w:szCs w:val="16"/>
                <w:lang w:eastAsia="en-GB"/>
              </w:rPr>
              <w:t>474.00</w:t>
            </w:r>
          </w:p>
        </w:tc>
      </w:tr>
      <w:tr w:rsidR="00F4183F" w:rsidRPr="00B972C8" w14:paraId="3DB44673" w14:textId="77777777" w:rsidTr="00F05C02">
        <w:trPr>
          <w:gridAfter w:val="2"/>
          <w:wAfter w:w="828" w:type="dxa"/>
          <w:trHeight w:val="70"/>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92DFF"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1691B6"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Account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E0D98C"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795.00</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04068EF4"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159.00</w:t>
            </w:r>
          </w:p>
        </w:tc>
        <w:tc>
          <w:tcPr>
            <w:tcW w:w="1418" w:type="dxa"/>
            <w:gridSpan w:val="5"/>
            <w:tcBorders>
              <w:top w:val="nil"/>
              <w:left w:val="nil"/>
              <w:bottom w:val="single" w:sz="4" w:space="0" w:color="auto"/>
              <w:right w:val="single" w:sz="4" w:space="0" w:color="auto"/>
            </w:tcBorders>
            <w:shd w:val="clear" w:color="000000" w:fill="DDEBF7"/>
            <w:noWrap/>
            <w:vAlign w:val="bottom"/>
            <w:hideMark/>
          </w:tcPr>
          <w:p w14:paraId="0AA6D7DF" w14:textId="77777777" w:rsidR="00B972C8" w:rsidRPr="00B972C8" w:rsidRDefault="00B972C8" w:rsidP="00B972C8">
            <w:pPr>
              <w:jc w:val="right"/>
              <w:rPr>
                <w:rFonts w:ascii="Tahoma" w:hAnsi="Tahoma" w:cs="Tahoma"/>
                <w:color w:val="000000"/>
                <w:sz w:val="16"/>
                <w:szCs w:val="16"/>
                <w:u w:val="single"/>
                <w:lang w:eastAsia="en-GB"/>
              </w:rPr>
            </w:pPr>
            <w:r w:rsidRPr="00B972C8">
              <w:rPr>
                <w:rFonts w:ascii="Tahoma" w:hAnsi="Tahoma" w:cs="Tahoma"/>
                <w:color w:val="000000"/>
                <w:sz w:val="16"/>
                <w:szCs w:val="16"/>
                <w:u w:val="single"/>
                <w:lang w:eastAsia="en-GB"/>
              </w:rPr>
              <w:t>954.00</w:t>
            </w:r>
          </w:p>
        </w:tc>
      </w:tr>
      <w:tr w:rsidR="00F4183F" w:rsidRPr="00B972C8" w14:paraId="4819102C" w14:textId="77777777" w:rsidTr="00F05C02">
        <w:trPr>
          <w:gridAfter w:val="2"/>
          <w:wAfter w:w="828" w:type="dxa"/>
          <w:trHeight w:val="405"/>
        </w:trPr>
        <w:tc>
          <w:tcPr>
            <w:tcW w:w="60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F8BB5" w14:textId="77777777" w:rsidR="00B972C8" w:rsidRPr="00B972C8" w:rsidRDefault="00B972C8" w:rsidP="00B972C8">
            <w:pPr>
              <w:rPr>
                <w:rFonts w:ascii="Tahoma" w:hAnsi="Tahoma" w:cs="Tahoma"/>
                <w:sz w:val="16"/>
                <w:szCs w:val="16"/>
                <w:lang w:eastAsia="en-GB"/>
              </w:rPr>
            </w:pPr>
            <w:r w:rsidRPr="00B972C8">
              <w:rPr>
                <w:rFonts w:ascii="Tahoma" w:hAnsi="Tahoma" w:cs="Tahoma"/>
                <w:sz w:val="16"/>
                <w:szCs w:val="16"/>
                <w:lang w:eastAsia="en-GB"/>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9F881B" w14:textId="77777777" w:rsidR="00B972C8" w:rsidRPr="00B972C8" w:rsidRDefault="00B972C8" w:rsidP="00B972C8">
            <w:pPr>
              <w:rPr>
                <w:rFonts w:ascii="Tahoma" w:hAnsi="Tahoma" w:cs="Tahoma"/>
                <w:b/>
                <w:bCs/>
                <w:color w:val="000000"/>
                <w:sz w:val="16"/>
                <w:szCs w:val="16"/>
                <w:lang w:eastAsia="en-GB"/>
              </w:rPr>
            </w:pPr>
            <w:r w:rsidRPr="00B972C8">
              <w:rPr>
                <w:rFonts w:ascii="Tahoma" w:hAnsi="Tahoma" w:cs="Tahoma"/>
                <w:b/>
                <w:bCs/>
                <w:color w:val="000000"/>
                <w:sz w:val="16"/>
                <w:szCs w:val="16"/>
                <w:lang w:eastAsia="en-GB"/>
              </w:rPr>
              <w:t>Supplier Totals:</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35361F"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45390.91</w:t>
            </w:r>
          </w:p>
        </w:tc>
        <w:tc>
          <w:tcPr>
            <w:tcW w:w="1245" w:type="dxa"/>
            <w:gridSpan w:val="5"/>
            <w:tcBorders>
              <w:top w:val="nil"/>
              <w:left w:val="nil"/>
              <w:bottom w:val="single" w:sz="4" w:space="0" w:color="auto"/>
              <w:right w:val="single" w:sz="4" w:space="0" w:color="auto"/>
            </w:tcBorders>
            <w:shd w:val="clear" w:color="auto" w:fill="auto"/>
            <w:noWrap/>
            <w:vAlign w:val="bottom"/>
            <w:hideMark/>
          </w:tcPr>
          <w:p w14:paraId="246A1396"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4095.88</w:t>
            </w:r>
          </w:p>
        </w:tc>
        <w:tc>
          <w:tcPr>
            <w:tcW w:w="1418" w:type="dxa"/>
            <w:gridSpan w:val="5"/>
            <w:tcBorders>
              <w:top w:val="nil"/>
              <w:left w:val="nil"/>
              <w:bottom w:val="single" w:sz="4" w:space="0" w:color="auto"/>
              <w:right w:val="single" w:sz="4" w:space="0" w:color="auto"/>
            </w:tcBorders>
            <w:shd w:val="clear" w:color="auto" w:fill="auto"/>
            <w:noWrap/>
            <w:vAlign w:val="bottom"/>
            <w:hideMark/>
          </w:tcPr>
          <w:p w14:paraId="147E308B" w14:textId="77777777" w:rsidR="00B972C8" w:rsidRPr="00B972C8" w:rsidRDefault="00B972C8" w:rsidP="00B972C8">
            <w:pPr>
              <w:jc w:val="right"/>
              <w:rPr>
                <w:rFonts w:ascii="Tahoma" w:hAnsi="Tahoma" w:cs="Tahoma"/>
                <w:b/>
                <w:bCs/>
                <w:color w:val="000000"/>
                <w:sz w:val="16"/>
                <w:szCs w:val="16"/>
                <w:u w:val="single"/>
                <w:lang w:eastAsia="en-GB"/>
              </w:rPr>
            </w:pPr>
            <w:r w:rsidRPr="00B972C8">
              <w:rPr>
                <w:rFonts w:ascii="Tahoma" w:hAnsi="Tahoma" w:cs="Tahoma"/>
                <w:b/>
                <w:bCs/>
                <w:color w:val="000000"/>
                <w:sz w:val="16"/>
                <w:szCs w:val="16"/>
                <w:u w:val="single"/>
                <w:lang w:eastAsia="en-GB"/>
              </w:rPr>
              <w:t>49486.79</w:t>
            </w:r>
          </w:p>
        </w:tc>
      </w:tr>
    </w:tbl>
    <w:p w14:paraId="73537B10" w14:textId="77777777" w:rsidR="00B972C8" w:rsidRDefault="00B972C8" w:rsidP="00473E64">
      <w:pPr>
        <w:pStyle w:val="BodyText3"/>
        <w:ind w:left="1440"/>
        <w:rPr>
          <w:b w:val="0"/>
          <w:bCs w:val="0"/>
          <w:color w:val="000000"/>
          <w:sz w:val="16"/>
          <w:szCs w:val="16"/>
          <w:lang w:val="en-GB"/>
        </w:rPr>
      </w:pPr>
    </w:p>
    <w:p w14:paraId="2247EF2A" w14:textId="77777777" w:rsidR="004A6292" w:rsidRDefault="004A6292" w:rsidP="00473E64">
      <w:pPr>
        <w:pStyle w:val="BodyText3"/>
        <w:ind w:left="1440"/>
        <w:rPr>
          <w:b w:val="0"/>
          <w:bCs w:val="0"/>
          <w:color w:val="000000"/>
          <w:sz w:val="16"/>
          <w:szCs w:val="16"/>
          <w:lang w:val="en-GB"/>
        </w:rPr>
      </w:pPr>
    </w:p>
    <w:p w14:paraId="5A28C998" w14:textId="34ACDEF9" w:rsidR="00C471E0" w:rsidRPr="00CA0D01" w:rsidRDefault="00D02453" w:rsidP="001166A8">
      <w:pPr>
        <w:pStyle w:val="BodyText3"/>
        <w:tabs>
          <w:tab w:val="left" w:pos="720"/>
          <w:tab w:val="left" w:pos="1440"/>
          <w:tab w:val="left" w:pos="2160"/>
          <w:tab w:val="left" w:pos="2880"/>
          <w:tab w:val="left" w:pos="3240"/>
        </w:tabs>
        <w:rPr>
          <w:bCs w:val="0"/>
          <w:szCs w:val="24"/>
          <w:lang w:val="en-GB"/>
        </w:rPr>
      </w:pPr>
      <w:r>
        <w:rPr>
          <w:bCs w:val="0"/>
          <w:szCs w:val="24"/>
          <w:lang w:val="en-GB"/>
        </w:rPr>
        <w:t>9</w:t>
      </w:r>
      <w:r w:rsidR="00C471E0" w:rsidRPr="00CA0D01">
        <w:rPr>
          <w:bCs w:val="0"/>
          <w:szCs w:val="24"/>
          <w:lang w:val="en-GB"/>
        </w:rPr>
        <w:tab/>
        <w:t xml:space="preserve">Date </w:t>
      </w:r>
      <w:r w:rsidR="002B759F">
        <w:rPr>
          <w:bCs w:val="0"/>
          <w:szCs w:val="24"/>
          <w:lang w:val="en-GB"/>
        </w:rPr>
        <w:t xml:space="preserve">and time </w:t>
      </w:r>
      <w:r w:rsidR="00C471E0" w:rsidRPr="00CA0D01">
        <w:rPr>
          <w:bCs w:val="0"/>
          <w:szCs w:val="24"/>
          <w:lang w:val="en-GB"/>
        </w:rPr>
        <w:t>of next meeting</w:t>
      </w:r>
      <w:r w:rsidR="001166A8">
        <w:rPr>
          <w:bCs w:val="0"/>
          <w:szCs w:val="24"/>
          <w:lang w:val="en-GB"/>
        </w:rPr>
        <w:tab/>
      </w:r>
    </w:p>
    <w:p w14:paraId="69CAB318" w14:textId="77777777" w:rsidR="00DC3554" w:rsidRPr="00DC3554" w:rsidRDefault="00DC3554" w:rsidP="00E11A90">
      <w:pPr>
        <w:pStyle w:val="BodyText3"/>
        <w:ind w:left="720"/>
        <w:rPr>
          <w:b w:val="0"/>
          <w:sz w:val="16"/>
          <w:szCs w:val="16"/>
        </w:rPr>
      </w:pPr>
    </w:p>
    <w:p w14:paraId="7A9D6E8B" w14:textId="2F5866ED" w:rsidR="007B017C" w:rsidRDefault="00C471E0" w:rsidP="007B017C">
      <w:pPr>
        <w:pStyle w:val="BodyText3"/>
        <w:ind w:left="720"/>
        <w:rPr>
          <w:b w:val="0"/>
        </w:rPr>
      </w:pPr>
      <w:r w:rsidRPr="003B12B3">
        <w:rPr>
          <w:b w:val="0"/>
        </w:rPr>
        <w:t xml:space="preserve">Wednesday </w:t>
      </w:r>
      <w:r w:rsidR="00B65877">
        <w:rPr>
          <w:b w:val="0"/>
        </w:rPr>
        <w:t>2</w:t>
      </w:r>
      <w:r w:rsidR="00F4183F">
        <w:rPr>
          <w:b w:val="0"/>
        </w:rPr>
        <w:t>8</w:t>
      </w:r>
      <w:r w:rsidR="000A37DC" w:rsidRPr="000A37DC">
        <w:rPr>
          <w:b w:val="0"/>
          <w:vertAlign w:val="superscript"/>
        </w:rPr>
        <w:t>th</w:t>
      </w:r>
      <w:r w:rsidR="000A37DC">
        <w:rPr>
          <w:b w:val="0"/>
        </w:rPr>
        <w:t xml:space="preserve"> </w:t>
      </w:r>
      <w:r w:rsidR="00F4183F">
        <w:rPr>
          <w:b w:val="0"/>
        </w:rPr>
        <w:t xml:space="preserve">February </w:t>
      </w:r>
      <w:r w:rsidR="00E2582C">
        <w:rPr>
          <w:b w:val="0"/>
        </w:rPr>
        <w:t xml:space="preserve">2024 </w:t>
      </w:r>
      <w:r w:rsidR="00A875AF">
        <w:rPr>
          <w:b w:val="0"/>
        </w:rPr>
        <w:t xml:space="preserve">at </w:t>
      </w:r>
      <w:r w:rsidR="00B65877">
        <w:rPr>
          <w:b w:val="0"/>
        </w:rPr>
        <w:t>6.30</w:t>
      </w:r>
      <w:r w:rsidR="00A875AF">
        <w:rPr>
          <w:b w:val="0"/>
        </w:rPr>
        <w:t>pm</w:t>
      </w:r>
    </w:p>
    <w:p w14:paraId="48AF62B1" w14:textId="77777777" w:rsidR="005F0A8A" w:rsidRDefault="005F0A8A" w:rsidP="007B017C">
      <w:pPr>
        <w:pStyle w:val="BodyText3"/>
        <w:ind w:left="720"/>
        <w:jc w:val="right"/>
        <w:rPr>
          <w:b w:val="0"/>
          <w:bCs w:val="0"/>
          <w:szCs w:val="24"/>
        </w:rPr>
      </w:pPr>
    </w:p>
    <w:p w14:paraId="096F0A97" w14:textId="07F5C7D3" w:rsidR="0072720D" w:rsidRDefault="0041231D" w:rsidP="007B017C">
      <w:pPr>
        <w:pStyle w:val="BodyText3"/>
        <w:ind w:left="720"/>
        <w:jc w:val="right"/>
        <w:rPr>
          <w:b w:val="0"/>
          <w:bCs w:val="0"/>
          <w:szCs w:val="24"/>
        </w:rPr>
      </w:pPr>
      <w:r w:rsidRPr="007B017C">
        <w:rPr>
          <w:b w:val="0"/>
          <w:bCs w:val="0"/>
          <w:szCs w:val="24"/>
        </w:rPr>
        <w:t>T</w:t>
      </w:r>
      <w:r w:rsidR="00600C57" w:rsidRPr="007B017C">
        <w:rPr>
          <w:b w:val="0"/>
          <w:bCs w:val="0"/>
          <w:szCs w:val="24"/>
        </w:rPr>
        <w:t>he Meeting closed at</w:t>
      </w:r>
      <w:r w:rsidR="009A7CA8" w:rsidRPr="007B017C">
        <w:rPr>
          <w:b w:val="0"/>
          <w:bCs w:val="0"/>
          <w:szCs w:val="24"/>
        </w:rPr>
        <w:t xml:space="preserve"> </w:t>
      </w:r>
      <w:r w:rsidR="00F4183F">
        <w:rPr>
          <w:b w:val="0"/>
          <w:bCs w:val="0"/>
          <w:szCs w:val="24"/>
        </w:rPr>
        <w:t>7.40</w:t>
      </w:r>
      <w:r w:rsidR="006609CA" w:rsidRPr="007B017C">
        <w:rPr>
          <w:b w:val="0"/>
          <w:bCs w:val="0"/>
          <w:szCs w:val="24"/>
        </w:rPr>
        <w:t xml:space="preserve">pm </w:t>
      </w:r>
    </w:p>
    <w:p w14:paraId="75933C80" w14:textId="77777777" w:rsidR="001B64C5" w:rsidRDefault="001B64C5" w:rsidP="007B017C">
      <w:pPr>
        <w:pStyle w:val="BodyText3"/>
        <w:ind w:left="720"/>
        <w:jc w:val="right"/>
        <w:rPr>
          <w:szCs w:val="24"/>
        </w:rPr>
      </w:pPr>
    </w:p>
    <w:p w14:paraId="030BAEBB" w14:textId="77777777" w:rsidR="001B64C5" w:rsidRDefault="001B64C5" w:rsidP="007B017C">
      <w:pPr>
        <w:pStyle w:val="BodyText3"/>
        <w:ind w:left="720"/>
        <w:jc w:val="right"/>
        <w:rPr>
          <w:szCs w:val="24"/>
        </w:rPr>
      </w:pPr>
    </w:p>
    <w:sectPr w:rsidR="001B64C5" w:rsidSect="00711C7A">
      <w:headerReference w:type="even" r:id="rId11"/>
      <w:headerReference w:type="default" r:id="rId12"/>
      <w:footerReference w:type="even" r:id="rId13"/>
      <w:footerReference w:type="default" r:id="rId14"/>
      <w:headerReference w:type="first" r:id="rId15"/>
      <w:footerReference w:type="first" r:id="rId16"/>
      <w:pgSz w:w="11906" w:h="16838"/>
      <w:pgMar w:top="851"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BC44" w14:textId="77777777" w:rsidR="00711C7A" w:rsidRDefault="00711C7A">
      <w:r>
        <w:separator/>
      </w:r>
    </w:p>
  </w:endnote>
  <w:endnote w:type="continuationSeparator" w:id="0">
    <w:p w14:paraId="1B93F6DA" w14:textId="77777777" w:rsidR="00711C7A" w:rsidRDefault="00711C7A">
      <w:r>
        <w:continuationSeparator/>
      </w:r>
    </w:p>
  </w:endnote>
  <w:endnote w:type="continuationNotice" w:id="1">
    <w:p w14:paraId="23EFC934" w14:textId="77777777" w:rsidR="00711C7A" w:rsidRDefault="00711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Omeg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7CF4" w14:textId="77777777" w:rsidR="00FB3C9C" w:rsidRDefault="00FB3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673907"/>
      <w:docPartObj>
        <w:docPartGallery w:val="Page Numbers (Bottom of Page)"/>
        <w:docPartUnique/>
      </w:docPartObj>
    </w:sdtPr>
    <w:sdtEndPr>
      <w:rPr>
        <w:noProof/>
      </w:rPr>
    </w:sdtEndPr>
    <w:sdtContent>
      <w:p w14:paraId="2DCC9787" w14:textId="7F3FB0AB" w:rsidR="009B1431" w:rsidRDefault="009B14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DE4CD6" w14:textId="00C7A69A" w:rsidR="002B759F" w:rsidRDefault="002B759F">
    <w:pPr>
      <w:jc w:val="center"/>
      <w:rPr>
        <w:rFonts w:ascii="Times New Roman" w:hAnsi="Times New Roman"/>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E548" w14:textId="77777777" w:rsidR="00FB3C9C" w:rsidRDefault="00FB3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676E" w14:textId="77777777" w:rsidR="00711C7A" w:rsidRDefault="00711C7A">
      <w:r>
        <w:separator/>
      </w:r>
    </w:p>
  </w:footnote>
  <w:footnote w:type="continuationSeparator" w:id="0">
    <w:p w14:paraId="04A475A9" w14:textId="77777777" w:rsidR="00711C7A" w:rsidRDefault="00711C7A">
      <w:r>
        <w:continuationSeparator/>
      </w:r>
    </w:p>
  </w:footnote>
  <w:footnote w:type="continuationNotice" w:id="1">
    <w:p w14:paraId="74CB458E" w14:textId="77777777" w:rsidR="00711C7A" w:rsidRDefault="00711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4547" w14:textId="59F82168" w:rsidR="003E7EBC" w:rsidRDefault="003E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DF09" w14:textId="1F267790" w:rsidR="002B759F" w:rsidRDefault="002B759F">
    <w:pPr>
      <w:pStyle w:val="Header"/>
      <w:jc w:val="center"/>
      <w:rPr>
        <w:rFonts w:ascii="Times New Roman" w:hAnsi="Times New Roman"/>
        <w:i/>
        <w:lang w:val="en-US"/>
      </w:rPr>
    </w:pPr>
    <w:r>
      <w:rPr>
        <w:rFonts w:ascii="Times New Roman" w:hAnsi="Times New Roman"/>
        <w:i/>
        <w:lang w:val="en-US"/>
      </w:rPr>
      <w:t xml:space="preserve">BSTC – Finance Committee – </w:t>
    </w:r>
    <w:r w:rsidR="003E7EBC">
      <w:rPr>
        <w:rFonts w:ascii="Times New Roman" w:hAnsi="Times New Roman"/>
        <w:i/>
        <w:lang w:val="en-US"/>
      </w:rPr>
      <w:t>2</w:t>
    </w:r>
    <w:r w:rsidR="007B3559">
      <w:rPr>
        <w:rFonts w:ascii="Times New Roman" w:hAnsi="Times New Roman"/>
        <w:i/>
        <w:lang w:val="en-US"/>
      </w:rPr>
      <w:t>4 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BA1D" w14:textId="442BA8D1" w:rsidR="003E7EBC" w:rsidRDefault="003E7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74DC1C"/>
    <w:lvl w:ilvl="0">
      <w:numFmt w:val="decimal"/>
      <w:lvlText w:val="*"/>
      <w:lvlJc w:val="left"/>
    </w:lvl>
  </w:abstractNum>
  <w:abstractNum w:abstractNumId="1" w15:restartNumberingAfterBreak="0">
    <w:nsid w:val="00625DCD"/>
    <w:multiLevelType w:val="hybridMultilevel"/>
    <w:tmpl w:val="9350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A1A9D"/>
    <w:multiLevelType w:val="hybridMultilevel"/>
    <w:tmpl w:val="23802894"/>
    <w:lvl w:ilvl="0" w:tplc="A29A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8A2DFF"/>
    <w:multiLevelType w:val="hybridMultilevel"/>
    <w:tmpl w:val="AAA030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5D65FFB"/>
    <w:multiLevelType w:val="hybridMultilevel"/>
    <w:tmpl w:val="B4C6B54C"/>
    <w:lvl w:ilvl="0" w:tplc="8CC044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46742"/>
    <w:multiLevelType w:val="hybridMultilevel"/>
    <w:tmpl w:val="173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136097"/>
    <w:multiLevelType w:val="multilevel"/>
    <w:tmpl w:val="87FA1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4179A4"/>
    <w:multiLevelType w:val="hybridMultilevel"/>
    <w:tmpl w:val="DEB214D4"/>
    <w:lvl w:ilvl="0" w:tplc="71B0C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33C0C"/>
    <w:multiLevelType w:val="multilevel"/>
    <w:tmpl w:val="AC9C7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9E5613"/>
    <w:multiLevelType w:val="hybridMultilevel"/>
    <w:tmpl w:val="B1047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E15BC1"/>
    <w:multiLevelType w:val="hybridMultilevel"/>
    <w:tmpl w:val="ABAEB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3F3839"/>
    <w:multiLevelType w:val="hybridMultilevel"/>
    <w:tmpl w:val="41EA0B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F06485C"/>
    <w:multiLevelType w:val="hybridMultilevel"/>
    <w:tmpl w:val="EE74799C"/>
    <w:lvl w:ilvl="0" w:tplc="BF0A79B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22939"/>
    <w:multiLevelType w:val="hybridMultilevel"/>
    <w:tmpl w:val="3ECEF5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365D452D"/>
    <w:multiLevelType w:val="hybridMultilevel"/>
    <w:tmpl w:val="16923E2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B667168"/>
    <w:multiLevelType w:val="hybridMultilevel"/>
    <w:tmpl w:val="E9AAC5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E9E7AF2"/>
    <w:multiLevelType w:val="hybridMultilevel"/>
    <w:tmpl w:val="5D002590"/>
    <w:lvl w:ilvl="0" w:tplc="D5080DB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0C62218"/>
    <w:multiLevelType w:val="hybridMultilevel"/>
    <w:tmpl w:val="FB7428A2"/>
    <w:lvl w:ilvl="0" w:tplc="271A606C">
      <w:start w:val="1"/>
      <w:numFmt w:val="decimal"/>
      <w:lvlText w:val="%1."/>
      <w:lvlJc w:val="left"/>
      <w:pPr>
        <w:ind w:left="-349" w:hanging="360"/>
      </w:pPr>
      <w:rPr>
        <w:rFonts w:hint="default"/>
        <w:b/>
        <w:u w:val="none"/>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9" w15:restartNumberingAfterBreak="0">
    <w:nsid w:val="41022F93"/>
    <w:multiLevelType w:val="hybridMultilevel"/>
    <w:tmpl w:val="997A818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6BB2904"/>
    <w:multiLevelType w:val="hybridMultilevel"/>
    <w:tmpl w:val="7146F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E273C9"/>
    <w:multiLevelType w:val="hybridMultilevel"/>
    <w:tmpl w:val="800A94C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512072F3"/>
    <w:multiLevelType w:val="hybridMultilevel"/>
    <w:tmpl w:val="17046BBE"/>
    <w:lvl w:ilvl="0" w:tplc="7E60CC6E">
      <w:start w:val="1"/>
      <w:numFmt w:val="decimal"/>
      <w:lvlText w:val="%1."/>
      <w:lvlJc w:val="left"/>
      <w:pPr>
        <w:ind w:left="-491" w:hanging="360"/>
      </w:pPr>
      <w:rPr>
        <w:rFonts w:hint="default"/>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3" w15:restartNumberingAfterBreak="0">
    <w:nsid w:val="533D24B8"/>
    <w:multiLevelType w:val="hybridMultilevel"/>
    <w:tmpl w:val="E0C0B3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55903AB3"/>
    <w:multiLevelType w:val="hybridMultilevel"/>
    <w:tmpl w:val="57F6D8B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55AB3618"/>
    <w:multiLevelType w:val="hybridMultilevel"/>
    <w:tmpl w:val="0988EEC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6" w15:restartNumberingAfterBreak="0">
    <w:nsid w:val="567C2471"/>
    <w:multiLevelType w:val="hybridMultilevel"/>
    <w:tmpl w:val="06D4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9F61FE"/>
    <w:multiLevelType w:val="hybridMultilevel"/>
    <w:tmpl w:val="24F068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6C86C79"/>
    <w:multiLevelType w:val="hybridMultilevel"/>
    <w:tmpl w:val="6218A7DA"/>
    <w:lvl w:ilvl="0" w:tplc="19982754">
      <w:start w:val="1"/>
      <w:numFmt w:val="bullet"/>
      <w:pStyle w:val="Vickysbullets"/>
      <w:lvlText w:val=""/>
      <w:lvlJc w:val="left"/>
      <w:pPr>
        <w:tabs>
          <w:tab w:val="num" w:pos="720"/>
        </w:tabs>
        <w:ind w:left="720" w:hanging="360"/>
      </w:pPr>
      <w:rPr>
        <w:rFonts w:ascii="Symbol" w:hAnsi="Symbol" w:hint="default"/>
      </w:rPr>
    </w:lvl>
    <w:lvl w:ilvl="1" w:tplc="4D4A9B12" w:tentative="1">
      <w:start w:val="1"/>
      <w:numFmt w:val="bullet"/>
      <w:lvlText w:val="o"/>
      <w:lvlJc w:val="left"/>
      <w:pPr>
        <w:tabs>
          <w:tab w:val="num" w:pos="1440"/>
        </w:tabs>
        <w:ind w:left="1440" w:hanging="360"/>
      </w:pPr>
      <w:rPr>
        <w:rFonts w:ascii="Courier New" w:hAnsi="Courier New" w:cs="Courier New" w:hint="default"/>
      </w:rPr>
    </w:lvl>
    <w:lvl w:ilvl="2" w:tplc="927ADF10" w:tentative="1">
      <w:start w:val="1"/>
      <w:numFmt w:val="bullet"/>
      <w:lvlText w:val=""/>
      <w:lvlJc w:val="left"/>
      <w:pPr>
        <w:tabs>
          <w:tab w:val="num" w:pos="2160"/>
        </w:tabs>
        <w:ind w:left="2160" w:hanging="360"/>
      </w:pPr>
      <w:rPr>
        <w:rFonts w:ascii="Wingdings" w:hAnsi="Wingdings" w:hint="default"/>
      </w:rPr>
    </w:lvl>
    <w:lvl w:ilvl="3" w:tplc="ECDEB8DE" w:tentative="1">
      <w:start w:val="1"/>
      <w:numFmt w:val="bullet"/>
      <w:lvlText w:val=""/>
      <w:lvlJc w:val="left"/>
      <w:pPr>
        <w:tabs>
          <w:tab w:val="num" w:pos="2880"/>
        </w:tabs>
        <w:ind w:left="2880" w:hanging="360"/>
      </w:pPr>
      <w:rPr>
        <w:rFonts w:ascii="Symbol" w:hAnsi="Symbol" w:hint="default"/>
      </w:rPr>
    </w:lvl>
    <w:lvl w:ilvl="4" w:tplc="9BFEF64C" w:tentative="1">
      <w:start w:val="1"/>
      <w:numFmt w:val="bullet"/>
      <w:lvlText w:val="o"/>
      <w:lvlJc w:val="left"/>
      <w:pPr>
        <w:tabs>
          <w:tab w:val="num" w:pos="3600"/>
        </w:tabs>
        <w:ind w:left="3600" w:hanging="360"/>
      </w:pPr>
      <w:rPr>
        <w:rFonts w:ascii="Courier New" w:hAnsi="Courier New" w:cs="Courier New" w:hint="default"/>
      </w:rPr>
    </w:lvl>
    <w:lvl w:ilvl="5" w:tplc="68F8877C" w:tentative="1">
      <w:start w:val="1"/>
      <w:numFmt w:val="bullet"/>
      <w:lvlText w:val=""/>
      <w:lvlJc w:val="left"/>
      <w:pPr>
        <w:tabs>
          <w:tab w:val="num" w:pos="4320"/>
        </w:tabs>
        <w:ind w:left="4320" w:hanging="360"/>
      </w:pPr>
      <w:rPr>
        <w:rFonts w:ascii="Wingdings" w:hAnsi="Wingdings" w:hint="default"/>
      </w:rPr>
    </w:lvl>
    <w:lvl w:ilvl="6" w:tplc="0D086812" w:tentative="1">
      <w:start w:val="1"/>
      <w:numFmt w:val="bullet"/>
      <w:lvlText w:val=""/>
      <w:lvlJc w:val="left"/>
      <w:pPr>
        <w:tabs>
          <w:tab w:val="num" w:pos="5040"/>
        </w:tabs>
        <w:ind w:left="5040" w:hanging="360"/>
      </w:pPr>
      <w:rPr>
        <w:rFonts w:ascii="Symbol" w:hAnsi="Symbol" w:hint="default"/>
      </w:rPr>
    </w:lvl>
    <w:lvl w:ilvl="7" w:tplc="00C84862" w:tentative="1">
      <w:start w:val="1"/>
      <w:numFmt w:val="bullet"/>
      <w:lvlText w:val="o"/>
      <w:lvlJc w:val="left"/>
      <w:pPr>
        <w:tabs>
          <w:tab w:val="num" w:pos="5760"/>
        </w:tabs>
        <w:ind w:left="5760" w:hanging="360"/>
      </w:pPr>
      <w:rPr>
        <w:rFonts w:ascii="Courier New" w:hAnsi="Courier New" w:cs="Courier New" w:hint="default"/>
      </w:rPr>
    </w:lvl>
    <w:lvl w:ilvl="8" w:tplc="3FAC3D7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130634"/>
    <w:multiLevelType w:val="hybridMultilevel"/>
    <w:tmpl w:val="482C3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DF71960"/>
    <w:multiLevelType w:val="hybridMultilevel"/>
    <w:tmpl w:val="1D06DEAC"/>
    <w:lvl w:ilvl="0" w:tplc="0809000F">
      <w:start w:val="1"/>
      <w:numFmt w:val="decimal"/>
      <w:lvlText w:val="%1."/>
      <w:lvlJc w:val="left"/>
      <w:pPr>
        <w:ind w:left="720" w:hanging="360"/>
      </w:pPr>
      <w:rPr>
        <w:rFonts w:hint="default"/>
      </w:rPr>
    </w:lvl>
    <w:lvl w:ilvl="1" w:tplc="03900948">
      <w:start w:val="1"/>
      <w:numFmt w:val="lowerLetter"/>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C484F"/>
    <w:multiLevelType w:val="hybridMultilevel"/>
    <w:tmpl w:val="6CB86238"/>
    <w:lvl w:ilvl="0" w:tplc="0809000F">
      <w:start w:val="1"/>
      <w:numFmt w:val="decimal"/>
      <w:lvlText w:val="%1."/>
      <w:lvlJc w:val="left"/>
      <w:pPr>
        <w:tabs>
          <w:tab w:val="num" w:pos="2160"/>
        </w:tabs>
        <w:ind w:left="216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15:restartNumberingAfterBreak="0">
    <w:nsid w:val="64420A3A"/>
    <w:multiLevelType w:val="hybridMultilevel"/>
    <w:tmpl w:val="3AECF3CA"/>
    <w:lvl w:ilvl="0" w:tplc="FFFFFFFF">
      <w:start w:val="1"/>
      <w:numFmt w:val="decimal"/>
      <w:lvlText w:val="%1."/>
      <w:lvlJc w:val="left"/>
      <w:pPr>
        <w:ind w:left="753" w:hanging="360"/>
      </w:pPr>
      <w:rPr>
        <w:rFonts w:hint="default"/>
        <w:b/>
      </w:r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33" w15:restartNumberingAfterBreak="0">
    <w:nsid w:val="659375BD"/>
    <w:multiLevelType w:val="hybridMultilevel"/>
    <w:tmpl w:val="98B84B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846190B"/>
    <w:multiLevelType w:val="hybridMultilevel"/>
    <w:tmpl w:val="751E6AD2"/>
    <w:lvl w:ilvl="0" w:tplc="D5D27E8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96AF6"/>
    <w:multiLevelType w:val="hybridMultilevel"/>
    <w:tmpl w:val="C504CB96"/>
    <w:lvl w:ilvl="0" w:tplc="08090001">
      <w:start w:val="1"/>
      <w:numFmt w:val="bullet"/>
      <w:lvlText w:val=""/>
      <w:lvlJc w:val="left"/>
      <w:pPr>
        <w:ind w:left="2596" w:hanging="360"/>
      </w:pPr>
      <w:rPr>
        <w:rFonts w:ascii="Symbol" w:hAnsi="Symbol" w:hint="default"/>
      </w:rPr>
    </w:lvl>
    <w:lvl w:ilvl="1" w:tplc="08090003" w:tentative="1">
      <w:start w:val="1"/>
      <w:numFmt w:val="bullet"/>
      <w:lvlText w:val="o"/>
      <w:lvlJc w:val="left"/>
      <w:pPr>
        <w:ind w:left="3316" w:hanging="360"/>
      </w:pPr>
      <w:rPr>
        <w:rFonts w:ascii="Courier New" w:hAnsi="Courier New" w:cs="Courier New" w:hint="default"/>
      </w:rPr>
    </w:lvl>
    <w:lvl w:ilvl="2" w:tplc="08090005" w:tentative="1">
      <w:start w:val="1"/>
      <w:numFmt w:val="bullet"/>
      <w:lvlText w:val=""/>
      <w:lvlJc w:val="left"/>
      <w:pPr>
        <w:ind w:left="4036" w:hanging="360"/>
      </w:pPr>
      <w:rPr>
        <w:rFonts w:ascii="Wingdings" w:hAnsi="Wingdings" w:hint="default"/>
      </w:rPr>
    </w:lvl>
    <w:lvl w:ilvl="3" w:tplc="08090001" w:tentative="1">
      <w:start w:val="1"/>
      <w:numFmt w:val="bullet"/>
      <w:lvlText w:val=""/>
      <w:lvlJc w:val="left"/>
      <w:pPr>
        <w:ind w:left="4756" w:hanging="360"/>
      </w:pPr>
      <w:rPr>
        <w:rFonts w:ascii="Symbol" w:hAnsi="Symbol" w:hint="default"/>
      </w:rPr>
    </w:lvl>
    <w:lvl w:ilvl="4" w:tplc="08090003" w:tentative="1">
      <w:start w:val="1"/>
      <w:numFmt w:val="bullet"/>
      <w:lvlText w:val="o"/>
      <w:lvlJc w:val="left"/>
      <w:pPr>
        <w:ind w:left="5476" w:hanging="360"/>
      </w:pPr>
      <w:rPr>
        <w:rFonts w:ascii="Courier New" w:hAnsi="Courier New" w:cs="Courier New" w:hint="default"/>
      </w:rPr>
    </w:lvl>
    <w:lvl w:ilvl="5" w:tplc="08090005" w:tentative="1">
      <w:start w:val="1"/>
      <w:numFmt w:val="bullet"/>
      <w:lvlText w:val=""/>
      <w:lvlJc w:val="left"/>
      <w:pPr>
        <w:ind w:left="6196" w:hanging="360"/>
      </w:pPr>
      <w:rPr>
        <w:rFonts w:ascii="Wingdings" w:hAnsi="Wingdings" w:hint="default"/>
      </w:rPr>
    </w:lvl>
    <w:lvl w:ilvl="6" w:tplc="08090001" w:tentative="1">
      <w:start w:val="1"/>
      <w:numFmt w:val="bullet"/>
      <w:lvlText w:val=""/>
      <w:lvlJc w:val="left"/>
      <w:pPr>
        <w:ind w:left="6916" w:hanging="360"/>
      </w:pPr>
      <w:rPr>
        <w:rFonts w:ascii="Symbol" w:hAnsi="Symbol" w:hint="default"/>
      </w:rPr>
    </w:lvl>
    <w:lvl w:ilvl="7" w:tplc="08090003" w:tentative="1">
      <w:start w:val="1"/>
      <w:numFmt w:val="bullet"/>
      <w:lvlText w:val="o"/>
      <w:lvlJc w:val="left"/>
      <w:pPr>
        <w:ind w:left="7636" w:hanging="360"/>
      </w:pPr>
      <w:rPr>
        <w:rFonts w:ascii="Courier New" w:hAnsi="Courier New" w:cs="Courier New" w:hint="default"/>
      </w:rPr>
    </w:lvl>
    <w:lvl w:ilvl="8" w:tplc="08090005" w:tentative="1">
      <w:start w:val="1"/>
      <w:numFmt w:val="bullet"/>
      <w:lvlText w:val=""/>
      <w:lvlJc w:val="left"/>
      <w:pPr>
        <w:ind w:left="8356" w:hanging="360"/>
      </w:pPr>
      <w:rPr>
        <w:rFonts w:ascii="Wingdings" w:hAnsi="Wingdings" w:hint="default"/>
      </w:rPr>
    </w:lvl>
  </w:abstractNum>
  <w:abstractNum w:abstractNumId="36" w15:restartNumberingAfterBreak="0">
    <w:nsid w:val="6A8135E8"/>
    <w:multiLevelType w:val="hybridMultilevel"/>
    <w:tmpl w:val="884C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21589"/>
    <w:multiLevelType w:val="hybridMultilevel"/>
    <w:tmpl w:val="DDB86C52"/>
    <w:lvl w:ilvl="0" w:tplc="E69EFB3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5692F"/>
    <w:multiLevelType w:val="hybridMultilevel"/>
    <w:tmpl w:val="0E4CD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E77B83"/>
    <w:multiLevelType w:val="hybridMultilevel"/>
    <w:tmpl w:val="434C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97FFA"/>
    <w:multiLevelType w:val="hybridMultilevel"/>
    <w:tmpl w:val="E5D2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56D2F"/>
    <w:multiLevelType w:val="hybridMultilevel"/>
    <w:tmpl w:val="7AA8E7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7A6AD6"/>
    <w:multiLevelType w:val="hybridMultilevel"/>
    <w:tmpl w:val="A4AA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94640">
    <w:abstractNumId w:val="28"/>
  </w:num>
  <w:num w:numId="2" w16cid:durableId="423454092">
    <w:abstractNumId w:val="26"/>
  </w:num>
  <w:num w:numId="3" w16cid:durableId="1144467258">
    <w:abstractNumId w:val="6"/>
  </w:num>
  <w:num w:numId="4" w16cid:durableId="92895083">
    <w:abstractNumId w:val="30"/>
  </w:num>
  <w:num w:numId="5" w16cid:durableId="1503742264">
    <w:abstractNumId w:val="2"/>
  </w:num>
  <w:num w:numId="6" w16cid:durableId="1488668703">
    <w:abstractNumId w:val="5"/>
  </w:num>
  <w:num w:numId="7" w16cid:durableId="377802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110597">
    <w:abstractNumId w:val="19"/>
  </w:num>
  <w:num w:numId="9" w16cid:durableId="2095466745">
    <w:abstractNumId w:val="8"/>
  </w:num>
  <w:num w:numId="10" w16cid:durableId="1692143017">
    <w:abstractNumId w:val="37"/>
  </w:num>
  <w:num w:numId="11" w16cid:durableId="790708419">
    <w:abstractNumId w:val="27"/>
  </w:num>
  <w:num w:numId="12" w16cid:durableId="1692946950">
    <w:abstractNumId w:val="10"/>
  </w:num>
  <w:num w:numId="13" w16cid:durableId="14306650">
    <w:abstractNumId w:val="15"/>
  </w:num>
  <w:num w:numId="14" w16cid:durableId="1078985661">
    <w:abstractNumId w:val="12"/>
  </w:num>
  <w:num w:numId="15" w16cid:durableId="598758038">
    <w:abstractNumId w:val="4"/>
  </w:num>
  <w:num w:numId="16" w16cid:durableId="469054354">
    <w:abstractNumId w:val="32"/>
  </w:num>
  <w:num w:numId="17" w16cid:durableId="639189706">
    <w:abstractNumId w:val="16"/>
  </w:num>
  <w:num w:numId="18" w16cid:durableId="41291088">
    <w:abstractNumId w:val="36"/>
  </w:num>
  <w:num w:numId="19" w16cid:durableId="1789474366">
    <w:abstractNumId w:val="14"/>
  </w:num>
  <w:num w:numId="20" w16cid:durableId="737634314">
    <w:abstractNumId w:val="3"/>
  </w:num>
  <w:num w:numId="21" w16cid:durableId="663316629">
    <w:abstractNumId w:val="24"/>
  </w:num>
  <w:num w:numId="22" w16cid:durableId="644167768">
    <w:abstractNumId w:val="0"/>
    <w:lvlOverride w:ilvl="0">
      <w:lvl w:ilvl="0">
        <w:start w:val="65535"/>
        <w:numFmt w:val="bullet"/>
        <w:lvlText w:val=""/>
        <w:legacy w:legacy="1" w:legacySpace="0" w:legacyIndent="0"/>
        <w:lvlJc w:val="left"/>
        <w:rPr>
          <w:rFonts w:ascii="Symbol" w:hAnsi="Symbol" w:hint="default"/>
        </w:rPr>
      </w:lvl>
    </w:lvlOverride>
  </w:num>
  <w:num w:numId="23" w16cid:durableId="1782843825">
    <w:abstractNumId w:val="31"/>
  </w:num>
  <w:num w:numId="24" w16cid:durableId="2033920337">
    <w:abstractNumId w:val="35"/>
  </w:num>
  <w:num w:numId="25" w16cid:durableId="382101159">
    <w:abstractNumId w:val="25"/>
  </w:num>
  <w:num w:numId="26" w16cid:durableId="1856117046">
    <w:abstractNumId w:val="21"/>
  </w:num>
  <w:num w:numId="27" w16cid:durableId="1472013439">
    <w:abstractNumId w:val="33"/>
  </w:num>
  <w:num w:numId="28" w16cid:durableId="1484466054">
    <w:abstractNumId w:val="11"/>
  </w:num>
  <w:num w:numId="29" w16cid:durableId="182060725">
    <w:abstractNumId w:val="1"/>
  </w:num>
  <w:num w:numId="30" w16cid:durableId="434794041">
    <w:abstractNumId w:val="22"/>
  </w:num>
  <w:num w:numId="31" w16cid:durableId="569194987">
    <w:abstractNumId w:val="23"/>
  </w:num>
  <w:num w:numId="32" w16cid:durableId="1143811247">
    <w:abstractNumId w:val="40"/>
  </w:num>
  <w:num w:numId="33" w16cid:durableId="348290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2733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8912154">
    <w:abstractNumId w:val="38"/>
  </w:num>
  <w:num w:numId="36" w16cid:durableId="1718238698">
    <w:abstractNumId w:val="34"/>
  </w:num>
  <w:num w:numId="37" w16cid:durableId="1705717135">
    <w:abstractNumId w:val="18"/>
  </w:num>
  <w:num w:numId="38" w16cid:durableId="1000621366">
    <w:abstractNumId w:val="13"/>
  </w:num>
  <w:num w:numId="39" w16cid:durableId="662395689">
    <w:abstractNumId w:val="39"/>
  </w:num>
  <w:num w:numId="40" w16cid:durableId="250506790">
    <w:abstractNumId w:val="42"/>
  </w:num>
  <w:num w:numId="41" w16cid:durableId="1967730939">
    <w:abstractNumId w:val="41"/>
  </w:num>
  <w:num w:numId="42" w16cid:durableId="107939528">
    <w:abstractNumId w:val="20"/>
  </w:num>
  <w:num w:numId="43" w16cid:durableId="154070093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9"/>
    <w:rsid w:val="000017C4"/>
    <w:rsid w:val="00002E4E"/>
    <w:rsid w:val="00004F90"/>
    <w:rsid w:val="00005552"/>
    <w:rsid w:val="00005EBD"/>
    <w:rsid w:val="000067DB"/>
    <w:rsid w:val="000072F0"/>
    <w:rsid w:val="000112AD"/>
    <w:rsid w:val="00011A8F"/>
    <w:rsid w:val="00011E2D"/>
    <w:rsid w:val="00012A6B"/>
    <w:rsid w:val="000138F5"/>
    <w:rsid w:val="00013BF1"/>
    <w:rsid w:val="00014943"/>
    <w:rsid w:val="0001561A"/>
    <w:rsid w:val="0001586E"/>
    <w:rsid w:val="00016688"/>
    <w:rsid w:val="00016B9A"/>
    <w:rsid w:val="00017CDC"/>
    <w:rsid w:val="00017E0D"/>
    <w:rsid w:val="00020306"/>
    <w:rsid w:val="0002049F"/>
    <w:rsid w:val="00020640"/>
    <w:rsid w:val="00021607"/>
    <w:rsid w:val="00022B6B"/>
    <w:rsid w:val="00022B88"/>
    <w:rsid w:val="00022FD9"/>
    <w:rsid w:val="0002367F"/>
    <w:rsid w:val="000239E6"/>
    <w:rsid w:val="000248E7"/>
    <w:rsid w:val="00025A8D"/>
    <w:rsid w:val="00025EF4"/>
    <w:rsid w:val="00026232"/>
    <w:rsid w:val="00026D09"/>
    <w:rsid w:val="0002773F"/>
    <w:rsid w:val="000327CD"/>
    <w:rsid w:val="00032A81"/>
    <w:rsid w:val="00033246"/>
    <w:rsid w:val="00033FA5"/>
    <w:rsid w:val="000344E2"/>
    <w:rsid w:val="00034B3D"/>
    <w:rsid w:val="00034CD5"/>
    <w:rsid w:val="00034EC4"/>
    <w:rsid w:val="000357FD"/>
    <w:rsid w:val="00035D5D"/>
    <w:rsid w:val="00036336"/>
    <w:rsid w:val="00036E49"/>
    <w:rsid w:val="0004216B"/>
    <w:rsid w:val="00042888"/>
    <w:rsid w:val="00043B94"/>
    <w:rsid w:val="00043DC5"/>
    <w:rsid w:val="00045686"/>
    <w:rsid w:val="00045904"/>
    <w:rsid w:val="00046356"/>
    <w:rsid w:val="0004703F"/>
    <w:rsid w:val="0004720D"/>
    <w:rsid w:val="00047B4F"/>
    <w:rsid w:val="000502EE"/>
    <w:rsid w:val="00050AE5"/>
    <w:rsid w:val="00050C00"/>
    <w:rsid w:val="00051A2D"/>
    <w:rsid w:val="00053948"/>
    <w:rsid w:val="00055500"/>
    <w:rsid w:val="00056055"/>
    <w:rsid w:val="00057555"/>
    <w:rsid w:val="00057B9B"/>
    <w:rsid w:val="00060D76"/>
    <w:rsid w:val="0006136D"/>
    <w:rsid w:val="0006196A"/>
    <w:rsid w:val="00062643"/>
    <w:rsid w:val="00062CB5"/>
    <w:rsid w:val="00062FF9"/>
    <w:rsid w:val="000643CF"/>
    <w:rsid w:val="0006487E"/>
    <w:rsid w:val="00064B01"/>
    <w:rsid w:val="00064F4B"/>
    <w:rsid w:val="0006501B"/>
    <w:rsid w:val="000656E4"/>
    <w:rsid w:val="00065B30"/>
    <w:rsid w:val="00065CC1"/>
    <w:rsid w:val="00065CCA"/>
    <w:rsid w:val="00066560"/>
    <w:rsid w:val="00066836"/>
    <w:rsid w:val="0006693F"/>
    <w:rsid w:val="00066B63"/>
    <w:rsid w:val="00066F7A"/>
    <w:rsid w:val="00067DF9"/>
    <w:rsid w:val="00071AEC"/>
    <w:rsid w:val="00073911"/>
    <w:rsid w:val="000741DA"/>
    <w:rsid w:val="00075274"/>
    <w:rsid w:val="000752F4"/>
    <w:rsid w:val="00075521"/>
    <w:rsid w:val="00075914"/>
    <w:rsid w:val="00075C78"/>
    <w:rsid w:val="00077514"/>
    <w:rsid w:val="00080A3D"/>
    <w:rsid w:val="00081691"/>
    <w:rsid w:val="00081785"/>
    <w:rsid w:val="00082797"/>
    <w:rsid w:val="00082EBE"/>
    <w:rsid w:val="00083431"/>
    <w:rsid w:val="00083A24"/>
    <w:rsid w:val="00083F76"/>
    <w:rsid w:val="00084214"/>
    <w:rsid w:val="00084529"/>
    <w:rsid w:val="00086520"/>
    <w:rsid w:val="0008658F"/>
    <w:rsid w:val="00086742"/>
    <w:rsid w:val="00086A71"/>
    <w:rsid w:val="00086B72"/>
    <w:rsid w:val="00086D94"/>
    <w:rsid w:val="000870B7"/>
    <w:rsid w:val="00087F14"/>
    <w:rsid w:val="00087F77"/>
    <w:rsid w:val="000920EA"/>
    <w:rsid w:val="00092733"/>
    <w:rsid w:val="0009281C"/>
    <w:rsid w:val="000928CC"/>
    <w:rsid w:val="00092D1E"/>
    <w:rsid w:val="00093355"/>
    <w:rsid w:val="000950A6"/>
    <w:rsid w:val="00096979"/>
    <w:rsid w:val="00096AD8"/>
    <w:rsid w:val="00096B41"/>
    <w:rsid w:val="00096BC2"/>
    <w:rsid w:val="000A07AA"/>
    <w:rsid w:val="000A0B28"/>
    <w:rsid w:val="000A0BB2"/>
    <w:rsid w:val="000A0CFB"/>
    <w:rsid w:val="000A12B3"/>
    <w:rsid w:val="000A12ED"/>
    <w:rsid w:val="000A336B"/>
    <w:rsid w:val="000A37DC"/>
    <w:rsid w:val="000A48A6"/>
    <w:rsid w:val="000A559E"/>
    <w:rsid w:val="000A56F5"/>
    <w:rsid w:val="000A5A79"/>
    <w:rsid w:val="000A6008"/>
    <w:rsid w:val="000A6C74"/>
    <w:rsid w:val="000A737A"/>
    <w:rsid w:val="000A73AF"/>
    <w:rsid w:val="000A7CD2"/>
    <w:rsid w:val="000B0601"/>
    <w:rsid w:val="000B0F9E"/>
    <w:rsid w:val="000B10CE"/>
    <w:rsid w:val="000B1541"/>
    <w:rsid w:val="000B15EA"/>
    <w:rsid w:val="000B22FD"/>
    <w:rsid w:val="000B2CF8"/>
    <w:rsid w:val="000B2F9E"/>
    <w:rsid w:val="000B3441"/>
    <w:rsid w:val="000B5DF1"/>
    <w:rsid w:val="000B657D"/>
    <w:rsid w:val="000B7421"/>
    <w:rsid w:val="000B74DD"/>
    <w:rsid w:val="000B75BA"/>
    <w:rsid w:val="000B7C64"/>
    <w:rsid w:val="000C03FA"/>
    <w:rsid w:val="000C2259"/>
    <w:rsid w:val="000C2D1D"/>
    <w:rsid w:val="000C2E68"/>
    <w:rsid w:val="000C3581"/>
    <w:rsid w:val="000C3E46"/>
    <w:rsid w:val="000C4285"/>
    <w:rsid w:val="000C43BA"/>
    <w:rsid w:val="000C4899"/>
    <w:rsid w:val="000C55DD"/>
    <w:rsid w:val="000C5983"/>
    <w:rsid w:val="000C65CF"/>
    <w:rsid w:val="000C6872"/>
    <w:rsid w:val="000C730C"/>
    <w:rsid w:val="000C7403"/>
    <w:rsid w:val="000D0F17"/>
    <w:rsid w:val="000D1E47"/>
    <w:rsid w:val="000D20B9"/>
    <w:rsid w:val="000D2567"/>
    <w:rsid w:val="000D25F9"/>
    <w:rsid w:val="000D3E03"/>
    <w:rsid w:val="000D40FA"/>
    <w:rsid w:val="000D4112"/>
    <w:rsid w:val="000D4650"/>
    <w:rsid w:val="000D7493"/>
    <w:rsid w:val="000D7ACA"/>
    <w:rsid w:val="000E1C13"/>
    <w:rsid w:val="000E2418"/>
    <w:rsid w:val="000E2D75"/>
    <w:rsid w:val="000E3C3F"/>
    <w:rsid w:val="000E42F7"/>
    <w:rsid w:val="000E50EC"/>
    <w:rsid w:val="000E64C6"/>
    <w:rsid w:val="000E73A9"/>
    <w:rsid w:val="000F063C"/>
    <w:rsid w:val="000F06CB"/>
    <w:rsid w:val="000F0A88"/>
    <w:rsid w:val="000F3931"/>
    <w:rsid w:val="000F4478"/>
    <w:rsid w:val="000F50EA"/>
    <w:rsid w:val="000F5ED0"/>
    <w:rsid w:val="000F6346"/>
    <w:rsid w:val="000F7032"/>
    <w:rsid w:val="000F7317"/>
    <w:rsid w:val="000F7969"/>
    <w:rsid w:val="000F7A7A"/>
    <w:rsid w:val="001015F0"/>
    <w:rsid w:val="00102A2C"/>
    <w:rsid w:val="00102D73"/>
    <w:rsid w:val="00103C43"/>
    <w:rsid w:val="001054B9"/>
    <w:rsid w:val="001062A1"/>
    <w:rsid w:val="00106FFE"/>
    <w:rsid w:val="00110A27"/>
    <w:rsid w:val="00110E9F"/>
    <w:rsid w:val="00111117"/>
    <w:rsid w:val="001114DC"/>
    <w:rsid w:val="001117AE"/>
    <w:rsid w:val="00111C29"/>
    <w:rsid w:val="00113318"/>
    <w:rsid w:val="00113D76"/>
    <w:rsid w:val="00113FBF"/>
    <w:rsid w:val="00114BB3"/>
    <w:rsid w:val="00115410"/>
    <w:rsid w:val="001155CE"/>
    <w:rsid w:val="00115CF5"/>
    <w:rsid w:val="00115DE1"/>
    <w:rsid w:val="001160BA"/>
    <w:rsid w:val="00116385"/>
    <w:rsid w:val="001166A8"/>
    <w:rsid w:val="001169D8"/>
    <w:rsid w:val="00116A24"/>
    <w:rsid w:val="00120780"/>
    <w:rsid w:val="00120CDB"/>
    <w:rsid w:val="00120FBF"/>
    <w:rsid w:val="001214DB"/>
    <w:rsid w:val="0012204D"/>
    <w:rsid w:val="00123022"/>
    <w:rsid w:val="001233A8"/>
    <w:rsid w:val="001249BE"/>
    <w:rsid w:val="00124C02"/>
    <w:rsid w:val="00124D7A"/>
    <w:rsid w:val="00125291"/>
    <w:rsid w:val="001256D8"/>
    <w:rsid w:val="00125E2A"/>
    <w:rsid w:val="0012604C"/>
    <w:rsid w:val="00126E90"/>
    <w:rsid w:val="001271E6"/>
    <w:rsid w:val="00127B17"/>
    <w:rsid w:val="00127E45"/>
    <w:rsid w:val="001306AF"/>
    <w:rsid w:val="001315E3"/>
    <w:rsid w:val="00131656"/>
    <w:rsid w:val="00131A50"/>
    <w:rsid w:val="0013266E"/>
    <w:rsid w:val="00133788"/>
    <w:rsid w:val="00133A24"/>
    <w:rsid w:val="00134305"/>
    <w:rsid w:val="001353F3"/>
    <w:rsid w:val="00136576"/>
    <w:rsid w:val="00136FCD"/>
    <w:rsid w:val="00137104"/>
    <w:rsid w:val="00140DBA"/>
    <w:rsid w:val="00141496"/>
    <w:rsid w:val="00141863"/>
    <w:rsid w:val="00141930"/>
    <w:rsid w:val="00143175"/>
    <w:rsid w:val="001434A3"/>
    <w:rsid w:val="0014359E"/>
    <w:rsid w:val="00143C60"/>
    <w:rsid w:val="001455FF"/>
    <w:rsid w:val="0014574B"/>
    <w:rsid w:val="00146050"/>
    <w:rsid w:val="001465D8"/>
    <w:rsid w:val="001467A7"/>
    <w:rsid w:val="00146912"/>
    <w:rsid w:val="001502E7"/>
    <w:rsid w:val="0015033C"/>
    <w:rsid w:val="00150C7C"/>
    <w:rsid w:val="00151BCA"/>
    <w:rsid w:val="001527E5"/>
    <w:rsid w:val="00153CBC"/>
    <w:rsid w:val="00153F7C"/>
    <w:rsid w:val="001551C0"/>
    <w:rsid w:val="00155EAF"/>
    <w:rsid w:val="0015651B"/>
    <w:rsid w:val="001569CC"/>
    <w:rsid w:val="00156A1C"/>
    <w:rsid w:val="00156A2D"/>
    <w:rsid w:val="00156CB0"/>
    <w:rsid w:val="00157A35"/>
    <w:rsid w:val="00157A6E"/>
    <w:rsid w:val="0016119F"/>
    <w:rsid w:val="001619DF"/>
    <w:rsid w:val="0016237C"/>
    <w:rsid w:val="0016325A"/>
    <w:rsid w:val="00163408"/>
    <w:rsid w:val="00163979"/>
    <w:rsid w:val="0016413C"/>
    <w:rsid w:val="00164269"/>
    <w:rsid w:val="00164CF3"/>
    <w:rsid w:val="00165936"/>
    <w:rsid w:val="00165C16"/>
    <w:rsid w:val="0016792E"/>
    <w:rsid w:val="00167BB7"/>
    <w:rsid w:val="0017039C"/>
    <w:rsid w:val="001706AA"/>
    <w:rsid w:val="00170AC5"/>
    <w:rsid w:val="00170FD7"/>
    <w:rsid w:val="0017184B"/>
    <w:rsid w:val="00172C89"/>
    <w:rsid w:val="00173EBA"/>
    <w:rsid w:val="00174614"/>
    <w:rsid w:val="00174A25"/>
    <w:rsid w:val="00174F41"/>
    <w:rsid w:val="00175D29"/>
    <w:rsid w:val="00175E49"/>
    <w:rsid w:val="00177AB0"/>
    <w:rsid w:val="001803CB"/>
    <w:rsid w:val="00180A30"/>
    <w:rsid w:val="00180B29"/>
    <w:rsid w:val="00180F94"/>
    <w:rsid w:val="001820BC"/>
    <w:rsid w:val="001827FE"/>
    <w:rsid w:val="00182CC8"/>
    <w:rsid w:val="00184DC1"/>
    <w:rsid w:val="00185DFB"/>
    <w:rsid w:val="00187166"/>
    <w:rsid w:val="00187EC2"/>
    <w:rsid w:val="00190B5E"/>
    <w:rsid w:val="00190C53"/>
    <w:rsid w:val="00191C08"/>
    <w:rsid w:val="001927ED"/>
    <w:rsid w:val="00192D20"/>
    <w:rsid w:val="0019305C"/>
    <w:rsid w:val="00193A92"/>
    <w:rsid w:val="00193DEB"/>
    <w:rsid w:val="00193F22"/>
    <w:rsid w:val="001952CB"/>
    <w:rsid w:val="00195787"/>
    <w:rsid w:val="00196B6E"/>
    <w:rsid w:val="00196D0C"/>
    <w:rsid w:val="001A0BDF"/>
    <w:rsid w:val="001A1298"/>
    <w:rsid w:val="001A2234"/>
    <w:rsid w:val="001A2B68"/>
    <w:rsid w:val="001A4126"/>
    <w:rsid w:val="001A46F2"/>
    <w:rsid w:val="001A518E"/>
    <w:rsid w:val="001A5193"/>
    <w:rsid w:val="001A51CE"/>
    <w:rsid w:val="001A55FA"/>
    <w:rsid w:val="001A6B8F"/>
    <w:rsid w:val="001A7F23"/>
    <w:rsid w:val="001B1AD5"/>
    <w:rsid w:val="001B1ADA"/>
    <w:rsid w:val="001B1B22"/>
    <w:rsid w:val="001B262B"/>
    <w:rsid w:val="001B41DE"/>
    <w:rsid w:val="001B4BA0"/>
    <w:rsid w:val="001B4D0B"/>
    <w:rsid w:val="001B64C5"/>
    <w:rsid w:val="001B7545"/>
    <w:rsid w:val="001B7952"/>
    <w:rsid w:val="001B7C00"/>
    <w:rsid w:val="001B7C6D"/>
    <w:rsid w:val="001C0FE0"/>
    <w:rsid w:val="001C1A1F"/>
    <w:rsid w:val="001C1FBC"/>
    <w:rsid w:val="001C2432"/>
    <w:rsid w:val="001C2583"/>
    <w:rsid w:val="001C3DFC"/>
    <w:rsid w:val="001C54DF"/>
    <w:rsid w:val="001C55ED"/>
    <w:rsid w:val="001C5C64"/>
    <w:rsid w:val="001C6ED8"/>
    <w:rsid w:val="001C754C"/>
    <w:rsid w:val="001C781C"/>
    <w:rsid w:val="001C7A09"/>
    <w:rsid w:val="001D083F"/>
    <w:rsid w:val="001D1613"/>
    <w:rsid w:val="001D18C7"/>
    <w:rsid w:val="001D2AE5"/>
    <w:rsid w:val="001D2EBE"/>
    <w:rsid w:val="001D36A5"/>
    <w:rsid w:val="001D4727"/>
    <w:rsid w:val="001D4786"/>
    <w:rsid w:val="001D4AEC"/>
    <w:rsid w:val="001D4FEE"/>
    <w:rsid w:val="001D55A6"/>
    <w:rsid w:val="001D5BF5"/>
    <w:rsid w:val="001D613A"/>
    <w:rsid w:val="001D623E"/>
    <w:rsid w:val="001D6DFE"/>
    <w:rsid w:val="001D7509"/>
    <w:rsid w:val="001D7C09"/>
    <w:rsid w:val="001D7D29"/>
    <w:rsid w:val="001D7DA1"/>
    <w:rsid w:val="001E01E0"/>
    <w:rsid w:val="001E0F24"/>
    <w:rsid w:val="001E165B"/>
    <w:rsid w:val="001E197A"/>
    <w:rsid w:val="001E1D05"/>
    <w:rsid w:val="001E2CD2"/>
    <w:rsid w:val="001E2F88"/>
    <w:rsid w:val="001E3437"/>
    <w:rsid w:val="001E392E"/>
    <w:rsid w:val="001E3DFF"/>
    <w:rsid w:val="001E4FED"/>
    <w:rsid w:val="001E521E"/>
    <w:rsid w:val="001E52E9"/>
    <w:rsid w:val="001E61ED"/>
    <w:rsid w:val="001E6A9A"/>
    <w:rsid w:val="001E7BB9"/>
    <w:rsid w:val="001E7D0D"/>
    <w:rsid w:val="001E7D90"/>
    <w:rsid w:val="001F00B0"/>
    <w:rsid w:val="001F15FE"/>
    <w:rsid w:val="001F3A7A"/>
    <w:rsid w:val="001F3BE7"/>
    <w:rsid w:val="001F404A"/>
    <w:rsid w:val="001F4E3E"/>
    <w:rsid w:val="001F4F17"/>
    <w:rsid w:val="001F5106"/>
    <w:rsid w:val="001F58C6"/>
    <w:rsid w:val="001F5A9A"/>
    <w:rsid w:val="00200DD5"/>
    <w:rsid w:val="00200E21"/>
    <w:rsid w:val="00201BE7"/>
    <w:rsid w:val="0020250F"/>
    <w:rsid w:val="0020281B"/>
    <w:rsid w:val="00202FCF"/>
    <w:rsid w:val="00203219"/>
    <w:rsid w:val="00203805"/>
    <w:rsid w:val="00204199"/>
    <w:rsid w:val="00204307"/>
    <w:rsid w:val="00204F2F"/>
    <w:rsid w:val="00205486"/>
    <w:rsid w:val="002055D1"/>
    <w:rsid w:val="00205743"/>
    <w:rsid w:val="002062B1"/>
    <w:rsid w:val="00207549"/>
    <w:rsid w:val="00210648"/>
    <w:rsid w:val="00210CEF"/>
    <w:rsid w:val="002126C6"/>
    <w:rsid w:val="00213368"/>
    <w:rsid w:val="002142DE"/>
    <w:rsid w:val="002155D5"/>
    <w:rsid w:val="002158FE"/>
    <w:rsid w:val="002168BB"/>
    <w:rsid w:val="00217133"/>
    <w:rsid w:val="002171A5"/>
    <w:rsid w:val="00217D11"/>
    <w:rsid w:val="00217FD7"/>
    <w:rsid w:val="00220DE6"/>
    <w:rsid w:val="00221734"/>
    <w:rsid w:val="002225F0"/>
    <w:rsid w:val="00222610"/>
    <w:rsid w:val="00222BB2"/>
    <w:rsid w:val="00222C0A"/>
    <w:rsid w:val="002242DC"/>
    <w:rsid w:val="00225F45"/>
    <w:rsid w:val="0022637D"/>
    <w:rsid w:val="00226EBC"/>
    <w:rsid w:val="00230BAD"/>
    <w:rsid w:val="00231CF8"/>
    <w:rsid w:val="00233F4C"/>
    <w:rsid w:val="00234102"/>
    <w:rsid w:val="00234BCD"/>
    <w:rsid w:val="00234FAF"/>
    <w:rsid w:val="002355D0"/>
    <w:rsid w:val="0023570D"/>
    <w:rsid w:val="0023591F"/>
    <w:rsid w:val="00236493"/>
    <w:rsid w:val="002365BD"/>
    <w:rsid w:val="00237703"/>
    <w:rsid w:val="00237857"/>
    <w:rsid w:val="00241024"/>
    <w:rsid w:val="00241F2C"/>
    <w:rsid w:val="00241F43"/>
    <w:rsid w:val="002431A7"/>
    <w:rsid w:val="00244094"/>
    <w:rsid w:val="002442ED"/>
    <w:rsid w:val="002454B9"/>
    <w:rsid w:val="00246BA7"/>
    <w:rsid w:val="0024781B"/>
    <w:rsid w:val="00247955"/>
    <w:rsid w:val="00247F11"/>
    <w:rsid w:val="00250060"/>
    <w:rsid w:val="002505E2"/>
    <w:rsid w:val="0025091F"/>
    <w:rsid w:val="00250D2B"/>
    <w:rsid w:val="0025122D"/>
    <w:rsid w:val="002523B3"/>
    <w:rsid w:val="002527C7"/>
    <w:rsid w:val="00253A73"/>
    <w:rsid w:val="00253D36"/>
    <w:rsid w:val="00253F76"/>
    <w:rsid w:val="00254702"/>
    <w:rsid w:val="0025476D"/>
    <w:rsid w:val="002551C4"/>
    <w:rsid w:val="0025564B"/>
    <w:rsid w:val="00255FD1"/>
    <w:rsid w:val="00256B07"/>
    <w:rsid w:val="00256CD1"/>
    <w:rsid w:val="0025753E"/>
    <w:rsid w:val="00257CC4"/>
    <w:rsid w:val="002602A7"/>
    <w:rsid w:val="002608CF"/>
    <w:rsid w:val="002620BD"/>
    <w:rsid w:val="00262233"/>
    <w:rsid w:val="002622CB"/>
    <w:rsid w:val="00262303"/>
    <w:rsid w:val="00262C88"/>
    <w:rsid w:val="00263B2F"/>
    <w:rsid w:val="00263E64"/>
    <w:rsid w:val="00264690"/>
    <w:rsid w:val="00265B51"/>
    <w:rsid w:val="002664F2"/>
    <w:rsid w:val="00267438"/>
    <w:rsid w:val="0026752A"/>
    <w:rsid w:val="002676BD"/>
    <w:rsid w:val="00270675"/>
    <w:rsid w:val="00270852"/>
    <w:rsid w:val="00272BAD"/>
    <w:rsid w:val="002732E1"/>
    <w:rsid w:val="00273916"/>
    <w:rsid w:val="00273BC2"/>
    <w:rsid w:val="00274015"/>
    <w:rsid w:val="002747C9"/>
    <w:rsid w:val="0027494D"/>
    <w:rsid w:val="00276051"/>
    <w:rsid w:val="00276B01"/>
    <w:rsid w:val="00277394"/>
    <w:rsid w:val="00277CCC"/>
    <w:rsid w:val="00277EB4"/>
    <w:rsid w:val="00280096"/>
    <w:rsid w:val="00280472"/>
    <w:rsid w:val="002808AB"/>
    <w:rsid w:val="00281067"/>
    <w:rsid w:val="0028202D"/>
    <w:rsid w:val="00282BA0"/>
    <w:rsid w:val="00282E9C"/>
    <w:rsid w:val="00283836"/>
    <w:rsid w:val="00284F68"/>
    <w:rsid w:val="002860F9"/>
    <w:rsid w:val="002863B6"/>
    <w:rsid w:val="00286BCA"/>
    <w:rsid w:val="00286FFE"/>
    <w:rsid w:val="0028730E"/>
    <w:rsid w:val="0029175A"/>
    <w:rsid w:val="002917AE"/>
    <w:rsid w:val="00292602"/>
    <w:rsid w:val="00292945"/>
    <w:rsid w:val="00293500"/>
    <w:rsid w:val="00293B84"/>
    <w:rsid w:val="002942B3"/>
    <w:rsid w:val="002947BB"/>
    <w:rsid w:val="00295812"/>
    <w:rsid w:val="0029646D"/>
    <w:rsid w:val="002973FB"/>
    <w:rsid w:val="002A0F08"/>
    <w:rsid w:val="002A2298"/>
    <w:rsid w:val="002A3AF5"/>
    <w:rsid w:val="002A3E3B"/>
    <w:rsid w:val="002A4A2E"/>
    <w:rsid w:val="002A5487"/>
    <w:rsid w:val="002A6EA0"/>
    <w:rsid w:val="002A7FBF"/>
    <w:rsid w:val="002B093D"/>
    <w:rsid w:val="002B0A0A"/>
    <w:rsid w:val="002B0D9A"/>
    <w:rsid w:val="002B0FEA"/>
    <w:rsid w:val="002B1776"/>
    <w:rsid w:val="002B1BB4"/>
    <w:rsid w:val="002B211D"/>
    <w:rsid w:val="002B49B5"/>
    <w:rsid w:val="002B5664"/>
    <w:rsid w:val="002B56C0"/>
    <w:rsid w:val="002B5C94"/>
    <w:rsid w:val="002B6478"/>
    <w:rsid w:val="002B759F"/>
    <w:rsid w:val="002C004D"/>
    <w:rsid w:val="002C03BE"/>
    <w:rsid w:val="002C0423"/>
    <w:rsid w:val="002C1F12"/>
    <w:rsid w:val="002C3529"/>
    <w:rsid w:val="002C5926"/>
    <w:rsid w:val="002C628E"/>
    <w:rsid w:val="002C6709"/>
    <w:rsid w:val="002C70A7"/>
    <w:rsid w:val="002D07BE"/>
    <w:rsid w:val="002D200F"/>
    <w:rsid w:val="002D2DDE"/>
    <w:rsid w:val="002D3347"/>
    <w:rsid w:val="002D3ED1"/>
    <w:rsid w:val="002D4374"/>
    <w:rsid w:val="002D591A"/>
    <w:rsid w:val="002D5A38"/>
    <w:rsid w:val="002D7700"/>
    <w:rsid w:val="002D7830"/>
    <w:rsid w:val="002D7A3C"/>
    <w:rsid w:val="002D7E35"/>
    <w:rsid w:val="002E0459"/>
    <w:rsid w:val="002E1467"/>
    <w:rsid w:val="002E1B89"/>
    <w:rsid w:val="002E1C64"/>
    <w:rsid w:val="002E2442"/>
    <w:rsid w:val="002E4251"/>
    <w:rsid w:val="002E42BD"/>
    <w:rsid w:val="002E44A4"/>
    <w:rsid w:val="002E4A95"/>
    <w:rsid w:val="002E4FAA"/>
    <w:rsid w:val="002E5103"/>
    <w:rsid w:val="002E53A9"/>
    <w:rsid w:val="002E5FF5"/>
    <w:rsid w:val="002E6756"/>
    <w:rsid w:val="002E72F6"/>
    <w:rsid w:val="002E74B4"/>
    <w:rsid w:val="002F0036"/>
    <w:rsid w:val="002F10C8"/>
    <w:rsid w:val="002F1505"/>
    <w:rsid w:val="002F26A2"/>
    <w:rsid w:val="002F2B51"/>
    <w:rsid w:val="002F3633"/>
    <w:rsid w:val="002F5269"/>
    <w:rsid w:val="002F5A37"/>
    <w:rsid w:val="002F6D89"/>
    <w:rsid w:val="002F7EF7"/>
    <w:rsid w:val="00300189"/>
    <w:rsid w:val="00300459"/>
    <w:rsid w:val="00300AA3"/>
    <w:rsid w:val="00300FE0"/>
    <w:rsid w:val="00301315"/>
    <w:rsid w:val="00301517"/>
    <w:rsid w:val="0030177A"/>
    <w:rsid w:val="00301B6C"/>
    <w:rsid w:val="0030212F"/>
    <w:rsid w:val="0030214C"/>
    <w:rsid w:val="00304D29"/>
    <w:rsid w:val="00304D4D"/>
    <w:rsid w:val="00304EC6"/>
    <w:rsid w:val="00305C71"/>
    <w:rsid w:val="00306868"/>
    <w:rsid w:val="00306F81"/>
    <w:rsid w:val="00307A5C"/>
    <w:rsid w:val="00307B9B"/>
    <w:rsid w:val="00307ECA"/>
    <w:rsid w:val="00310741"/>
    <w:rsid w:val="00310816"/>
    <w:rsid w:val="00310D8F"/>
    <w:rsid w:val="0031179F"/>
    <w:rsid w:val="00311BAE"/>
    <w:rsid w:val="00312192"/>
    <w:rsid w:val="003122E1"/>
    <w:rsid w:val="003135C0"/>
    <w:rsid w:val="00313D6B"/>
    <w:rsid w:val="00314DFB"/>
    <w:rsid w:val="003155F8"/>
    <w:rsid w:val="00316785"/>
    <w:rsid w:val="00317704"/>
    <w:rsid w:val="00320160"/>
    <w:rsid w:val="003231CD"/>
    <w:rsid w:val="00323853"/>
    <w:rsid w:val="0032447F"/>
    <w:rsid w:val="003247E1"/>
    <w:rsid w:val="00324FA6"/>
    <w:rsid w:val="003253A2"/>
    <w:rsid w:val="00325643"/>
    <w:rsid w:val="00325AD6"/>
    <w:rsid w:val="00326090"/>
    <w:rsid w:val="00326771"/>
    <w:rsid w:val="00326B84"/>
    <w:rsid w:val="00326CCB"/>
    <w:rsid w:val="00327B63"/>
    <w:rsid w:val="003301E7"/>
    <w:rsid w:val="00330A52"/>
    <w:rsid w:val="0033179D"/>
    <w:rsid w:val="00332BD1"/>
    <w:rsid w:val="00333037"/>
    <w:rsid w:val="003334A4"/>
    <w:rsid w:val="00333E83"/>
    <w:rsid w:val="0033498D"/>
    <w:rsid w:val="00335A89"/>
    <w:rsid w:val="00335ADB"/>
    <w:rsid w:val="00335E32"/>
    <w:rsid w:val="00335EA3"/>
    <w:rsid w:val="00336A2F"/>
    <w:rsid w:val="00337735"/>
    <w:rsid w:val="00337EA3"/>
    <w:rsid w:val="003403EC"/>
    <w:rsid w:val="00341391"/>
    <w:rsid w:val="00341A71"/>
    <w:rsid w:val="0034259A"/>
    <w:rsid w:val="003428FD"/>
    <w:rsid w:val="00342BDE"/>
    <w:rsid w:val="00342D89"/>
    <w:rsid w:val="00342E3E"/>
    <w:rsid w:val="00343145"/>
    <w:rsid w:val="003431B4"/>
    <w:rsid w:val="003439D7"/>
    <w:rsid w:val="00343D6F"/>
    <w:rsid w:val="00343E97"/>
    <w:rsid w:val="00344525"/>
    <w:rsid w:val="00345E2B"/>
    <w:rsid w:val="00346E60"/>
    <w:rsid w:val="00350600"/>
    <w:rsid w:val="00350E5D"/>
    <w:rsid w:val="00351689"/>
    <w:rsid w:val="0035242A"/>
    <w:rsid w:val="0035242E"/>
    <w:rsid w:val="00352A3B"/>
    <w:rsid w:val="00352FCC"/>
    <w:rsid w:val="003531F0"/>
    <w:rsid w:val="003540DD"/>
    <w:rsid w:val="0035441A"/>
    <w:rsid w:val="00354788"/>
    <w:rsid w:val="0035495F"/>
    <w:rsid w:val="00354A10"/>
    <w:rsid w:val="00355292"/>
    <w:rsid w:val="0035578D"/>
    <w:rsid w:val="00356B0B"/>
    <w:rsid w:val="00356E78"/>
    <w:rsid w:val="00360BE9"/>
    <w:rsid w:val="00361860"/>
    <w:rsid w:val="003619FB"/>
    <w:rsid w:val="00364A7C"/>
    <w:rsid w:val="00367F92"/>
    <w:rsid w:val="00370C47"/>
    <w:rsid w:val="00371F2D"/>
    <w:rsid w:val="00373173"/>
    <w:rsid w:val="0037379B"/>
    <w:rsid w:val="00373C04"/>
    <w:rsid w:val="00374BFC"/>
    <w:rsid w:val="00374FF6"/>
    <w:rsid w:val="00375079"/>
    <w:rsid w:val="00375633"/>
    <w:rsid w:val="003758B0"/>
    <w:rsid w:val="0037609B"/>
    <w:rsid w:val="003770B1"/>
    <w:rsid w:val="00380535"/>
    <w:rsid w:val="003809C6"/>
    <w:rsid w:val="00381E24"/>
    <w:rsid w:val="00383111"/>
    <w:rsid w:val="0038358F"/>
    <w:rsid w:val="00383A42"/>
    <w:rsid w:val="00383ECC"/>
    <w:rsid w:val="00385F16"/>
    <w:rsid w:val="00387C07"/>
    <w:rsid w:val="00390425"/>
    <w:rsid w:val="0039054E"/>
    <w:rsid w:val="00390601"/>
    <w:rsid w:val="0039084A"/>
    <w:rsid w:val="0039096A"/>
    <w:rsid w:val="00390B97"/>
    <w:rsid w:val="003915B6"/>
    <w:rsid w:val="003927CD"/>
    <w:rsid w:val="0039285B"/>
    <w:rsid w:val="00392D28"/>
    <w:rsid w:val="00393037"/>
    <w:rsid w:val="00395079"/>
    <w:rsid w:val="00395F2D"/>
    <w:rsid w:val="003A1082"/>
    <w:rsid w:val="003A2AB6"/>
    <w:rsid w:val="003A3F2C"/>
    <w:rsid w:val="003A3F6C"/>
    <w:rsid w:val="003A48D3"/>
    <w:rsid w:val="003A4DC6"/>
    <w:rsid w:val="003A4E1D"/>
    <w:rsid w:val="003A506C"/>
    <w:rsid w:val="003A50C5"/>
    <w:rsid w:val="003A5F43"/>
    <w:rsid w:val="003A649E"/>
    <w:rsid w:val="003A6FF9"/>
    <w:rsid w:val="003A70F6"/>
    <w:rsid w:val="003A7273"/>
    <w:rsid w:val="003A72D0"/>
    <w:rsid w:val="003A751D"/>
    <w:rsid w:val="003A78CF"/>
    <w:rsid w:val="003A7A8E"/>
    <w:rsid w:val="003A7EDF"/>
    <w:rsid w:val="003B0302"/>
    <w:rsid w:val="003B0F16"/>
    <w:rsid w:val="003B1129"/>
    <w:rsid w:val="003B12B3"/>
    <w:rsid w:val="003B14BA"/>
    <w:rsid w:val="003B181E"/>
    <w:rsid w:val="003B2FFD"/>
    <w:rsid w:val="003B33D5"/>
    <w:rsid w:val="003B3846"/>
    <w:rsid w:val="003B3852"/>
    <w:rsid w:val="003B3E41"/>
    <w:rsid w:val="003B444B"/>
    <w:rsid w:val="003B6872"/>
    <w:rsid w:val="003B6A63"/>
    <w:rsid w:val="003B7740"/>
    <w:rsid w:val="003B7A14"/>
    <w:rsid w:val="003C08A6"/>
    <w:rsid w:val="003C1331"/>
    <w:rsid w:val="003C14AF"/>
    <w:rsid w:val="003C19A9"/>
    <w:rsid w:val="003C27AD"/>
    <w:rsid w:val="003C2BAC"/>
    <w:rsid w:val="003C3347"/>
    <w:rsid w:val="003C3C55"/>
    <w:rsid w:val="003C43FC"/>
    <w:rsid w:val="003C4749"/>
    <w:rsid w:val="003C4C1C"/>
    <w:rsid w:val="003C501A"/>
    <w:rsid w:val="003C54E1"/>
    <w:rsid w:val="003C54ED"/>
    <w:rsid w:val="003C6917"/>
    <w:rsid w:val="003C77AC"/>
    <w:rsid w:val="003C7800"/>
    <w:rsid w:val="003D0288"/>
    <w:rsid w:val="003D1525"/>
    <w:rsid w:val="003D17C5"/>
    <w:rsid w:val="003D1A97"/>
    <w:rsid w:val="003D1E95"/>
    <w:rsid w:val="003D210E"/>
    <w:rsid w:val="003D2455"/>
    <w:rsid w:val="003D2599"/>
    <w:rsid w:val="003D25BE"/>
    <w:rsid w:val="003D294E"/>
    <w:rsid w:val="003D2E42"/>
    <w:rsid w:val="003D3582"/>
    <w:rsid w:val="003D3E25"/>
    <w:rsid w:val="003D3E7A"/>
    <w:rsid w:val="003D5488"/>
    <w:rsid w:val="003D57AB"/>
    <w:rsid w:val="003D59C0"/>
    <w:rsid w:val="003D6494"/>
    <w:rsid w:val="003D6A45"/>
    <w:rsid w:val="003D7EBA"/>
    <w:rsid w:val="003E05D1"/>
    <w:rsid w:val="003E0AD4"/>
    <w:rsid w:val="003E2009"/>
    <w:rsid w:val="003E2D1A"/>
    <w:rsid w:val="003E394E"/>
    <w:rsid w:val="003E49D8"/>
    <w:rsid w:val="003E4FB8"/>
    <w:rsid w:val="003E5761"/>
    <w:rsid w:val="003E58BD"/>
    <w:rsid w:val="003E6B3A"/>
    <w:rsid w:val="003E7EBC"/>
    <w:rsid w:val="003F01F3"/>
    <w:rsid w:val="003F10E1"/>
    <w:rsid w:val="003F12D1"/>
    <w:rsid w:val="003F15D9"/>
    <w:rsid w:val="003F292A"/>
    <w:rsid w:val="003F377E"/>
    <w:rsid w:val="003F55BD"/>
    <w:rsid w:val="003F55F7"/>
    <w:rsid w:val="003F6AAC"/>
    <w:rsid w:val="003F6D8F"/>
    <w:rsid w:val="0040080E"/>
    <w:rsid w:val="00400C7D"/>
    <w:rsid w:val="0040110E"/>
    <w:rsid w:val="004016D0"/>
    <w:rsid w:val="0040218B"/>
    <w:rsid w:val="00402A25"/>
    <w:rsid w:val="00402F15"/>
    <w:rsid w:val="00403B19"/>
    <w:rsid w:val="00403D01"/>
    <w:rsid w:val="0040445A"/>
    <w:rsid w:val="004060A1"/>
    <w:rsid w:val="00410DE2"/>
    <w:rsid w:val="004110EB"/>
    <w:rsid w:val="004112AC"/>
    <w:rsid w:val="0041231D"/>
    <w:rsid w:val="0041301C"/>
    <w:rsid w:val="004132F8"/>
    <w:rsid w:val="00413564"/>
    <w:rsid w:val="004147C1"/>
    <w:rsid w:val="00415935"/>
    <w:rsid w:val="00416BF9"/>
    <w:rsid w:val="00417DD3"/>
    <w:rsid w:val="004203A5"/>
    <w:rsid w:val="0042054D"/>
    <w:rsid w:val="00420609"/>
    <w:rsid w:val="00422016"/>
    <w:rsid w:val="004229D7"/>
    <w:rsid w:val="00424190"/>
    <w:rsid w:val="00424245"/>
    <w:rsid w:val="004243B0"/>
    <w:rsid w:val="00424EAE"/>
    <w:rsid w:val="00425CB4"/>
    <w:rsid w:val="004269AE"/>
    <w:rsid w:val="004273E9"/>
    <w:rsid w:val="004274EB"/>
    <w:rsid w:val="00427770"/>
    <w:rsid w:val="004278B1"/>
    <w:rsid w:val="00427B54"/>
    <w:rsid w:val="0043129C"/>
    <w:rsid w:val="004317D8"/>
    <w:rsid w:val="00431EA9"/>
    <w:rsid w:val="00432459"/>
    <w:rsid w:val="00432BC2"/>
    <w:rsid w:val="00434113"/>
    <w:rsid w:val="00434191"/>
    <w:rsid w:val="00435B19"/>
    <w:rsid w:val="00436E04"/>
    <w:rsid w:val="00436FDF"/>
    <w:rsid w:val="00440BB6"/>
    <w:rsid w:val="004414A9"/>
    <w:rsid w:val="00441703"/>
    <w:rsid w:val="0044177A"/>
    <w:rsid w:val="004418DE"/>
    <w:rsid w:val="0044199E"/>
    <w:rsid w:val="00442149"/>
    <w:rsid w:val="00442267"/>
    <w:rsid w:val="00442786"/>
    <w:rsid w:val="004429CB"/>
    <w:rsid w:val="0044498F"/>
    <w:rsid w:val="00444C39"/>
    <w:rsid w:val="0044619F"/>
    <w:rsid w:val="00446524"/>
    <w:rsid w:val="004475CF"/>
    <w:rsid w:val="00450AB9"/>
    <w:rsid w:val="00450D7F"/>
    <w:rsid w:val="00451204"/>
    <w:rsid w:val="00451358"/>
    <w:rsid w:val="0045218E"/>
    <w:rsid w:val="004524BE"/>
    <w:rsid w:val="00452F62"/>
    <w:rsid w:val="00453CF4"/>
    <w:rsid w:val="00454392"/>
    <w:rsid w:val="00454434"/>
    <w:rsid w:val="004546C5"/>
    <w:rsid w:val="00454A7D"/>
    <w:rsid w:val="0045510C"/>
    <w:rsid w:val="00455211"/>
    <w:rsid w:val="00455772"/>
    <w:rsid w:val="00456199"/>
    <w:rsid w:val="0045628C"/>
    <w:rsid w:val="00456F12"/>
    <w:rsid w:val="00461B2D"/>
    <w:rsid w:val="00461D18"/>
    <w:rsid w:val="00461EF7"/>
    <w:rsid w:val="00461EFF"/>
    <w:rsid w:val="00462569"/>
    <w:rsid w:val="00462A91"/>
    <w:rsid w:val="004630F0"/>
    <w:rsid w:val="00463312"/>
    <w:rsid w:val="00463A0A"/>
    <w:rsid w:val="0046422C"/>
    <w:rsid w:val="0046452D"/>
    <w:rsid w:val="0046478E"/>
    <w:rsid w:val="00464C53"/>
    <w:rsid w:val="00465055"/>
    <w:rsid w:val="0046567D"/>
    <w:rsid w:val="004658EA"/>
    <w:rsid w:val="004701C5"/>
    <w:rsid w:val="0047092B"/>
    <w:rsid w:val="00472072"/>
    <w:rsid w:val="00472DAE"/>
    <w:rsid w:val="00472E30"/>
    <w:rsid w:val="00473B26"/>
    <w:rsid w:val="00473C73"/>
    <w:rsid w:val="00473E64"/>
    <w:rsid w:val="00474AF4"/>
    <w:rsid w:val="00474B13"/>
    <w:rsid w:val="004750FB"/>
    <w:rsid w:val="004755F3"/>
    <w:rsid w:val="00475712"/>
    <w:rsid w:val="00476008"/>
    <w:rsid w:val="00476342"/>
    <w:rsid w:val="0047638B"/>
    <w:rsid w:val="004765A6"/>
    <w:rsid w:val="004768BA"/>
    <w:rsid w:val="00476B5C"/>
    <w:rsid w:val="00476D24"/>
    <w:rsid w:val="0047731C"/>
    <w:rsid w:val="0047784D"/>
    <w:rsid w:val="004779F0"/>
    <w:rsid w:val="004806C9"/>
    <w:rsid w:val="004816B3"/>
    <w:rsid w:val="0048290A"/>
    <w:rsid w:val="00483086"/>
    <w:rsid w:val="0048383D"/>
    <w:rsid w:val="00483B68"/>
    <w:rsid w:val="0048458E"/>
    <w:rsid w:val="004847FD"/>
    <w:rsid w:val="0048511C"/>
    <w:rsid w:val="0048585B"/>
    <w:rsid w:val="00485CF4"/>
    <w:rsid w:val="004862AD"/>
    <w:rsid w:val="00486751"/>
    <w:rsid w:val="00487180"/>
    <w:rsid w:val="0049065B"/>
    <w:rsid w:val="00490FFC"/>
    <w:rsid w:val="00492A58"/>
    <w:rsid w:val="00492C9D"/>
    <w:rsid w:val="0049341E"/>
    <w:rsid w:val="00494FFB"/>
    <w:rsid w:val="004976A5"/>
    <w:rsid w:val="00497EFD"/>
    <w:rsid w:val="004A16D5"/>
    <w:rsid w:val="004A189E"/>
    <w:rsid w:val="004A1E0A"/>
    <w:rsid w:val="004A1E28"/>
    <w:rsid w:val="004A252C"/>
    <w:rsid w:val="004A3FF8"/>
    <w:rsid w:val="004A6292"/>
    <w:rsid w:val="004A6B6A"/>
    <w:rsid w:val="004A6CE5"/>
    <w:rsid w:val="004A7E94"/>
    <w:rsid w:val="004B0346"/>
    <w:rsid w:val="004B0B89"/>
    <w:rsid w:val="004B0FED"/>
    <w:rsid w:val="004B1773"/>
    <w:rsid w:val="004B2864"/>
    <w:rsid w:val="004B2A52"/>
    <w:rsid w:val="004B3001"/>
    <w:rsid w:val="004B4154"/>
    <w:rsid w:val="004B4D49"/>
    <w:rsid w:val="004B57E0"/>
    <w:rsid w:val="004B6044"/>
    <w:rsid w:val="004B6EA9"/>
    <w:rsid w:val="004B768D"/>
    <w:rsid w:val="004B77E5"/>
    <w:rsid w:val="004C01E5"/>
    <w:rsid w:val="004C09A9"/>
    <w:rsid w:val="004C1A9E"/>
    <w:rsid w:val="004C206E"/>
    <w:rsid w:val="004C20A2"/>
    <w:rsid w:val="004C2C7D"/>
    <w:rsid w:val="004C2D4B"/>
    <w:rsid w:val="004C30BA"/>
    <w:rsid w:val="004C3ACE"/>
    <w:rsid w:val="004C492A"/>
    <w:rsid w:val="004C507F"/>
    <w:rsid w:val="004C67F7"/>
    <w:rsid w:val="004C6E44"/>
    <w:rsid w:val="004C7339"/>
    <w:rsid w:val="004C7C46"/>
    <w:rsid w:val="004C7C5A"/>
    <w:rsid w:val="004C7C9A"/>
    <w:rsid w:val="004D005F"/>
    <w:rsid w:val="004D0436"/>
    <w:rsid w:val="004D18D2"/>
    <w:rsid w:val="004D19F4"/>
    <w:rsid w:val="004D1E9B"/>
    <w:rsid w:val="004D27AC"/>
    <w:rsid w:val="004D3872"/>
    <w:rsid w:val="004D3D49"/>
    <w:rsid w:val="004D7C88"/>
    <w:rsid w:val="004D7EDA"/>
    <w:rsid w:val="004E0A0C"/>
    <w:rsid w:val="004E0E3E"/>
    <w:rsid w:val="004E17A7"/>
    <w:rsid w:val="004E2116"/>
    <w:rsid w:val="004E278C"/>
    <w:rsid w:val="004E3CCF"/>
    <w:rsid w:val="004E449D"/>
    <w:rsid w:val="004E593C"/>
    <w:rsid w:val="004E5A1A"/>
    <w:rsid w:val="004E5A46"/>
    <w:rsid w:val="004E68F8"/>
    <w:rsid w:val="004E7910"/>
    <w:rsid w:val="004E7DCC"/>
    <w:rsid w:val="004E7DDC"/>
    <w:rsid w:val="004F01F2"/>
    <w:rsid w:val="004F0377"/>
    <w:rsid w:val="004F058F"/>
    <w:rsid w:val="004F0650"/>
    <w:rsid w:val="004F20FE"/>
    <w:rsid w:val="004F2301"/>
    <w:rsid w:val="004F27AF"/>
    <w:rsid w:val="004F4073"/>
    <w:rsid w:val="004F4ADF"/>
    <w:rsid w:val="004F54DB"/>
    <w:rsid w:val="004F6388"/>
    <w:rsid w:val="004F65EA"/>
    <w:rsid w:val="004F6621"/>
    <w:rsid w:val="004F72DF"/>
    <w:rsid w:val="004F7379"/>
    <w:rsid w:val="0050001E"/>
    <w:rsid w:val="005005AF"/>
    <w:rsid w:val="00501723"/>
    <w:rsid w:val="00501864"/>
    <w:rsid w:val="005023B9"/>
    <w:rsid w:val="00502CBD"/>
    <w:rsid w:val="00503021"/>
    <w:rsid w:val="005035A4"/>
    <w:rsid w:val="00504951"/>
    <w:rsid w:val="005049FC"/>
    <w:rsid w:val="00505E67"/>
    <w:rsid w:val="00507710"/>
    <w:rsid w:val="00510307"/>
    <w:rsid w:val="00510848"/>
    <w:rsid w:val="00511699"/>
    <w:rsid w:val="00512373"/>
    <w:rsid w:val="00512C31"/>
    <w:rsid w:val="00514859"/>
    <w:rsid w:val="00514B7E"/>
    <w:rsid w:val="00517133"/>
    <w:rsid w:val="0051723F"/>
    <w:rsid w:val="00520EA1"/>
    <w:rsid w:val="00521633"/>
    <w:rsid w:val="0052250D"/>
    <w:rsid w:val="00522882"/>
    <w:rsid w:val="00522A89"/>
    <w:rsid w:val="00522D57"/>
    <w:rsid w:val="00523489"/>
    <w:rsid w:val="00523E61"/>
    <w:rsid w:val="00523F44"/>
    <w:rsid w:val="0052515A"/>
    <w:rsid w:val="005253D3"/>
    <w:rsid w:val="00525589"/>
    <w:rsid w:val="005266A2"/>
    <w:rsid w:val="00526CBA"/>
    <w:rsid w:val="00530003"/>
    <w:rsid w:val="0053036E"/>
    <w:rsid w:val="005309A2"/>
    <w:rsid w:val="00530A2B"/>
    <w:rsid w:val="00532B86"/>
    <w:rsid w:val="00532C5D"/>
    <w:rsid w:val="00533847"/>
    <w:rsid w:val="00535018"/>
    <w:rsid w:val="00535BE0"/>
    <w:rsid w:val="005361D0"/>
    <w:rsid w:val="00536E50"/>
    <w:rsid w:val="00536F10"/>
    <w:rsid w:val="00537608"/>
    <w:rsid w:val="005411CD"/>
    <w:rsid w:val="0054172C"/>
    <w:rsid w:val="00541CB5"/>
    <w:rsid w:val="00542FDE"/>
    <w:rsid w:val="005431B1"/>
    <w:rsid w:val="0054477E"/>
    <w:rsid w:val="00544AE7"/>
    <w:rsid w:val="0054582D"/>
    <w:rsid w:val="00545898"/>
    <w:rsid w:val="00550E8F"/>
    <w:rsid w:val="00550F53"/>
    <w:rsid w:val="0055305A"/>
    <w:rsid w:val="00553AB8"/>
    <w:rsid w:val="00553F48"/>
    <w:rsid w:val="005541B1"/>
    <w:rsid w:val="00555073"/>
    <w:rsid w:val="00555336"/>
    <w:rsid w:val="00555A91"/>
    <w:rsid w:val="00556BDA"/>
    <w:rsid w:val="005573F7"/>
    <w:rsid w:val="0055769A"/>
    <w:rsid w:val="00557751"/>
    <w:rsid w:val="00557CBE"/>
    <w:rsid w:val="00560040"/>
    <w:rsid w:val="0056116B"/>
    <w:rsid w:val="00562FAA"/>
    <w:rsid w:val="00564C8C"/>
    <w:rsid w:val="00565437"/>
    <w:rsid w:val="005662A3"/>
    <w:rsid w:val="00570078"/>
    <w:rsid w:val="00570187"/>
    <w:rsid w:val="00570FD3"/>
    <w:rsid w:val="005714CE"/>
    <w:rsid w:val="005716E0"/>
    <w:rsid w:val="00571C93"/>
    <w:rsid w:val="00571E98"/>
    <w:rsid w:val="00571F8D"/>
    <w:rsid w:val="0057220A"/>
    <w:rsid w:val="00572C29"/>
    <w:rsid w:val="00573778"/>
    <w:rsid w:val="0057382C"/>
    <w:rsid w:val="0057588A"/>
    <w:rsid w:val="005767C1"/>
    <w:rsid w:val="00576885"/>
    <w:rsid w:val="00576B3C"/>
    <w:rsid w:val="00576B66"/>
    <w:rsid w:val="00576BC1"/>
    <w:rsid w:val="00577B2E"/>
    <w:rsid w:val="00577D55"/>
    <w:rsid w:val="00580386"/>
    <w:rsid w:val="00581990"/>
    <w:rsid w:val="00582930"/>
    <w:rsid w:val="00583B11"/>
    <w:rsid w:val="00583C9D"/>
    <w:rsid w:val="005843EE"/>
    <w:rsid w:val="00584947"/>
    <w:rsid w:val="0058558A"/>
    <w:rsid w:val="00586DCD"/>
    <w:rsid w:val="005873B4"/>
    <w:rsid w:val="00587518"/>
    <w:rsid w:val="00587AB1"/>
    <w:rsid w:val="00587CF1"/>
    <w:rsid w:val="00590174"/>
    <w:rsid w:val="0059081B"/>
    <w:rsid w:val="00590CD1"/>
    <w:rsid w:val="005910B9"/>
    <w:rsid w:val="005910C4"/>
    <w:rsid w:val="00591113"/>
    <w:rsid w:val="005920B4"/>
    <w:rsid w:val="005940C7"/>
    <w:rsid w:val="0059476C"/>
    <w:rsid w:val="00594D10"/>
    <w:rsid w:val="00595EDC"/>
    <w:rsid w:val="00597442"/>
    <w:rsid w:val="00597EFC"/>
    <w:rsid w:val="005A18F0"/>
    <w:rsid w:val="005A2951"/>
    <w:rsid w:val="005A2A5F"/>
    <w:rsid w:val="005A4C76"/>
    <w:rsid w:val="005A5065"/>
    <w:rsid w:val="005A544B"/>
    <w:rsid w:val="005A6F38"/>
    <w:rsid w:val="005A72B0"/>
    <w:rsid w:val="005B00AD"/>
    <w:rsid w:val="005B05AF"/>
    <w:rsid w:val="005B05E8"/>
    <w:rsid w:val="005B11FC"/>
    <w:rsid w:val="005B18A7"/>
    <w:rsid w:val="005B2932"/>
    <w:rsid w:val="005B32BC"/>
    <w:rsid w:val="005B45C9"/>
    <w:rsid w:val="005B4749"/>
    <w:rsid w:val="005B4ADF"/>
    <w:rsid w:val="005B59BC"/>
    <w:rsid w:val="005B6224"/>
    <w:rsid w:val="005B63C5"/>
    <w:rsid w:val="005B6EC2"/>
    <w:rsid w:val="005B73ED"/>
    <w:rsid w:val="005B7CAC"/>
    <w:rsid w:val="005C0254"/>
    <w:rsid w:val="005C0965"/>
    <w:rsid w:val="005C0D44"/>
    <w:rsid w:val="005C0E57"/>
    <w:rsid w:val="005C22FE"/>
    <w:rsid w:val="005C2DB3"/>
    <w:rsid w:val="005C2E9F"/>
    <w:rsid w:val="005C34AA"/>
    <w:rsid w:val="005C3F29"/>
    <w:rsid w:val="005C4C10"/>
    <w:rsid w:val="005C4CE2"/>
    <w:rsid w:val="005C6145"/>
    <w:rsid w:val="005C6AEC"/>
    <w:rsid w:val="005C78A7"/>
    <w:rsid w:val="005C7D7B"/>
    <w:rsid w:val="005C7EB6"/>
    <w:rsid w:val="005D0034"/>
    <w:rsid w:val="005D0189"/>
    <w:rsid w:val="005D0232"/>
    <w:rsid w:val="005D1497"/>
    <w:rsid w:val="005D150B"/>
    <w:rsid w:val="005D2BD5"/>
    <w:rsid w:val="005D2EE7"/>
    <w:rsid w:val="005D3797"/>
    <w:rsid w:val="005D4086"/>
    <w:rsid w:val="005D4366"/>
    <w:rsid w:val="005D4B23"/>
    <w:rsid w:val="005D4EE6"/>
    <w:rsid w:val="005D6BBB"/>
    <w:rsid w:val="005D6C9C"/>
    <w:rsid w:val="005D70F7"/>
    <w:rsid w:val="005D777D"/>
    <w:rsid w:val="005D77DF"/>
    <w:rsid w:val="005E0223"/>
    <w:rsid w:val="005E0EE2"/>
    <w:rsid w:val="005E115C"/>
    <w:rsid w:val="005E22A3"/>
    <w:rsid w:val="005E2C15"/>
    <w:rsid w:val="005E2DDE"/>
    <w:rsid w:val="005E2E39"/>
    <w:rsid w:val="005E30FF"/>
    <w:rsid w:val="005E3F0D"/>
    <w:rsid w:val="005E5D8F"/>
    <w:rsid w:val="005E60E1"/>
    <w:rsid w:val="005E7005"/>
    <w:rsid w:val="005E7022"/>
    <w:rsid w:val="005E7281"/>
    <w:rsid w:val="005E7982"/>
    <w:rsid w:val="005F0A8A"/>
    <w:rsid w:val="005F19E1"/>
    <w:rsid w:val="005F1A71"/>
    <w:rsid w:val="005F226E"/>
    <w:rsid w:val="005F4416"/>
    <w:rsid w:val="005F47DD"/>
    <w:rsid w:val="005F4BE3"/>
    <w:rsid w:val="005F5825"/>
    <w:rsid w:val="005F5855"/>
    <w:rsid w:val="005F5B76"/>
    <w:rsid w:val="005F6B3A"/>
    <w:rsid w:val="005F6BF3"/>
    <w:rsid w:val="005F6CA9"/>
    <w:rsid w:val="005F788B"/>
    <w:rsid w:val="00600C57"/>
    <w:rsid w:val="006014E2"/>
    <w:rsid w:val="00601570"/>
    <w:rsid w:val="00601905"/>
    <w:rsid w:val="00601AC9"/>
    <w:rsid w:val="00601E6F"/>
    <w:rsid w:val="0060269C"/>
    <w:rsid w:val="006026D8"/>
    <w:rsid w:val="006030B1"/>
    <w:rsid w:val="006033AD"/>
    <w:rsid w:val="0060415E"/>
    <w:rsid w:val="006048CC"/>
    <w:rsid w:val="006059D8"/>
    <w:rsid w:val="00605CDA"/>
    <w:rsid w:val="00607CF0"/>
    <w:rsid w:val="00611264"/>
    <w:rsid w:val="0061154E"/>
    <w:rsid w:val="00611D55"/>
    <w:rsid w:val="00611DE8"/>
    <w:rsid w:val="00611FF3"/>
    <w:rsid w:val="00614358"/>
    <w:rsid w:val="00615560"/>
    <w:rsid w:val="00615BFD"/>
    <w:rsid w:val="0061603C"/>
    <w:rsid w:val="00616BC7"/>
    <w:rsid w:val="00617217"/>
    <w:rsid w:val="00617FB5"/>
    <w:rsid w:val="00620B1D"/>
    <w:rsid w:val="00620C5B"/>
    <w:rsid w:val="006211AA"/>
    <w:rsid w:val="006211D3"/>
    <w:rsid w:val="00621FB0"/>
    <w:rsid w:val="006226D1"/>
    <w:rsid w:val="00622B7B"/>
    <w:rsid w:val="006241A5"/>
    <w:rsid w:val="00624210"/>
    <w:rsid w:val="00624754"/>
    <w:rsid w:val="00624B2E"/>
    <w:rsid w:val="00625514"/>
    <w:rsid w:val="00625C55"/>
    <w:rsid w:val="006270A2"/>
    <w:rsid w:val="00627413"/>
    <w:rsid w:val="00627850"/>
    <w:rsid w:val="00627AC2"/>
    <w:rsid w:val="00627DCF"/>
    <w:rsid w:val="006309F7"/>
    <w:rsid w:val="00632BCD"/>
    <w:rsid w:val="00632E94"/>
    <w:rsid w:val="00634E2E"/>
    <w:rsid w:val="00635621"/>
    <w:rsid w:val="00635953"/>
    <w:rsid w:val="00636B04"/>
    <w:rsid w:val="00637BE0"/>
    <w:rsid w:val="00637C4E"/>
    <w:rsid w:val="006402A2"/>
    <w:rsid w:val="006406DB"/>
    <w:rsid w:val="00641750"/>
    <w:rsid w:val="0064255D"/>
    <w:rsid w:val="0064273D"/>
    <w:rsid w:val="006431F1"/>
    <w:rsid w:val="00643E77"/>
    <w:rsid w:val="00644617"/>
    <w:rsid w:val="00644A8B"/>
    <w:rsid w:val="00644B42"/>
    <w:rsid w:val="00644B5C"/>
    <w:rsid w:val="006475BF"/>
    <w:rsid w:val="00651D10"/>
    <w:rsid w:val="00653656"/>
    <w:rsid w:val="00653B3B"/>
    <w:rsid w:val="00653C11"/>
    <w:rsid w:val="00654A71"/>
    <w:rsid w:val="0065564B"/>
    <w:rsid w:val="006556D9"/>
    <w:rsid w:val="006569C7"/>
    <w:rsid w:val="00656A89"/>
    <w:rsid w:val="00657774"/>
    <w:rsid w:val="006609CA"/>
    <w:rsid w:val="00661556"/>
    <w:rsid w:val="00661E08"/>
    <w:rsid w:val="006625BA"/>
    <w:rsid w:val="0066309F"/>
    <w:rsid w:val="006632C1"/>
    <w:rsid w:val="0066531C"/>
    <w:rsid w:val="006663AC"/>
    <w:rsid w:val="00666949"/>
    <w:rsid w:val="00666CFA"/>
    <w:rsid w:val="00667005"/>
    <w:rsid w:val="00667179"/>
    <w:rsid w:val="006676A2"/>
    <w:rsid w:val="00667E1A"/>
    <w:rsid w:val="00667EA0"/>
    <w:rsid w:val="00667EE6"/>
    <w:rsid w:val="00671840"/>
    <w:rsid w:val="00671F80"/>
    <w:rsid w:val="00673459"/>
    <w:rsid w:val="0067352B"/>
    <w:rsid w:val="00673E4E"/>
    <w:rsid w:val="00674DD5"/>
    <w:rsid w:val="00675C44"/>
    <w:rsid w:val="0067605A"/>
    <w:rsid w:val="00676671"/>
    <w:rsid w:val="006766A3"/>
    <w:rsid w:val="00676E5A"/>
    <w:rsid w:val="00677424"/>
    <w:rsid w:val="0067777A"/>
    <w:rsid w:val="006778C6"/>
    <w:rsid w:val="00680898"/>
    <w:rsid w:val="00681D66"/>
    <w:rsid w:val="00683564"/>
    <w:rsid w:val="00683D0E"/>
    <w:rsid w:val="00684B24"/>
    <w:rsid w:val="00685582"/>
    <w:rsid w:val="0068606A"/>
    <w:rsid w:val="006864F9"/>
    <w:rsid w:val="00690273"/>
    <w:rsid w:val="00690806"/>
    <w:rsid w:val="00691239"/>
    <w:rsid w:val="00691BF9"/>
    <w:rsid w:val="00692A9A"/>
    <w:rsid w:val="00692F7D"/>
    <w:rsid w:val="0069401D"/>
    <w:rsid w:val="006942E4"/>
    <w:rsid w:val="00695185"/>
    <w:rsid w:val="006952E2"/>
    <w:rsid w:val="00695606"/>
    <w:rsid w:val="00695682"/>
    <w:rsid w:val="006959B6"/>
    <w:rsid w:val="00695BE5"/>
    <w:rsid w:val="00695DFE"/>
    <w:rsid w:val="006964A8"/>
    <w:rsid w:val="0069679F"/>
    <w:rsid w:val="00697163"/>
    <w:rsid w:val="00697D7A"/>
    <w:rsid w:val="006A01F4"/>
    <w:rsid w:val="006A0A31"/>
    <w:rsid w:val="006A0D9E"/>
    <w:rsid w:val="006A102D"/>
    <w:rsid w:val="006A171B"/>
    <w:rsid w:val="006A18D2"/>
    <w:rsid w:val="006A2CED"/>
    <w:rsid w:val="006A2EC3"/>
    <w:rsid w:val="006A3031"/>
    <w:rsid w:val="006A372C"/>
    <w:rsid w:val="006A4153"/>
    <w:rsid w:val="006A5157"/>
    <w:rsid w:val="006A74AC"/>
    <w:rsid w:val="006A7980"/>
    <w:rsid w:val="006B03A1"/>
    <w:rsid w:val="006B0E32"/>
    <w:rsid w:val="006B1034"/>
    <w:rsid w:val="006B16F4"/>
    <w:rsid w:val="006B1B78"/>
    <w:rsid w:val="006B1D63"/>
    <w:rsid w:val="006B2483"/>
    <w:rsid w:val="006B2B1E"/>
    <w:rsid w:val="006B34C7"/>
    <w:rsid w:val="006B3FC3"/>
    <w:rsid w:val="006B4D01"/>
    <w:rsid w:val="006B61BD"/>
    <w:rsid w:val="006B6BEA"/>
    <w:rsid w:val="006B7275"/>
    <w:rsid w:val="006B762D"/>
    <w:rsid w:val="006B786B"/>
    <w:rsid w:val="006B7C4D"/>
    <w:rsid w:val="006C098E"/>
    <w:rsid w:val="006C0D5E"/>
    <w:rsid w:val="006C14BB"/>
    <w:rsid w:val="006C178E"/>
    <w:rsid w:val="006C203D"/>
    <w:rsid w:val="006C22B8"/>
    <w:rsid w:val="006C24B8"/>
    <w:rsid w:val="006C2B44"/>
    <w:rsid w:val="006C3A5F"/>
    <w:rsid w:val="006C3CEB"/>
    <w:rsid w:val="006C3FDF"/>
    <w:rsid w:val="006C405A"/>
    <w:rsid w:val="006C42D4"/>
    <w:rsid w:val="006C4846"/>
    <w:rsid w:val="006C6FC9"/>
    <w:rsid w:val="006D021A"/>
    <w:rsid w:val="006D06D6"/>
    <w:rsid w:val="006D0E45"/>
    <w:rsid w:val="006D1DCA"/>
    <w:rsid w:val="006D24EC"/>
    <w:rsid w:val="006D26BF"/>
    <w:rsid w:val="006D3832"/>
    <w:rsid w:val="006D4627"/>
    <w:rsid w:val="006D466E"/>
    <w:rsid w:val="006D6041"/>
    <w:rsid w:val="006D6A63"/>
    <w:rsid w:val="006D6E5F"/>
    <w:rsid w:val="006D7057"/>
    <w:rsid w:val="006D70A6"/>
    <w:rsid w:val="006D7110"/>
    <w:rsid w:val="006D73CD"/>
    <w:rsid w:val="006E0F73"/>
    <w:rsid w:val="006E2A76"/>
    <w:rsid w:val="006E3272"/>
    <w:rsid w:val="006E35D7"/>
    <w:rsid w:val="006E39CE"/>
    <w:rsid w:val="006E4298"/>
    <w:rsid w:val="006E4B84"/>
    <w:rsid w:val="006E5342"/>
    <w:rsid w:val="006E5CCA"/>
    <w:rsid w:val="006E5CD3"/>
    <w:rsid w:val="006E5F51"/>
    <w:rsid w:val="006F01DD"/>
    <w:rsid w:val="006F0CBB"/>
    <w:rsid w:val="006F0F4C"/>
    <w:rsid w:val="006F1398"/>
    <w:rsid w:val="006F15AC"/>
    <w:rsid w:val="006F1A17"/>
    <w:rsid w:val="006F1AEB"/>
    <w:rsid w:val="006F285D"/>
    <w:rsid w:val="006F2C78"/>
    <w:rsid w:val="006F2D08"/>
    <w:rsid w:val="006F3CDC"/>
    <w:rsid w:val="006F3ED9"/>
    <w:rsid w:val="006F5E84"/>
    <w:rsid w:val="006F6256"/>
    <w:rsid w:val="006F6B43"/>
    <w:rsid w:val="006F6BC2"/>
    <w:rsid w:val="006F738A"/>
    <w:rsid w:val="006F771D"/>
    <w:rsid w:val="006F7CFB"/>
    <w:rsid w:val="0070037A"/>
    <w:rsid w:val="00700DE4"/>
    <w:rsid w:val="0070157C"/>
    <w:rsid w:val="0070222A"/>
    <w:rsid w:val="00702A57"/>
    <w:rsid w:val="00702BE4"/>
    <w:rsid w:val="00702C2E"/>
    <w:rsid w:val="0070308B"/>
    <w:rsid w:val="00704832"/>
    <w:rsid w:val="00705AEA"/>
    <w:rsid w:val="00706ACC"/>
    <w:rsid w:val="00710360"/>
    <w:rsid w:val="00710D07"/>
    <w:rsid w:val="0071159D"/>
    <w:rsid w:val="007119D6"/>
    <w:rsid w:val="00711C7A"/>
    <w:rsid w:val="00711D12"/>
    <w:rsid w:val="00712800"/>
    <w:rsid w:val="00712806"/>
    <w:rsid w:val="00712A5F"/>
    <w:rsid w:val="00712AC7"/>
    <w:rsid w:val="00712C80"/>
    <w:rsid w:val="00713185"/>
    <w:rsid w:val="00713FFF"/>
    <w:rsid w:val="00714F82"/>
    <w:rsid w:val="00715099"/>
    <w:rsid w:val="00715647"/>
    <w:rsid w:val="00715CE1"/>
    <w:rsid w:val="0071694D"/>
    <w:rsid w:val="00716ACE"/>
    <w:rsid w:val="00720BDD"/>
    <w:rsid w:val="00720DFF"/>
    <w:rsid w:val="00720F1E"/>
    <w:rsid w:val="00721AF7"/>
    <w:rsid w:val="00721BDC"/>
    <w:rsid w:val="00722B41"/>
    <w:rsid w:val="00722D40"/>
    <w:rsid w:val="00724691"/>
    <w:rsid w:val="00724D94"/>
    <w:rsid w:val="007251BA"/>
    <w:rsid w:val="00726300"/>
    <w:rsid w:val="007265FE"/>
    <w:rsid w:val="00726926"/>
    <w:rsid w:val="00726D63"/>
    <w:rsid w:val="0072720D"/>
    <w:rsid w:val="0072727D"/>
    <w:rsid w:val="00727ACD"/>
    <w:rsid w:val="00727F64"/>
    <w:rsid w:val="00730174"/>
    <w:rsid w:val="007309C4"/>
    <w:rsid w:val="00730C31"/>
    <w:rsid w:val="00730D5C"/>
    <w:rsid w:val="00730FD2"/>
    <w:rsid w:val="00732DD0"/>
    <w:rsid w:val="0073347B"/>
    <w:rsid w:val="007345F8"/>
    <w:rsid w:val="00735629"/>
    <w:rsid w:val="007362B5"/>
    <w:rsid w:val="00736C9F"/>
    <w:rsid w:val="0073734B"/>
    <w:rsid w:val="007374B1"/>
    <w:rsid w:val="00737B55"/>
    <w:rsid w:val="00737CFE"/>
    <w:rsid w:val="00737EC8"/>
    <w:rsid w:val="00740509"/>
    <w:rsid w:val="00741564"/>
    <w:rsid w:val="007419EA"/>
    <w:rsid w:val="00741D1D"/>
    <w:rsid w:val="00742079"/>
    <w:rsid w:val="007426D3"/>
    <w:rsid w:val="00742CC7"/>
    <w:rsid w:val="007430C5"/>
    <w:rsid w:val="00743D64"/>
    <w:rsid w:val="0074449E"/>
    <w:rsid w:val="007444F6"/>
    <w:rsid w:val="00744580"/>
    <w:rsid w:val="0074483C"/>
    <w:rsid w:val="00744CCB"/>
    <w:rsid w:val="0074591C"/>
    <w:rsid w:val="00746A11"/>
    <w:rsid w:val="00746AA7"/>
    <w:rsid w:val="00747AB2"/>
    <w:rsid w:val="00747D47"/>
    <w:rsid w:val="00750ACA"/>
    <w:rsid w:val="00750B7E"/>
    <w:rsid w:val="00750C4D"/>
    <w:rsid w:val="00751F50"/>
    <w:rsid w:val="00752141"/>
    <w:rsid w:val="0075214F"/>
    <w:rsid w:val="007521C6"/>
    <w:rsid w:val="00752807"/>
    <w:rsid w:val="00752A37"/>
    <w:rsid w:val="0075432E"/>
    <w:rsid w:val="0075528A"/>
    <w:rsid w:val="007556AA"/>
    <w:rsid w:val="007559CE"/>
    <w:rsid w:val="00756620"/>
    <w:rsid w:val="00757EC0"/>
    <w:rsid w:val="00760272"/>
    <w:rsid w:val="007610BD"/>
    <w:rsid w:val="007615CF"/>
    <w:rsid w:val="00762675"/>
    <w:rsid w:val="00762A53"/>
    <w:rsid w:val="00763AF1"/>
    <w:rsid w:val="00763C50"/>
    <w:rsid w:val="007648C2"/>
    <w:rsid w:val="00764B83"/>
    <w:rsid w:val="00764F0C"/>
    <w:rsid w:val="0076570A"/>
    <w:rsid w:val="00765FF4"/>
    <w:rsid w:val="00766133"/>
    <w:rsid w:val="00767AAB"/>
    <w:rsid w:val="00770888"/>
    <w:rsid w:val="007728ED"/>
    <w:rsid w:val="00772C2A"/>
    <w:rsid w:val="00773A8C"/>
    <w:rsid w:val="007745E2"/>
    <w:rsid w:val="00774857"/>
    <w:rsid w:val="00775341"/>
    <w:rsid w:val="007763DF"/>
    <w:rsid w:val="00776A52"/>
    <w:rsid w:val="00780378"/>
    <w:rsid w:val="00780F79"/>
    <w:rsid w:val="007824C4"/>
    <w:rsid w:val="00782676"/>
    <w:rsid w:val="0078329D"/>
    <w:rsid w:val="0078359A"/>
    <w:rsid w:val="00783B69"/>
    <w:rsid w:val="00784000"/>
    <w:rsid w:val="0078550D"/>
    <w:rsid w:val="00785F33"/>
    <w:rsid w:val="00786243"/>
    <w:rsid w:val="00786366"/>
    <w:rsid w:val="00786661"/>
    <w:rsid w:val="00786978"/>
    <w:rsid w:val="00787ABE"/>
    <w:rsid w:val="00787C6E"/>
    <w:rsid w:val="007901FC"/>
    <w:rsid w:val="007905E2"/>
    <w:rsid w:val="00790F1E"/>
    <w:rsid w:val="0079113A"/>
    <w:rsid w:val="00791249"/>
    <w:rsid w:val="00792461"/>
    <w:rsid w:val="00793886"/>
    <w:rsid w:val="00794980"/>
    <w:rsid w:val="007949CE"/>
    <w:rsid w:val="00796718"/>
    <w:rsid w:val="007968B0"/>
    <w:rsid w:val="007968C3"/>
    <w:rsid w:val="007A090F"/>
    <w:rsid w:val="007A0AE5"/>
    <w:rsid w:val="007A0E87"/>
    <w:rsid w:val="007A1B3B"/>
    <w:rsid w:val="007A24FE"/>
    <w:rsid w:val="007A26BE"/>
    <w:rsid w:val="007A2FEB"/>
    <w:rsid w:val="007A3C71"/>
    <w:rsid w:val="007A4270"/>
    <w:rsid w:val="007A4920"/>
    <w:rsid w:val="007A4DDB"/>
    <w:rsid w:val="007A4F75"/>
    <w:rsid w:val="007A504C"/>
    <w:rsid w:val="007A54C3"/>
    <w:rsid w:val="007A5907"/>
    <w:rsid w:val="007A6EC4"/>
    <w:rsid w:val="007A748D"/>
    <w:rsid w:val="007A787F"/>
    <w:rsid w:val="007A7CA1"/>
    <w:rsid w:val="007B017C"/>
    <w:rsid w:val="007B0746"/>
    <w:rsid w:val="007B0A69"/>
    <w:rsid w:val="007B0D48"/>
    <w:rsid w:val="007B1919"/>
    <w:rsid w:val="007B196F"/>
    <w:rsid w:val="007B1F64"/>
    <w:rsid w:val="007B24D0"/>
    <w:rsid w:val="007B2A76"/>
    <w:rsid w:val="007B2CB8"/>
    <w:rsid w:val="007B3559"/>
    <w:rsid w:val="007B4B09"/>
    <w:rsid w:val="007B569D"/>
    <w:rsid w:val="007B6C41"/>
    <w:rsid w:val="007B70D5"/>
    <w:rsid w:val="007B731A"/>
    <w:rsid w:val="007B7DAA"/>
    <w:rsid w:val="007B7FFA"/>
    <w:rsid w:val="007C0740"/>
    <w:rsid w:val="007C0D24"/>
    <w:rsid w:val="007C1EC8"/>
    <w:rsid w:val="007C37ED"/>
    <w:rsid w:val="007C46C8"/>
    <w:rsid w:val="007C4860"/>
    <w:rsid w:val="007C52E4"/>
    <w:rsid w:val="007C558F"/>
    <w:rsid w:val="007C5838"/>
    <w:rsid w:val="007C5CB0"/>
    <w:rsid w:val="007C5D46"/>
    <w:rsid w:val="007C6347"/>
    <w:rsid w:val="007C70B7"/>
    <w:rsid w:val="007C7BB5"/>
    <w:rsid w:val="007D0103"/>
    <w:rsid w:val="007D14FA"/>
    <w:rsid w:val="007D2556"/>
    <w:rsid w:val="007D28C7"/>
    <w:rsid w:val="007D2C01"/>
    <w:rsid w:val="007D3076"/>
    <w:rsid w:val="007D360D"/>
    <w:rsid w:val="007D4554"/>
    <w:rsid w:val="007D545B"/>
    <w:rsid w:val="007D58E0"/>
    <w:rsid w:val="007D60CB"/>
    <w:rsid w:val="007D6954"/>
    <w:rsid w:val="007D6966"/>
    <w:rsid w:val="007D749E"/>
    <w:rsid w:val="007D79D2"/>
    <w:rsid w:val="007E061D"/>
    <w:rsid w:val="007E0BD0"/>
    <w:rsid w:val="007E1817"/>
    <w:rsid w:val="007E1E19"/>
    <w:rsid w:val="007E2AAB"/>
    <w:rsid w:val="007E3D94"/>
    <w:rsid w:val="007E4AE0"/>
    <w:rsid w:val="007E5033"/>
    <w:rsid w:val="007E5BEA"/>
    <w:rsid w:val="007E7FFC"/>
    <w:rsid w:val="007F0B60"/>
    <w:rsid w:val="007F114C"/>
    <w:rsid w:val="007F1798"/>
    <w:rsid w:val="007F187B"/>
    <w:rsid w:val="007F23B6"/>
    <w:rsid w:val="007F2F00"/>
    <w:rsid w:val="007F31B5"/>
    <w:rsid w:val="007F34CF"/>
    <w:rsid w:val="007F4402"/>
    <w:rsid w:val="007F4684"/>
    <w:rsid w:val="007F5D2F"/>
    <w:rsid w:val="007F6395"/>
    <w:rsid w:val="007F6423"/>
    <w:rsid w:val="007F6879"/>
    <w:rsid w:val="007F7E1F"/>
    <w:rsid w:val="00800DC6"/>
    <w:rsid w:val="00802377"/>
    <w:rsid w:val="0080372F"/>
    <w:rsid w:val="00803A43"/>
    <w:rsid w:val="00803C30"/>
    <w:rsid w:val="008040DC"/>
    <w:rsid w:val="00804D7A"/>
    <w:rsid w:val="008055AC"/>
    <w:rsid w:val="00805A65"/>
    <w:rsid w:val="00805D77"/>
    <w:rsid w:val="00805E00"/>
    <w:rsid w:val="0080748C"/>
    <w:rsid w:val="00807A5B"/>
    <w:rsid w:val="00807B98"/>
    <w:rsid w:val="008108B5"/>
    <w:rsid w:val="00811D8C"/>
    <w:rsid w:val="008126DC"/>
    <w:rsid w:val="0081358C"/>
    <w:rsid w:val="00813A34"/>
    <w:rsid w:val="00813A60"/>
    <w:rsid w:val="0081511A"/>
    <w:rsid w:val="00815705"/>
    <w:rsid w:val="00815C04"/>
    <w:rsid w:val="00815E5F"/>
    <w:rsid w:val="008167F9"/>
    <w:rsid w:val="008170E6"/>
    <w:rsid w:val="008224FD"/>
    <w:rsid w:val="00822B7D"/>
    <w:rsid w:val="0082608C"/>
    <w:rsid w:val="00826320"/>
    <w:rsid w:val="0082656E"/>
    <w:rsid w:val="00826C86"/>
    <w:rsid w:val="008276B0"/>
    <w:rsid w:val="00827913"/>
    <w:rsid w:val="00830047"/>
    <w:rsid w:val="00831757"/>
    <w:rsid w:val="00831B7B"/>
    <w:rsid w:val="00832827"/>
    <w:rsid w:val="00832899"/>
    <w:rsid w:val="008330DF"/>
    <w:rsid w:val="008350F6"/>
    <w:rsid w:val="00835569"/>
    <w:rsid w:val="00835AB8"/>
    <w:rsid w:val="00835C44"/>
    <w:rsid w:val="008364E3"/>
    <w:rsid w:val="00836798"/>
    <w:rsid w:val="00836F6E"/>
    <w:rsid w:val="0083789F"/>
    <w:rsid w:val="0084081B"/>
    <w:rsid w:val="0084147A"/>
    <w:rsid w:val="00841BA5"/>
    <w:rsid w:val="00842141"/>
    <w:rsid w:val="00843B43"/>
    <w:rsid w:val="00843D3D"/>
    <w:rsid w:val="0084417A"/>
    <w:rsid w:val="008441CC"/>
    <w:rsid w:val="00845213"/>
    <w:rsid w:val="00845A79"/>
    <w:rsid w:val="008469F0"/>
    <w:rsid w:val="00847032"/>
    <w:rsid w:val="00847172"/>
    <w:rsid w:val="0084746C"/>
    <w:rsid w:val="00850564"/>
    <w:rsid w:val="00850715"/>
    <w:rsid w:val="00850BCE"/>
    <w:rsid w:val="008516DD"/>
    <w:rsid w:val="00851B30"/>
    <w:rsid w:val="00851BED"/>
    <w:rsid w:val="00851CCD"/>
    <w:rsid w:val="0085231C"/>
    <w:rsid w:val="00852898"/>
    <w:rsid w:val="008532BB"/>
    <w:rsid w:val="00854292"/>
    <w:rsid w:val="00854DBD"/>
    <w:rsid w:val="00854E59"/>
    <w:rsid w:val="0085577E"/>
    <w:rsid w:val="00855D51"/>
    <w:rsid w:val="00856067"/>
    <w:rsid w:val="0086004F"/>
    <w:rsid w:val="00861CB8"/>
    <w:rsid w:val="00861F14"/>
    <w:rsid w:val="00862305"/>
    <w:rsid w:val="008623E2"/>
    <w:rsid w:val="00864449"/>
    <w:rsid w:val="008648C4"/>
    <w:rsid w:val="00865370"/>
    <w:rsid w:val="00865651"/>
    <w:rsid w:val="0086603E"/>
    <w:rsid w:val="00866311"/>
    <w:rsid w:val="00866324"/>
    <w:rsid w:val="008668B9"/>
    <w:rsid w:val="008669EE"/>
    <w:rsid w:val="0086701D"/>
    <w:rsid w:val="00872908"/>
    <w:rsid w:val="008733E4"/>
    <w:rsid w:val="00873440"/>
    <w:rsid w:val="0087397F"/>
    <w:rsid w:val="008747EA"/>
    <w:rsid w:val="00874979"/>
    <w:rsid w:val="00874FEC"/>
    <w:rsid w:val="00875CB1"/>
    <w:rsid w:val="00877086"/>
    <w:rsid w:val="00877ADC"/>
    <w:rsid w:val="0088081D"/>
    <w:rsid w:val="00880C05"/>
    <w:rsid w:val="00881767"/>
    <w:rsid w:val="00881DDE"/>
    <w:rsid w:val="00882EC3"/>
    <w:rsid w:val="008845CF"/>
    <w:rsid w:val="00884BC9"/>
    <w:rsid w:val="00884C0F"/>
    <w:rsid w:val="00884E19"/>
    <w:rsid w:val="00886080"/>
    <w:rsid w:val="00886B51"/>
    <w:rsid w:val="00886FC2"/>
    <w:rsid w:val="008873EE"/>
    <w:rsid w:val="008900AD"/>
    <w:rsid w:val="00890633"/>
    <w:rsid w:val="0089111A"/>
    <w:rsid w:val="00891362"/>
    <w:rsid w:val="00891786"/>
    <w:rsid w:val="00891CF3"/>
    <w:rsid w:val="00892B40"/>
    <w:rsid w:val="0089309C"/>
    <w:rsid w:val="0089310D"/>
    <w:rsid w:val="008935A1"/>
    <w:rsid w:val="008940FF"/>
    <w:rsid w:val="008958B8"/>
    <w:rsid w:val="00896CC3"/>
    <w:rsid w:val="00896DCE"/>
    <w:rsid w:val="0089715D"/>
    <w:rsid w:val="008973BE"/>
    <w:rsid w:val="008979F9"/>
    <w:rsid w:val="00897B13"/>
    <w:rsid w:val="00897C7B"/>
    <w:rsid w:val="00897CF3"/>
    <w:rsid w:val="008A0110"/>
    <w:rsid w:val="008A0600"/>
    <w:rsid w:val="008A06C1"/>
    <w:rsid w:val="008A090F"/>
    <w:rsid w:val="008A0BBC"/>
    <w:rsid w:val="008A0C46"/>
    <w:rsid w:val="008A0F3A"/>
    <w:rsid w:val="008A1184"/>
    <w:rsid w:val="008A19E2"/>
    <w:rsid w:val="008A1DD6"/>
    <w:rsid w:val="008A23F1"/>
    <w:rsid w:val="008A27E4"/>
    <w:rsid w:val="008A2A66"/>
    <w:rsid w:val="008A2C1F"/>
    <w:rsid w:val="008A2CA0"/>
    <w:rsid w:val="008A2DE4"/>
    <w:rsid w:val="008A3524"/>
    <w:rsid w:val="008A36AF"/>
    <w:rsid w:val="008A3C81"/>
    <w:rsid w:val="008A55F6"/>
    <w:rsid w:val="008A6044"/>
    <w:rsid w:val="008A632E"/>
    <w:rsid w:val="008A6A22"/>
    <w:rsid w:val="008A716C"/>
    <w:rsid w:val="008A7305"/>
    <w:rsid w:val="008A7D66"/>
    <w:rsid w:val="008B01C6"/>
    <w:rsid w:val="008B1F6F"/>
    <w:rsid w:val="008B3E3A"/>
    <w:rsid w:val="008B55D1"/>
    <w:rsid w:val="008B5882"/>
    <w:rsid w:val="008B5AFA"/>
    <w:rsid w:val="008B6165"/>
    <w:rsid w:val="008B702C"/>
    <w:rsid w:val="008B77A7"/>
    <w:rsid w:val="008B7DF2"/>
    <w:rsid w:val="008C0213"/>
    <w:rsid w:val="008C1128"/>
    <w:rsid w:val="008C1586"/>
    <w:rsid w:val="008C1A03"/>
    <w:rsid w:val="008C24BF"/>
    <w:rsid w:val="008C25AD"/>
    <w:rsid w:val="008C2C84"/>
    <w:rsid w:val="008C30D4"/>
    <w:rsid w:val="008C3AB0"/>
    <w:rsid w:val="008C4D26"/>
    <w:rsid w:val="008C53A0"/>
    <w:rsid w:val="008C5A17"/>
    <w:rsid w:val="008C657B"/>
    <w:rsid w:val="008C71E6"/>
    <w:rsid w:val="008D012E"/>
    <w:rsid w:val="008D01FA"/>
    <w:rsid w:val="008D0967"/>
    <w:rsid w:val="008D10E7"/>
    <w:rsid w:val="008D19E6"/>
    <w:rsid w:val="008D1B2D"/>
    <w:rsid w:val="008D1C63"/>
    <w:rsid w:val="008D307B"/>
    <w:rsid w:val="008D347E"/>
    <w:rsid w:val="008D39EC"/>
    <w:rsid w:val="008D4A0D"/>
    <w:rsid w:val="008D51EA"/>
    <w:rsid w:val="008D5D8E"/>
    <w:rsid w:val="008D6234"/>
    <w:rsid w:val="008D65C9"/>
    <w:rsid w:val="008D6E29"/>
    <w:rsid w:val="008D7231"/>
    <w:rsid w:val="008D7AD0"/>
    <w:rsid w:val="008E1669"/>
    <w:rsid w:val="008E1BF6"/>
    <w:rsid w:val="008E1E31"/>
    <w:rsid w:val="008E2FFD"/>
    <w:rsid w:val="008E5C0E"/>
    <w:rsid w:val="008E60A2"/>
    <w:rsid w:val="008E6483"/>
    <w:rsid w:val="008E6B55"/>
    <w:rsid w:val="008E7100"/>
    <w:rsid w:val="008E775A"/>
    <w:rsid w:val="008E7F51"/>
    <w:rsid w:val="008F03EE"/>
    <w:rsid w:val="008F13E3"/>
    <w:rsid w:val="008F1A34"/>
    <w:rsid w:val="008F1C84"/>
    <w:rsid w:val="008F2937"/>
    <w:rsid w:val="008F29DE"/>
    <w:rsid w:val="008F2B41"/>
    <w:rsid w:val="008F464F"/>
    <w:rsid w:val="008F4EFB"/>
    <w:rsid w:val="008F52DE"/>
    <w:rsid w:val="008F6205"/>
    <w:rsid w:val="008F640F"/>
    <w:rsid w:val="008F696F"/>
    <w:rsid w:val="008F70C9"/>
    <w:rsid w:val="0090000C"/>
    <w:rsid w:val="009001D5"/>
    <w:rsid w:val="00900350"/>
    <w:rsid w:val="00901D93"/>
    <w:rsid w:val="009021EB"/>
    <w:rsid w:val="00902618"/>
    <w:rsid w:val="009027E5"/>
    <w:rsid w:val="00902F00"/>
    <w:rsid w:val="0090360A"/>
    <w:rsid w:val="009048A9"/>
    <w:rsid w:val="00904A7A"/>
    <w:rsid w:val="009057A2"/>
    <w:rsid w:val="00905F05"/>
    <w:rsid w:val="009063AC"/>
    <w:rsid w:val="009066DB"/>
    <w:rsid w:val="009067E5"/>
    <w:rsid w:val="00907681"/>
    <w:rsid w:val="00907788"/>
    <w:rsid w:val="0090785A"/>
    <w:rsid w:val="00910666"/>
    <w:rsid w:val="0091098F"/>
    <w:rsid w:val="00910D48"/>
    <w:rsid w:val="00910D8F"/>
    <w:rsid w:val="00911DF9"/>
    <w:rsid w:val="00911FB7"/>
    <w:rsid w:val="00912F4E"/>
    <w:rsid w:val="009133CA"/>
    <w:rsid w:val="00913FBB"/>
    <w:rsid w:val="00913FBD"/>
    <w:rsid w:val="0091448F"/>
    <w:rsid w:val="00914C6C"/>
    <w:rsid w:val="00914D79"/>
    <w:rsid w:val="00916782"/>
    <w:rsid w:val="009178E4"/>
    <w:rsid w:val="00920431"/>
    <w:rsid w:val="009210A5"/>
    <w:rsid w:val="0092323A"/>
    <w:rsid w:val="00923626"/>
    <w:rsid w:val="00923A49"/>
    <w:rsid w:val="00923EBB"/>
    <w:rsid w:val="00924AF8"/>
    <w:rsid w:val="00925630"/>
    <w:rsid w:val="009257A1"/>
    <w:rsid w:val="009257EE"/>
    <w:rsid w:val="00925AEA"/>
    <w:rsid w:val="00930327"/>
    <w:rsid w:val="00930A56"/>
    <w:rsid w:val="0093118B"/>
    <w:rsid w:val="00932181"/>
    <w:rsid w:val="00932DBB"/>
    <w:rsid w:val="00933534"/>
    <w:rsid w:val="00935219"/>
    <w:rsid w:val="0093644A"/>
    <w:rsid w:val="00937D26"/>
    <w:rsid w:val="00940539"/>
    <w:rsid w:val="00940BCD"/>
    <w:rsid w:val="00941366"/>
    <w:rsid w:val="009414B2"/>
    <w:rsid w:val="0094167C"/>
    <w:rsid w:val="009417AB"/>
    <w:rsid w:val="00942C26"/>
    <w:rsid w:val="009435F9"/>
    <w:rsid w:val="009438ED"/>
    <w:rsid w:val="0094453B"/>
    <w:rsid w:val="00944A02"/>
    <w:rsid w:val="0094559B"/>
    <w:rsid w:val="0094643C"/>
    <w:rsid w:val="00946D14"/>
    <w:rsid w:val="0094797A"/>
    <w:rsid w:val="00947CD6"/>
    <w:rsid w:val="00950056"/>
    <w:rsid w:val="00952550"/>
    <w:rsid w:val="00952DE2"/>
    <w:rsid w:val="0095314D"/>
    <w:rsid w:val="00953B4F"/>
    <w:rsid w:val="009544F7"/>
    <w:rsid w:val="00954973"/>
    <w:rsid w:val="00955DA3"/>
    <w:rsid w:val="00956219"/>
    <w:rsid w:val="009563FE"/>
    <w:rsid w:val="00956ACC"/>
    <w:rsid w:val="009573F0"/>
    <w:rsid w:val="009575AC"/>
    <w:rsid w:val="00960271"/>
    <w:rsid w:val="009602C1"/>
    <w:rsid w:val="009604D6"/>
    <w:rsid w:val="009607CA"/>
    <w:rsid w:val="00960FA8"/>
    <w:rsid w:val="0096147E"/>
    <w:rsid w:val="009623DE"/>
    <w:rsid w:val="00964933"/>
    <w:rsid w:val="00964C34"/>
    <w:rsid w:val="00965D6D"/>
    <w:rsid w:val="00966547"/>
    <w:rsid w:val="009668B3"/>
    <w:rsid w:val="00967D5A"/>
    <w:rsid w:val="00967ED3"/>
    <w:rsid w:val="00967FA8"/>
    <w:rsid w:val="0097007B"/>
    <w:rsid w:val="009714F5"/>
    <w:rsid w:val="00973EE5"/>
    <w:rsid w:val="009745FF"/>
    <w:rsid w:val="00975025"/>
    <w:rsid w:val="009751AC"/>
    <w:rsid w:val="009759AC"/>
    <w:rsid w:val="00975B55"/>
    <w:rsid w:val="00975DE4"/>
    <w:rsid w:val="0097628C"/>
    <w:rsid w:val="009774B4"/>
    <w:rsid w:val="0098074A"/>
    <w:rsid w:val="00982017"/>
    <w:rsid w:val="00982DD3"/>
    <w:rsid w:val="00983DBE"/>
    <w:rsid w:val="0098599E"/>
    <w:rsid w:val="009869C4"/>
    <w:rsid w:val="009871AA"/>
    <w:rsid w:val="00987E62"/>
    <w:rsid w:val="00990088"/>
    <w:rsid w:val="00990438"/>
    <w:rsid w:val="0099093C"/>
    <w:rsid w:val="00990E8D"/>
    <w:rsid w:val="00991C14"/>
    <w:rsid w:val="00991F27"/>
    <w:rsid w:val="009924AE"/>
    <w:rsid w:val="009925C2"/>
    <w:rsid w:val="009934D6"/>
    <w:rsid w:val="009949E2"/>
    <w:rsid w:val="009952AF"/>
    <w:rsid w:val="0099608D"/>
    <w:rsid w:val="00996512"/>
    <w:rsid w:val="00996A00"/>
    <w:rsid w:val="009A10FE"/>
    <w:rsid w:val="009A11EA"/>
    <w:rsid w:val="009A147E"/>
    <w:rsid w:val="009A177E"/>
    <w:rsid w:val="009A18EC"/>
    <w:rsid w:val="009A1F2A"/>
    <w:rsid w:val="009A2566"/>
    <w:rsid w:val="009A2705"/>
    <w:rsid w:val="009A2D56"/>
    <w:rsid w:val="009A30D0"/>
    <w:rsid w:val="009A37EF"/>
    <w:rsid w:val="009A3DB1"/>
    <w:rsid w:val="009A3DEF"/>
    <w:rsid w:val="009A4149"/>
    <w:rsid w:val="009A4258"/>
    <w:rsid w:val="009A498E"/>
    <w:rsid w:val="009A5105"/>
    <w:rsid w:val="009A5CA7"/>
    <w:rsid w:val="009A6B14"/>
    <w:rsid w:val="009A725F"/>
    <w:rsid w:val="009A7CA8"/>
    <w:rsid w:val="009B0104"/>
    <w:rsid w:val="009B03AE"/>
    <w:rsid w:val="009B04BC"/>
    <w:rsid w:val="009B0535"/>
    <w:rsid w:val="009B0D74"/>
    <w:rsid w:val="009B0F6C"/>
    <w:rsid w:val="009B123C"/>
    <w:rsid w:val="009B1431"/>
    <w:rsid w:val="009B15FE"/>
    <w:rsid w:val="009B201A"/>
    <w:rsid w:val="009B2444"/>
    <w:rsid w:val="009B36CA"/>
    <w:rsid w:val="009B37FE"/>
    <w:rsid w:val="009B3B49"/>
    <w:rsid w:val="009B4044"/>
    <w:rsid w:val="009B4FAA"/>
    <w:rsid w:val="009B5C6D"/>
    <w:rsid w:val="009B5D3E"/>
    <w:rsid w:val="009B5E4C"/>
    <w:rsid w:val="009B60F8"/>
    <w:rsid w:val="009B6AC1"/>
    <w:rsid w:val="009C0E3F"/>
    <w:rsid w:val="009C1E04"/>
    <w:rsid w:val="009C2E03"/>
    <w:rsid w:val="009C3E5F"/>
    <w:rsid w:val="009C3ED0"/>
    <w:rsid w:val="009C43CB"/>
    <w:rsid w:val="009C443A"/>
    <w:rsid w:val="009C4956"/>
    <w:rsid w:val="009C5328"/>
    <w:rsid w:val="009C5833"/>
    <w:rsid w:val="009C714C"/>
    <w:rsid w:val="009C78ED"/>
    <w:rsid w:val="009D09E0"/>
    <w:rsid w:val="009D0BD9"/>
    <w:rsid w:val="009D18F7"/>
    <w:rsid w:val="009D2068"/>
    <w:rsid w:val="009D2680"/>
    <w:rsid w:val="009D26C5"/>
    <w:rsid w:val="009D27A5"/>
    <w:rsid w:val="009D3D35"/>
    <w:rsid w:val="009D4163"/>
    <w:rsid w:val="009D4545"/>
    <w:rsid w:val="009D4F68"/>
    <w:rsid w:val="009D60A3"/>
    <w:rsid w:val="009D7746"/>
    <w:rsid w:val="009E018D"/>
    <w:rsid w:val="009E0D46"/>
    <w:rsid w:val="009E0E70"/>
    <w:rsid w:val="009E1671"/>
    <w:rsid w:val="009E1E4E"/>
    <w:rsid w:val="009E251E"/>
    <w:rsid w:val="009E2A98"/>
    <w:rsid w:val="009E486F"/>
    <w:rsid w:val="009E5A9C"/>
    <w:rsid w:val="009E600B"/>
    <w:rsid w:val="009E68EF"/>
    <w:rsid w:val="009E6EBB"/>
    <w:rsid w:val="009F068B"/>
    <w:rsid w:val="009F0A33"/>
    <w:rsid w:val="009F1BD0"/>
    <w:rsid w:val="009F2065"/>
    <w:rsid w:val="009F2C9A"/>
    <w:rsid w:val="009F3911"/>
    <w:rsid w:val="009F4834"/>
    <w:rsid w:val="009F48C0"/>
    <w:rsid w:val="009F5EE1"/>
    <w:rsid w:val="009F5FB7"/>
    <w:rsid w:val="009F6BF8"/>
    <w:rsid w:val="009F6FA1"/>
    <w:rsid w:val="009F786A"/>
    <w:rsid w:val="009F7AE2"/>
    <w:rsid w:val="00A00158"/>
    <w:rsid w:val="00A0024C"/>
    <w:rsid w:val="00A00CE2"/>
    <w:rsid w:val="00A00D6E"/>
    <w:rsid w:val="00A022E7"/>
    <w:rsid w:val="00A02C2B"/>
    <w:rsid w:val="00A03506"/>
    <w:rsid w:val="00A03603"/>
    <w:rsid w:val="00A03976"/>
    <w:rsid w:val="00A05B72"/>
    <w:rsid w:val="00A0695A"/>
    <w:rsid w:val="00A0753E"/>
    <w:rsid w:val="00A102AB"/>
    <w:rsid w:val="00A112B3"/>
    <w:rsid w:val="00A11592"/>
    <w:rsid w:val="00A11A0C"/>
    <w:rsid w:val="00A11B22"/>
    <w:rsid w:val="00A120E9"/>
    <w:rsid w:val="00A12B00"/>
    <w:rsid w:val="00A13848"/>
    <w:rsid w:val="00A13939"/>
    <w:rsid w:val="00A13940"/>
    <w:rsid w:val="00A14BBD"/>
    <w:rsid w:val="00A14D46"/>
    <w:rsid w:val="00A15B4E"/>
    <w:rsid w:val="00A16CA1"/>
    <w:rsid w:val="00A173F6"/>
    <w:rsid w:val="00A178C3"/>
    <w:rsid w:val="00A2013B"/>
    <w:rsid w:val="00A23437"/>
    <w:rsid w:val="00A23B82"/>
    <w:rsid w:val="00A2491B"/>
    <w:rsid w:val="00A24EE4"/>
    <w:rsid w:val="00A25E8E"/>
    <w:rsid w:val="00A25ED2"/>
    <w:rsid w:val="00A26603"/>
    <w:rsid w:val="00A267E4"/>
    <w:rsid w:val="00A26BD0"/>
    <w:rsid w:val="00A26F4A"/>
    <w:rsid w:val="00A30BAD"/>
    <w:rsid w:val="00A30D42"/>
    <w:rsid w:val="00A312DC"/>
    <w:rsid w:val="00A321CD"/>
    <w:rsid w:val="00A324C8"/>
    <w:rsid w:val="00A32A25"/>
    <w:rsid w:val="00A32A97"/>
    <w:rsid w:val="00A3349B"/>
    <w:rsid w:val="00A3385A"/>
    <w:rsid w:val="00A33A67"/>
    <w:rsid w:val="00A34D07"/>
    <w:rsid w:val="00A34E60"/>
    <w:rsid w:val="00A34F14"/>
    <w:rsid w:val="00A3609F"/>
    <w:rsid w:val="00A36495"/>
    <w:rsid w:val="00A36B10"/>
    <w:rsid w:val="00A3731F"/>
    <w:rsid w:val="00A3746A"/>
    <w:rsid w:val="00A377CB"/>
    <w:rsid w:val="00A378FE"/>
    <w:rsid w:val="00A37AD4"/>
    <w:rsid w:val="00A37C85"/>
    <w:rsid w:val="00A400A2"/>
    <w:rsid w:val="00A4062B"/>
    <w:rsid w:val="00A40699"/>
    <w:rsid w:val="00A4094E"/>
    <w:rsid w:val="00A40DC9"/>
    <w:rsid w:val="00A40DF5"/>
    <w:rsid w:val="00A41398"/>
    <w:rsid w:val="00A4173C"/>
    <w:rsid w:val="00A42768"/>
    <w:rsid w:val="00A429D7"/>
    <w:rsid w:val="00A42E89"/>
    <w:rsid w:val="00A42F20"/>
    <w:rsid w:val="00A43185"/>
    <w:rsid w:val="00A43982"/>
    <w:rsid w:val="00A44816"/>
    <w:rsid w:val="00A45C5C"/>
    <w:rsid w:val="00A45E93"/>
    <w:rsid w:val="00A45FB0"/>
    <w:rsid w:val="00A4728E"/>
    <w:rsid w:val="00A4793B"/>
    <w:rsid w:val="00A50521"/>
    <w:rsid w:val="00A50B0C"/>
    <w:rsid w:val="00A50C29"/>
    <w:rsid w:val="00A51541"/>
    <w:rsid w:val="00A51B2B"/>
    <w:rsid w:val="00A52216"/>
    <w:rsid w:val="00A5367F"/>
    <w:rsid w:val="00A53876"/>
    <w:rsid w:val="00A539D1"/>
    <w:rsid w:val="00A54598"/>
    <w:rsid w:val="00A54C28"/>
    <w:rsid w:val="00A55ABC"/>
    <w:rsid w:val="00A55CF8"/>
    <w:rsid w:val="00A563DC"/>
    <w:rsid w:val="00A56B5E"/>
    <w:rsid w:val="00A56D8C"/>
    <w:rsid w:val="00A57E7D"/>
    <w:rsid w:val="00A60857"/>
    <w:rsid w:val="00A60DD6"/>
    <w:rsid w:val="00A61B3A"/>
    <w:rsid w:val="00A628ED"/>
    <w:rsid w:val="00A63762"/>
    <w:rsid w:val="00A639C3"/>
    <w:rsid w:val="00A654A8"/>
    <w:rsid w:val="00A6571E"/>
    <w:rsid w:val="00A6588D"/>
    <w:rsid w:val="00A65E56"/>
    <w:rsid w:val="00A66089"/>
    <w:rsid w:val="00A66B41"/>
    <w:rsid w:val="00A67250"/>
    <w:rsid w:val="00A67A96"/>
    <w:rsid w:val="00A7102D"/>
    <w:rsid w:val="00A72DCD"/>
    <w:rsid w:val="00A74709"/>
    <w:rsid w:val="00A749C2"/>
    <w:rsid w:val="00A74EA9"/>
    <w:rsid w:val="00A74FAA"/>
    <w:rsid w:val="00A753A1"/>
    <w:rsid w:val="00A754D8"/>
    <w:rsid w:val="00A75531"/>
    <w:rsid w:val="00A75C31"/>
    <w:rsid w:val="00A7752C"/>
    <w:rsid w:val="00A779C3"/>
    <w:rsid w:val="00A77E7E"/>
    <w:rsid w:val="00A800C4"/>
    <w:rsid w:val="00A80477"/>
    <w:rsid w:val="00A811EA"/>
    <w:rsid w:val="00A8187A"/>
    <w:rsid w:val="00A81CBD"/>
    <w:rsid w:val="00A822E7"/>
    <w:rsid w:val="00A82EFE"/>
    <w:rsid w:val="00A83704"/>
    <w:rsid w:val="00A8395F"/>
    <w:rsid w:val="00A84CEC"/>
    <w:rsid w:val="00A84EBD"/>
    <w:rsid w:val="00A84F0E"/>
    <w:rsid w:val="00A86CDD"/>
    <w:rsid w:val="00A870AE"/>
    <w:rsid w:val="00A873F9"/>
    <w:rsid w:val="00A87471"/>
    <w:rsid w:val="00A8752B"/>
    <w:rsid w:val="00A875AF"/>
    <w:rsid w:val="00A9039B"/>
    <w:rsid w:val="00A91057"/>
    <w:rsid w:val="00A91C31"/>
    <w:rsid w:val="00A9335E"/>
    <w:rsid w:val="00A93CE6"/>
    <w:rsid w:val="00A94854"/>
    <w:rsid w:val="00A966E9"/>
    <w:rsid w:val="00A9670E"/>
    <w:rsid w:val="00A968DB"/>
    <w:rsid w:val="00A96A6F"/>
    <w:rsid w:val="00AA0527"/>
    <w:rsid w:val="00AA05AE"/>
    <w:rsid w:val="00AA09AE"/>
    <w:rsid w:val="00AA0FE2"/>
    <w:rsid w:val="00AA16CF"/>
    <w:rsid w:val="00AA1CB7"/>
    <w:rsid w:val="00AA1D34"/>
    <w:rsid w:val="00AA1DCC"/>
    <w:rsid w:val="00AA2182"/>
    <w:rsid w:val="00AA260A"/>
    <w:rsid w:val="00AA2874"/>
    <w:rsid w:val="00AA28D1"/>
    <w:rsid w:val="00AA2E6A"/>
    <w:rsid w:val="00AA333D"/>
    <w:rsid w:val="00AA3B41"/>
    <w:rsid w:val="00AA3B7D"/>
    <w:rsid w:val="00AA3CDE"/>
    <w:rsid w:val="00AA4B8D"/>
    <w:rsid w:val="00AA4C9E"/>
    <w:rsid w:val="00AA525F"/>
    <w:rsid w:val="00AA548A"/>
    <w:rsid w:val="00AA5652"/>
    <w:rsid w:val="00AA63FB"/>
    <w:rsid w:val="00AA7757"/>
    <w:rsid w:val="00AA7AB2"/>
    <w:rsid w:val="00AB015B"/>
    <w:rsid w:val="00AB145C"/>
    <w:rsid w:val="00AB1DEA"/>
    <w:rsid w:val="00AB2B44"/>
    <w:rsid w:val="00AB2C85"/>
    <w:rsid w:val="00AB36B9"/>
    <w:rsid w:val="00AB3767"/>
    <w:rsid w:val="00AB49FB"/>
    <w:rsid w:val="00AB5477"/>
    <w:rsid w:val="00AB5C93"/>
    <w:rsid w:val="00AB6056"/>
    <w:rsid w:val="00AC090E"/>
    <w:rsid w:val="00AC2E6B"/>
    <w:rsid w:val="00AC4281"/>
    <w:rsid w:val="00AC4E4E"/>
    <w:rsid w:val="00AC5245"/>
    <w:rsid w:val="00AC5783"/>
    <w:rsid w:val="00AC6486"/>
    <w:rsid w:val="00AC740F"/>
    <w:rsid w:val="00AD1910"/>
    <w:rsid w:val="00AD1AF5"/>
    <w:rsid w:val="00AD2192"/>
    <w:rsid w:val="00AD297B"/>
    <w:rsid w:val="00AD370F"/>
    <w:rsid w:val="00AD37F2"/>
    <w:rsid w:val="00AD384D"/>
    <w:rsid w:val="00AD5D6C"/>
    <w:rsid w:val="00AD607F"/>
    <w:rsid w:val="00AD7A18"/>
    <w:rsid w:val="00AD7A2B"/>
    <w:rsid w:val="00AE0929"/>
    <w:rsid w:val="00AE1B82"/>
    <w:rsid w:val="00AE1C57"/>
    <w:rsid w:val="00AE2043"/>
    <w:rsid w:val="00AE317D"/>
    <w:rsid w:val="00AE35B3"/>
    <w:rsid w:val="00AE467A"/>
    <w:rsid w:val="00AE53E6"/>
    <w:rsid w:val="00AE7BDC"/>
    <w:rsid w:val="00AF0B60"/>
    <w:rsid w:val="00AF2700"/>
    <w:rsid w:val="00AF2965"/>
    <w:rsid w:val="00AF31CD"/>
    <w:rsid w:val="00AF3658"/>
    <w:rsid w:val="00AF404E"/>
    <w:rsid w:val="00AF4F82"/>
    <w:rsid w:val="00AF5F6D"/>
    <w:rsid w:val="00AF6D84"/>
    <w:rsid w:val="00AF7AA1"/>
    <w:rsid w:val="00AF7C9E"/>
    <w:rsid w:val="00B003F5"/>
    <w:rsid w:val="00B03682"/>
    <w:rsid w:val="00B040E4"/>
    <w:rsid w:val="00B0440F"/>
    <w:rsid w:val="00B0450A"/>
    <w:rsid w:val="00B04794"/>
    <w:rsid w:val="00B0511C"/>
    <w:rsid w:val="00B05795"/>
    <w:rsid w:val="00B059EA"/>
    <w:rsid w:val="00B06DB4"/>
    <w:rsid w:val="00B07381"/>
    <w:rsid w:val="00B07543"/>
    <w:rsid w:val="00B07D4E"/>
    <w:rsid w:val="00B102A3"/>
    <w:rsid w:val="00B10BD0"/>
    <w:rsid w:val="00B11B77"/>
    <w:rsid w:val="00B11E60"/>
    <w:rsid w:val="00B122DB"/>
    <w:rsid w:val="00B12539"/>
    <w:rsid w:val="00B12883"/>
    <w:rsid w:val="00B12AB5"/>
    <w:rsid w:val="00B139C5"/>
    <w:rsid w:val="00B13B5E"/>
    <w:rsid w:val="00B1421A"/>
    <w:rsid w:val="00B145A6"/>
    <w:rsid w:val="00B14C93"/>
    <w:rsid w:val="00B15BBF"/>
    <w:rsid w:val="00B1707F"/>
    <w:rsid w:val="00B17625"/>
    <w:rsid w:val="00B177E2"/>
    <w:rsid w:val="00B200B6"/>
    <w:rsid w:val="00B21060"/>
    <w:rsid w:val="00B21706"/>
    <w:rsid w:val="00B22209"/>
    <w:rsid w:val="00B22938"/>
    <w:rsid w:val="00B22A66"/>
    <w:rsid w:val="00B23E98"/>
    <w:rsid w:val="00B244F8"/>
    <w:rsid w:val="00B2492E"/>
    <w:rsid w:val="00B25E02"/>
    <w:rsid w:val="00B262A4"/>
    <w:rsid w:val="00B264A9"/>
    <w:rsid w:val="00B26565"/>
    <w:rsid w:val="00B273C2"/>
    <w:rsid w:val="00B27B10"/>
    <w:rsid w:val="00B27F5C"/>
    <w:rsid w:val="00B31EB5"/>
    <w:rsid w:val="00B3239A"/>
    <w:rsid w:val="00B3445C"/>
    <w:rsid w:val="00B3450A"/>
    <w:rsid w:val="00B34723"/>
    <w:rsid w:val="00B34B2E"/>
    <w:rsid w:val="00B34CCF"/>
    <w:rsid w:val="00B3512B"/>
    <w:rsid w:val="00B3516D"/>
    <w:rsid w:val="00B36830"/>
    <w:rsid w:val="00B37C2E"/>
    <w:rsid w:val="00B40E95"/>
    <w:rsid w:val="00B42681"/>
    <w:rsid w:val="00B42989"/>
    <w:rsid w:val="00B439EB"/>
    <w:rsid w:val="00B43ACC"/>
    <w:rsid w:val="00B45288"/>
    <w:rsid w:val="00B453A2"/>
    <w:rsid w:val="00B4549E"/>
    <w:rsid w:val="00B45A8E"/>
    <w:rsid w:val="00B45ABB"/>
    <w:rsid w:val="00B4640E"/>
    <w:rsid w:val="00B46645"/>
    <w:rsid w:val="00B46C11"/>
    <w:rsid w:val="00B46D24"/>
    <w:rsid w:val="00B46E85"/>
    <w:rsid w:val="00B4775C"/>
    <w:rsid w:val="00B51305"/>
    <w:rsid w:val="00B51541"/>
    <w:rsid w:val="00B51F8D"/>
    <w:rsid w:val="00B520BE"/>
    <w:rsid w:val="00B52A79"/>
    <w:rsid w:val="00B5370E"/>
    <w:rsid w:val="00B544E6"/>
    <w:rsid w:val="00B545F7"/>
    <w:rsid w:val="00B5546F"/>
    <w:rsid w:val="00B55744"/>
    <w:rsid w:val="00B56ADD"/>
    <w:rsid w:val="00B56C86"/>
    <w:rsid w:val="00B57D90"/>
    <w:rsid w:val="00B61633"/>
    <w:rsid w:val="00B62451"/>
    <w:rsid w:val="00B64034"/>
    <w:rsid w:val="00B643D6"/>
    <w:rsid w:val="00B65462"/>
    <w:rsid w:val="00B65877"/>
    <w:rsid w:val="00B6679B"/>
    <w:rsid w:val="00B66D2D"/>
    <w:rsid w:val="00B67935"/>
    <w:rsid w:val="00B67CDD"/>
    <w:rsid w:val="00B72904"/>
    <w:rsid w:val="00B75900"/>
    <w:rsid w:val="00B76896"/>
    <w:rsid w:val="00B777F7"/>
    <w:rsid w:val="00B77880"/>
    <w:rsid w:val="00B80F83"/>
    <w:rsid w:val="00B81F1D"/>
    <w:rsid w:val="00B82142"/>
    <w:rsid w:val="00B828AD"/>
    <w:rsid w:val="00B82CAD"/>
    <w:rsid w:val="00B83332"/>
    <w:rsid w:val="00B83A05"/>
    <w:rsid w:val="00B84776"/>
    <w:rsid w:val="00B84B80"/>
    <w:rsid w:val="00B852A7"/>
    <w:rsid w:val="00B85596"/>
    <w:rsid w:val="00B856E4"/>
    <w:rsid w:val="00B85C2E"/>
    <w:rsid w:val="00B8649F"/>
    <w:rsid w:val="00B86A61"/>
    <w:rsid w:val="00B87AFA"/>
    <w:rsid w:val="00B87C09"/>
    <w:rsid w:val="00B900CD"/>
    <w:rsid w:val="00B90221"/>
    <w:rsid w:val="00B91161"/>
    <w:rsid w:val="00B912BD"/>
    <w:rsid w:val="00B9154B"/>
    <w:rsid w:val="00B91C3E"/>
    <w:rsid w:val="00B91E08"/>
    <w:rsid w:val="00B93178"/>
    <w:rsid w:val="00B939A6"/>
    <w:rsid w:val="00B94CBC"/>
    <w:rsid w:val="00B9630B"/>
    <w:rsid w:val="00B964A1"/>
    <w:rsid w:val="00B964EB"/>
    <w:rsid w:val="00B972C8"/>
    <w:rsid w:val="00B97310"/>
    <w:rsid w:val="00B976FA"/>
    <w:rsid w:val="00BA014C"/>
    <w:rsid w:val="00BA04E5"/>
    <w:rsid w:val="00BA1726"/>
    <w:rsid w:val="00BA2BEE"/>
    <w:rsid w:val="00BA2E74"/>
    <w:rsid w:val="00BA3E60"/>
    <w:rsid w:val="00BA461C"/>
    <w:rsid w:val="00BA5107"/>
    <w:rsid w:val="00BA547A"/>
    <w:rsid w:val="00BA5CAC"/>
    <w:rsid w:val="00BA64CE"/>
    <w:rsid w:val="00BA6BC4"/>
    <w:rsid w:val="00BA73B1"/>
    <w:rsid w:val="00BB1A96"/>
    <w:rsid w:val="00BB1DD8"/>
    <w:rsid w:val="00BB223E"/>
    <w:rsid w:val="00BB24D8"/>
    <w:rsid w:val="00BB2947"/>
    <w:rsid w:val="00BB2D70"/>
    <w:rsid w:val="00BB3961"/>
    <w:rsid w:val="00BB4CB1"/>
    <w:rsid w:val="00BB5148"/>
    <w:rsid w:val="00BB6CA4"/>
    <w:rsid w:val="00BB704F"/>
    <w:rsid w:val="00BB7F4D"/>
    <w:rsid w:val="00BC06C7"/>
    <w:rsid w:val="00BC08E9"/>
    <w:rsid w:val="00BC0AB5"/>
    <w:rsid w:val="00BC0BFB"/>
    <w:rsid w:val="00BC1074"/>
    <w:rsid w:val="00BC276E"/>
    <w:rsid w:val="00BC3929"/>
    <w:rsid w:val="00BC462F"/>
    <w:rsid w:val="00BC4A42"/>
    <w:rsid w:val="00BC5784"/>
    <w:rsid w:val="00BC598D"/>
    <w:rsid w:val="00BC640D"/>
    <w:rsid w:val="00BC6EF8"/>
    <w:rsid w:val="00BC7CB5"/>
    <w:rsid w:val="00BC7D89"/>
    <w:rsid w:val="00BC7E58"/>
    <w:rsid w:val="00BD0EE2"/>
    <w:rsid w:val="00BD11F9"/>
    <w:rsid w:val="00BD146D"/>
    <w:rsid w:val="00BD2A87"/>
    <w:rsid w:val="00BD2E9D"/>
    <w:rsid w:val="00BD3277"/>
    <w:rsid w:val="00BD39EB"/>
    <w:rsid w:val="00BD3DF4"/>
    <w:rsid w:val="00BD418B"/>
    <w:rsid w:val="00BD4B4E"/>
    <w:rsid w:val="00BD512A"/>
    <w:rsid w:val="00BD5392"/>
    <w:rsid w:val="00BD5FBE"/>
    <w:rsid w:val="00BD6C72"/>
    <w:rsid w:val="00BD6E59"/>
    <w:rsid w:val="00BE0FE1"/>
    <w:rsid w:val="00BE103C"/>
    <w:rsid w:val="00BE15ED"/>
    <w:rsid w:val="00BE1689"/>
    <w:rsid w:val="00BE2784"/>
    <w:rsid w:val="00BE2857"/>
    <w:rsid w:val="00BE2D1B"/>
    <w:rsid w:val="00BE3A58"/>
    <w:rsid w:val="00BE3AAE"/>
    <w:rsid w:val="00BE3C15"/>
    <w:rsid w:val="00BE4197"/>
    <w:rsid w:val="00BE41EB"/>
    <w:rsid w:val="00BE420B"/>
    <w:rsid w:val="00BE488A"/>
    <w:rsid w:val="00BE523D"/>
    <w:rsid w:val="00BE5410"/>
    <w:rsid w:val="00BE57D6"/>
    <w:rsid w:val="00BE5DCF"/>
    <w:rsid w:val="00BE6AEE"/>
    <w:rsid w:val="00BE752F"/>
    <w:rsid w:val="00BE7F7E"/>
    <w:rsid w:val="00BF0087"/>
    <w:rsid w:val="00BF0B29"/>
    <w:rsid w:val="00BF1902"/>
    <w:rsid w:val="00BF2647"/>
    <w:rsid w:val="00BF2C09"/>
    <w:rsid w:val="00BF2FDF"/>
    <w:rsid w:val="00BF342C"/>
    <w:rsid w:val="00BF3E25"/>
    <w:rsid w:val="00BF3F7F"/>
    <w:rsid w:val="00BF4234"/>
    <w:rsid w:val="00BF4352"/>
    <w:rsid w:val="00BF4E5C"/>
    <w:rsid w:val="00BF5C28"/>
    <w:rsid w:val="00BF61BD"/>
    <w:rsid w:val="00C0034B"/>
    <w:rsid w:val="00C01445"/>
    <w:rsid w:val="00C01BE7"/>
    <w:rsid w:val="00C01DCE"/>
    <w:rsid w:val="00C04E4D"/>
    <w:rsid w:val="00C059CD"/>
    <w:rsid w:val="00C06572"/>
    <w:rsid w:val="00C10B50"/>
    <w:rsid w:val="00C10D4F"/>
    <w:rsid w:val="00C1125D"/>
    <w:rsid w:val="00C1134E"/>
    <w:rsid w:val="00C11C78"/>
    <w:rsid w:val="00C12AD6"/>
    <w:rsid w:val="00C133BA"/>
    <w:rsid w:val="00C1356F"/>
    <w:rsid w:val="00C13B72"/>
    <w:rsid w:val="00C14CAA"/>
    <w:rsid w:val="00C14DC9"/>
    <w:rsid w:val="00C15863"/>
    <w:rsid w:val="00C15A0D"/>
    <w:rsid w:val="00C15A1A"/>
    <w:rsid w:val="00C171D5"/>
    <w:rsid w:val="00C172FE"/>
    <w:rsid w:val="00C1748D"/>
    <w:rsid w:val="00C20474"/>
    <w:rsid w:val="00C2098B"/>
    <w:rsid w:val="00C20C20"/>
    <w:rsid w:val="00C21342"/>
    <w:rsid w:val="00C228AD"/>
    <w:rsid w:val="00C229BE"/>
    <w:rsid w:val="00C2357C"/>
    <w:rsid w:val="00C23774"/>
    <w:rsid w:val="00C23F0F"/>
    <w:rsid w:val="00C24187"/>
    <w:rsid w:val="00C245AF"/>
    <w:rsid w:val="00C24AB6"/>
    <w:rsid w:val="00C24FFF"/>
    <w:rsid w:val="00C25C65"/>
    <w:rsid w:val="00C26973"/>
    <w:rsid w:val="00C2783E"/>
    <w:rsid w:val="00C27F3A"/>
    <w:rsid w:val="00C3010F"/>
    <w:rsid w:val="00C30484"/>
    <w:rsid w:val="00C30A98"/>
    <w:rsid w:val="00C313ED"/>
    <w:rsid w:val="00C317E3"/>
    <w:rsid w:val="00C31BF3"/>
    <w:rsid w:val="00C320A4"/>
    <w:rsid w:val="00C328CA"/>
    <w:rsid w:val="00C32C09"/>
    <w:rsid w:val="00C3360F"/>
    <w:rsid w:val="00C35593"/>
    <w:rsid w:val="00C35980"/>
    <w:rsid w:val="00C36EB0"/>
    <w:rsid w:val="00C4005C"/>
    <w:rsid w:val="00C40BCB"/>
    <w:rsid w:val="00C40C76"/>
    <w:rsid w:val="00C415B3"/>
    <w:rsid w:val="00C419A8"/>
    <w:rsid w:val="00C429DF"/>
    <w:rsid w:val="00C439FE"/>
    <w:rsid w:val="00C448E8"/>
    <w:rsid w:val="00C44E4C"/>
    <w:rsid w:val="00C45F8A"/>
    <w:rsid w:val="00C45F9F"/>
    <w:rsid w:val="00C471E0"/>
    <w:rsid w:val="00C47BA1"/>
    <w:rsid w:val="00C47F2E"/>
    <w:rsid w:val="00C505C6"/>
    <w:rsid w:val="00C509B4"/>
    <w:rsid w:val="00C514B6"/>
    <w:rsid w:val="00C540C1"/>
    <w:rsid w:val="00C54F47"/>
    <w:rsid w:val="00C55D35"/>
    <w:rsid w:val="00C56BDC"/>
    <w:rsid w:val="00C56D90"/>
    <w:rsid w:val="00C57795"/>
    <w:rsid w:val="00C60125"/>
    <w:rsid w:val="00C6047C"/>
    <w:rsid w:val="00C60941"/>
    <w:rsid w:val="00C60D3E"/>
    <w:rsid w:val="00C61EE5"/>
    <w:rsid w:val="00C62DA4"/>
    <w:rsid w:val="00C635D4"/>
    <w:rsid w:val="00C636C7"/>
    <w:rsid w:val="00C638F1"/>
    <w:rsid w:val="00C63A6F"/>
    <w:rsid w:val="00C63B79"/>
    <w:rsid w:val="00C63EBA"/>
    <w:rsid w:val="00C64B2F"/>
    <w:rsid w:val="00C66950"/>
    <w:rsid w:val="00C66A5B"/>
    <w:rsid w:val="00C66C2F"/>
    <w:rsid w:val="00C66CB4"/>
    <w:rsid w:val="00C707AE"/>
    <w:rsid w:val="00C715EC"/>
    <w:rsid w:val="00C7239B"/>
    <w:rsid w:val="00C740ED"/>
    <w:rsid w:val="00C7486A"/>
    <w:rsid w:val="00C75757"/>
    <w:rsid w:val="00C75A81"/>
    <w:rsid w:val="00C75BA1"/>
    <w:rsid w:val="00C75CC2"/>
    <w:rsid w:val="00C75E5C"/>
    <w:rsid w:val="00C76657"/>
    <w:rsid w:val="00C77817"/>
    <w:rsid w:val="00C77C2F"/>
    <w:rsid w:val="00C80AEF"/>
    <w:rsid w:val="00C817F8"/>
    <w:rsid w:val="00C819F5"/>
    <w:rsid w:val="00C83F2F"/>
    <w:rsid w:val="00C85F94"/>
    <w:rsid w:val="00C863C6"/>
    <w:rsid w:val="00C86D99"/>
    <w:rsid w:val="00C86DE0"/>
    <w:rsid w:val="00C87088"/>
    <w:rsid w:val="00C870EB"/>
    <w:rsid w:val="00C87257"/>
    <w:rsid w:val="00C87CE7"/>
    <w:rsid w:val="00C90E39"/>
    <w:rsid w:val="00C927CA"/>
    <w:rsid w:val="00C92DD2"/>
    <w:rsid w:val="00C93629"/>
    <w:rsid w:val="00C938B2"/>
    <w:rsid w:val="00C93BC9"/>
    <w:rsid w:val="00C940A8"/>
    <w:rsid w:val="00C94184"/>
    <w:rsid w:val="00C94DD6"/>
    <w:rsid w:val="00C9796C"/>
    <w:rsid w:val="00CA03B7"/>
    <w:rsid w:val="00CA0B74"/>
    <w:rsid w:val="00CA0D01"/>
    <w:rsid w:val="00CA13E2"/>
    <w:rsid w:val="00CA19DF"/>
    <w:rsid w:val="00CA20E4"/>
    <w:rsid w:val="00CA3617"/>
    <w:rsid w:val="00CA3996"/>
    <w:rsid w:val="00CA3A36"/>
    <w:rsid w:val="00CA420C"/>
    <w:rsid w:val="00CA4620"/>
    <w:rsid w:val="00CA4EA2"/>
    <w:rsid w:val="00CA765E"/>
    <w:rsid w:val="00CA77AC"/>
    <w:rsid w:val="00CB07B5"/>
    <w:rsid w:val="00CB18BA"/>
    <w:rsid w:val="00CB2428"/>
    <w:rsid w:val="00CB25FE"/>
    <w:rsid w:val="00CB30CD"/>
    <w:rsid w:val="00CB36FA"/>
    <w:rsid w:val="00CB57FB"/>
    <w:rsid w:val="00CB598B"/>
    <w:rsid w:val="00CB5DFE"/>
    <w:rsid w:val="00CB656A"/>
    <w:rsid w:val="00CB75F1"/>
    <w:rsid w:val="00CC0139"/>
    <w:rsid w:val="00CC09D4"/>
    <w:rsid w:val="00CC0B5F"/>
    <w:rsid w:val="00CC0F97"/>
    <w:rsid w:val="00CC1C54"/>
    <w:rsid w:val="00CC24F3"/>
    <w:rsid w:val="00CC3CD4"/>
    <w:rsid w:val="00CC4E63"/>
    <w:rsid w:val="00CC4FF2"/>
    <w:rsid w:val="00CC70DD"/>
    <w:rsid w:val="00CD03DE"/>
    <w:rsid w:val="00CD070E"/>
    <w:rsid w:val="00CD0EC0"/>
    <w:rsid w:val="00CD14BC"/>
    <w:rsid w:val="00CD21EF"/>
    <w:rsid w:val="00CD37BE"/>
    <w:rsid w:val="00CD3B17"/>
    <w:rsid w:val="00CD636A"/>
    <w:rsid w:val="00CD6B17"/>
    <w:rsid w:val="00CD7082"/>
    <w:rsid w:val="00CD7A32"/>
    <w:rsid w:val="00CE1DE0"/>
    <w:rsid w:val="00CE2D54"/>
    <w:rsid w:val="00CE419F"/>
    <w:rsid w:val="00CE505B"/>
    <w:rsid w:val="00CE525D"/>
    <w:rsid w:val="00CE52A4"/>
    <w:rsid w:val="00CE79E1"/>
    <w:rsid w:val="00CF0E41"/>
    <w:rsid w:val="00CF10FD"/>
    <w:rsid w:val="00CF187A"/>
    <w:rsid w:val="00CF18BD"/>
    <w:rsid w:val="00CF28AE"/>
    <w:rsid w:val="00CF3638"/>
    <w:rsid w:val="00CF3A4B"/>
    <w:rsid w:val="00CF4298"/>
    <w:rsid w:val="00CF59D0"/>
    <w:rsid w:val="00CF5BAF"/>
    <w:rsid w:val="00CF6E00"/>
    <w:rsid w:val="00CF6FE8"/>
    <w:rsid w:val="00CF751D"/>
    <w:rsid w:val="00CF7917"/>
    <w:rsid w:val="00D00302"/>
    <w:rsid w:val="00D014F2"/>
    <w:rsid w:val="00D01CEC"/>
    <w:rsid w:val="00D02368"/>
    <w:rsid w:val="00D02453"/>
    <w:rsid w:val="00D02B51"/>
    <w:rsid w:val="00D033EB"/>
    <w:rsid w:val="00D05A37"/>
    <w:rsid w:val="00D06257"/>
    <w:rsid w:val="00D07332"/>
    <w:rsid w:val="00D07B67"/>
    <w:rsid w:val="00D1183D"/>
    <w:rsid w:val="00D11E23"/>
    <w:rsid w:val="00D12442"/>
    <w:rsid w:val="00D12FF8"/>
    <w:rsid w:val="00D13007"/>
    <w:rsid w:val="00D1318D"/>
    <w:rsid w:val="00D1350A"/>
    <w:rsid w:val="00D1396E"/>
    <w:rsid w:val="00D140D9"/>
    <w:rsid w:val="00D14521"/>
    <w:rsid w:val="00D149B2"/>
    <w:rsid w:val="00D14D21"/>
    <w:rsid w:val="00D153A9"/>
    <w:rsid w:val="00D155DD"/>
    <w:rsid w:val="00D168AB"/>
    <w:rsid w:val="00D16BD0"/>
    <w:rsid w:val="00D17338"/>
    <w:rsid w:val="00D203CD"/>
    <w:rsid w:val="00D203FC"/>
    <w:rsid w:val="00D20532"/>
    <w:rsid w:val="00D21262"/>
    <w:rsid w:val="00D21D82"/>
    <w:rsid w:val="00D2276E"/>
    <w:rsid w:val="00D22B43"/>
    <w:rsid w:val="00D22D3C"/>
    <w:rsid w:val="00D23736"/>
    <w:rsid w:val="00D237C6"/>
    <w:rsid w:val="00D23C32"/>
    <w:rsid w:val="00D23CDD"/>
    <w:rsid w:val="00D23E17"/>
    <w:rsid w:val="00D259F0"/>
    <w:rsid w:val="00D26163"/>
    <w:rsid w:val="00D264EC"/>
    <w:rsid w:val="00D271B6"/>
    <w:rsid w:val="00D272CC"/>
    <w:rsid w:val="00D27523"/>
    <w:rsid w:val="00D30CEF"/>
    <w:rsid w:val="00D31192"/>
    <w:rsid w:val="00D31230"/>
    <w:rsid w:val="00D3193C"/>
    <w:rsid w:val="00D31AB0"/>
    <w:rsid w:val="00D32308"/>
    <w:rsid w:val="00D32312"/>
    <w:rsid w:val="00D34D00"/>
    <w:rsid w:val="00D351A2"/>
    <w:rsid w:val="00D351DB"/>
    <w:rsid w:val="00D35D23"/>
    <w:rsid w:val="00D36150"/>
    <w:rsid w:val="00D37755"/>
    <w:rsid w:val="00D37FC1"/>
    <w:rsid w:val="00D4088B"/>
    <w:rsid w:val="00D40A6E"/>
    <w:rsid w:val="00D41EFA"/>
    <w:rsid w:val="00D43614"/>
    <w:rsid w:val="00D4403E"/>
    <w:rsid w:val="00D4622B"/>
    <w:rsid w:val="00D463F9"/>
    <w:rsid w:val="00D465A9"/>
    <w:rsid w:val="00D46837"/>
    <w:rsid w:val="00D50990"/>
    <w:rsid w:val="00D50A7E"/>
    <w:rsid w:val="00D51866"/>
    <w:rsid w:val="00D522F1"/>
    <w:rsid w:val="00D530D0"/>
    <w:rsid w:val="00D53854"/>
    <w:rsid w:val="00D544F3"/>
    <w:rsid w:val="00D5479F"/>
    <w:rsid w:val="00D553CF"/>
    <w:rsid w:val="00D5546D"/>
    <w:rsid w:val="00D55D99"/>
    <w:rsid w:val="00D56FBA"/>
    <w:rsid w:val="00D608A3"/>
    <w:rsid w:val="00D60D51"/>
    <w:rsid w:val="00D613A0"/>
    <w:rsid w:val="00D61D7D"/>
    <w:rsid w:val="00D62028"/>
    <w:rsid w:val="00D6286B"/>
    <w:rsid w:val="00D62DA2"/>
    <w:rsid w:val="00D63964"/>
    <w:rsid w:val="00D63E46"/>
    <w:rsid w:val="00D64A13"/>
    <w:rsid w:val="00D65E6F"/>
    <w:rsid w:val="00D67FAB"/>
    <w:rsid w:val="00D7028F"/>
    <w:rsid w:val="00D70AA0"/>
    <w:rsid w:val="00D70E61"/>
    <w:rsid w:val="00D716D3"/>
    <w:rsid w:val="00D71806"/>
    <w:rsid w:val="00D7359C"/>
    <w:rsid w:val="00D7386D"/>
    <w:rsid w:val="00D73F70"/>
    <w:rsid w:val="00D74253"/>
    <w:rsid w:val="00D75566"/>
    <w:rsid w:val="00D7577D"/>
    <w:rsid w:val="00D759E3"/>
    <w:rsid w:val="00D75B8F"/>
    <w:rsid w:val="00D75BBD"/>
    <w:rsid w:val="00D765A6"/>
    <w:rsid w:val="00D765B1"/>
    <w:rsid w:val="00D7792D"/>
    <w:rsid w:val="00D77977"/>
    <w:rsid w:val="00D803B5"/>
    <w:rsid w:val="00D80CD4"/>
    <w:rsid w:val="00D810AB"/>
    <w:rsid w:val="00D81386"/>
    <w:rsid w:val="00D8199A"/>
    <w:rsid w:val="00D81D0D"/>
    <w:rsid w:val="00D8323E"/>
    <w:rsid w:val="00D83D5F"/>
    <w:rsid w:val="00D846C2"/>
    <w:rsid w:val="00D84973"/>
    <w:rsid w:val="00D84AE1"/>
    <w:rsid w:val="00D850B7"/>
    <w:rsid w:val="00D8569B"/>
    <w:rsid w:val="00D86B28"/>
    <w:rsid w:val="00D87FE4"/>
    <w:rsid w:val="00D908BF"/>
    <w:rsid w:val="00D90C60"/>
    <w:rsid w:val="00D923AE"/>
    <w:rsid w:val="00D94585"/>
    <w:rsid w:val="00D957FE"/>
    <w:rsid w:val="00D9582C"/>
    <w:rsid w:val="00D963D8"/>
    <w:rsid w:val="00D97393"/>
    <w:rsid w:val="00D97FC6"/>
    <w:rsid w:val="00DA01C6"/>
    <w:rsid w:val="00DA0892"/>
    <w:rsid w:val="00DA11BE"/>
    <w:rsid w:val="00DA1701"/>
    <w:rsid w:val="00DA1B42"/>
    <w:rsid w:val="00DA2A18"/>
    <w:rsid w:val="00DA2D8F"/>
    <w:rsid w:val="00DA2FE3"/>
    <w:rsid w:val="00DA3279"/>
    <w:rsid w:val="00DA32AF"/>
    <w:rsid w:val="00DA4B44"/>
    <w:rsid w:val="00DA5712"/>
    <w:rsid w:val="00DA5DB7"/>
    <w:rsid w:val="00DA61E4"/>
    <w:rsid w:val="00DA67A1"/>
    <w:rsid w:val="00DA77EA"/>
    <w:rsid w:val="00DB04A7"/>
    <w:rsid w:val="00DB0DC6"/>
    <w:rsid w:val="00DB1C5F"/>
    <w:rsid w:val="00DB1CCC"/>
    <w:rsid w:val="00DB2509"/>
    <w:rsid w:val="00DB3028"/>
    <w:rsid w:val="00DB3486"/>
    <w:rsid w:val="00DB4035"/>
    <w:rsid w:val="00DB4BE1"/>
    <w:rsid w:val="00DB77CD"/>
    <w:rsid w:val="00DB7DF2"/>
    <w:rsid w:val="00DC0862"/>
    <w:rsid w:val="00DC0D45"/>
    <w:rsid w:val="00DC10F6"/>
    <w:rsid w:val="00DC1D51"/>
    <w:rsid w:val="00DC212B"/>
    <w:rsid w:val="00DC2E26"/>
    <w:rsid w:val="00DC2F97"/>
    <w:rsid w:val="00DC3455"/>
    <w:rsid w:val="00DC3473"/>
    <w:rsid w:val="00DC3554"/>
    <w:rsid w:val="00DC390D"/>
    <w:rsid w:val="00DC3C00"/>
    <w:rsid w:val="00DC3FF0"/>
    <w:rsid w:val="00DC48BC"/>
    <w:rsid w:val="00DC54AE"/>
    <w:rsid w:val="00DC760E"/>
    <w:rsid w:val="00DC7E0C"/>
    <w:rsid w:val="00DD0E63"/>
    <w:rsid w:val="00DD1207"/>
    <w:rsid w:val="00DD2DEF"/>
    <w:rsid w:val="00DD30CE"/>
    <w:rsid w:val="00DD388C"/>
    <w:rsid w:val="00DD3E88"/>
    <w:rsid w:val="00DD406B"/>
    <w:rsid w:val="00DD4911"/>
    <w:rsid w:val="00DD4C25"/>
    <w:rsid w:val="00DD57DE"/>
    <w:rsid w:val="00DD6255"/>
    <w:rsid w:val="00DE0651"/>
    <w:rsid w:val="00DE2FCB"/>
    <w:rsid w:val="00DE3107"/>
    <w:rsid w:val="00DE3331"/>
    <w:rsid w:val="00DE471B"/>
    <w:rsid w:val="00DE4F92"/>
    <w:rsid w:val="00DE4FAB"/>
    <w:rsid w:val="00DE64B5"/>
    <w:rsid w:val="00DE65D2"/>
    <w:rsid w:val="00DE6CDF"/>
    <w:rsid w:val="00DE7FDE"/>
    <w:rsid w:val="00DF001F"/>
    <w:rsid w:val="00DF0F57"/>
    <w:rsid w:val="00DF11AE"/>
    <w:rsid w:val="00DF133B"/>
    <w:rsid w:val="00DF20DD"/>
    <w:rsid w:val="00DF272C"/>
    <w:rsid w:val="00DF37D9"/>
    <w:rsid w:val="00DF3FDC"/>
    <w:rsid w:val="00DF4D45"/>
    <w:rsid w:val="00DF5468"/>
    <w:rsid w:val="00DF561F"/>
    <w:rsid w:val="00DF62E0"/>
    <w:rsid w:val="00DF67FF"/>
    <w:rsid w:val="00DF6D7D"/>
    <w:rsid w:val="00DF736D"/>
    <w:rsid w:val="00E000A2"/>
    <w:rsid w:val="00E000E4"/>
    <w:rsid w:val="00E00D5F"/>
    <w:rsid w:val="00E01183"/>
    <w:rsid w:val="00E0132D"/>
    <w:rsid w:val="00E025C9"/>
    <w:rsid w:val="00E02752"/>
    <w:rsid w:val="00E02A9B"/>
    <w:rsid w:val="00E0423F"/>
    <w:rsid w:val="00E044BF"/>
    <w:rsid w:val="00E05606"/>
    <w:rsid w:val="00E05994"/>
    <w:rsid w:val="00E05B9A"/>
    <w:rsid w:val="00E06888"/>
    <w:rsid w:val="00E069AF"/>
    <w:rsid w:val="00E07540"/>
    <w:rsid w:val="00E07610"/>
    <w:rsid w:val="00E07BCB"/>
    <w:rsid w:val="00E104CC"/>
    <w:rsid w:val="00E105E8"/>
    <w:rsid w:val="00E11A90"/>
    <w:rsid w:val="00E11E0F"/>
    <w:rsid w:val="00E12858"/>
    <w:rsid w:val="00E128D1"/>
    <w:rsid w:val="00E12B9E"/>
    <w:rsid w:val="00E142D0"/>
    <w:rsid w:val="00E14473"/>
    <w:rsid w:val="00E156CD"/>
    <w:rsid w:val="00E15843"/>
    <w:rsid w:val="00E16C63"/>
    <w:rsid w:val="00E16E71"/>
    <w:rsid w:val="00E17039"/>
    <w:rsid w:val="00E1735F"/>
    <w:rsid w:val="00E17484"/>
    <w:rsid w:val="00E177A9"/>
    <w:rsid w:val="00E20241"/>
    <w:rsid w:val="00E213B8"/>
    <w:rsid w:val="00E21743"/>
    <w:rsid w:val="00E21FC3"/>
    <w:rsid w:val="00E22EAA"/>
    <w:rsid w:val="00E23343"/>
    <w:rsid w:val="00E23EBB"/>
    <w:rsid w:val="00E23F46"/>
    <w:rsid w:val="00E24083"/>
    <w:rsid w:val="00E2422F"/>
    <w:rsid w:val="00E248FA"/>
    <w:rsid w:val="00E253DB"/>
    <w:rsid w:val="00E2582C"/>
    <w:rsid w:val="00E25E35"/>
    <w:rsid w:val="00E25E91"/>
    <w:rsid w:val="00E2607D"/>
    <w:rsid w:val="00E279D8"/>
    <w:rsid w:val="00E30019"/>
    <w:rsid w:val="00E30589"/>
    <w:rsid w:val="00E30A65"/>
    <w:rsid w:val="00E31110"/>
    <w:rsid w:val="00E312B8"/>
    <w:rsid w:val="00E31D3E"/>
    <w:rsid w:val="00E32725"/>
    <w:rsid w:val="00E3334D"/>
    <w:rsid w:val="00E33F5E"/>
    <w:rsid w:val="00E34EEC"/>
    <w:rsid w:val="00E35B3B"/>
    <w:rsid w:val="00E36099"/>
    <w:rsid w:val="00E36145"/>
    <w:rsid w:val="00E36864"/>
    <w:rsid w:val="00E36D39"/>
    <w:rsid w:val="00E36F28"/>
    <w:rsid w:val="00E41CDE"/>
    <w:rsid w:val="00E422BE"/>
    <w:rsid w:val="00E42BE9"/>
    <w:rsid w:val="00E42F78"/>
    <w:rsid w:val="00E43303"/>
    <w:rsid w:val="00E435B2"/>
    <w:rsid w:val="00E435E8"/>
    <w:rsid w:val="00E4370F"/>
    <w:rsid w:val="00E44694"/>
    <w:rsid w:val="00E44E6E"/>
    <w:rsid w:val="00E454A2"/>
    <w:rsid w:val="00E4585F"/>
    <w:rsid w:val="00E45B9F"/>
    <w:rsid w:val="00E45BB5"/>
    <w:rsid w:val="00E474CB"/>
    <w:rsid w:val="00E474FE"/>
    <w:rsid w:val="00E475F8"/>
    <w:rsid w:val="00E51A34"/>
    <w:rsid w:val="00E51A60"/>
    <w:rsid w:val="00E51B96"/>
    <w:rsid w:val="00E52B77"/>
    <w:rsid w:val="00E54269"/>
    <w:rsid w:val="00E54945"/>
    <w:rsid w:val="00E54974"/>
    <w:rsid w:val="00E55567"/>
    <w:rsid w:val="00E55708"/>
    <w:rsid w:val="00E56448"/>
    <w:rsid w:val="00E567CE"/>
    <w:rsid w:val="00E56816"/>
    <w:rsid w:val="00E56859"/>
    <w:rsid w:val="00E572C0"/>
    <w:rsid w:val="00E573DB"/>
    <w:rsid w:val="00E57410"/>
    <w:rsid w:val="00E577BD"/>
    <w:rsid w:val="00E57F7F"/>
    <w:rsid w:val="00E60D04"/>
    <w:rsid w:val="00E611DC"/>
    <w:rsid w:val="00E621B8"/>
    <w:rsid w:val="00E62449"/>
    <w:rsid w:val="00E63010"/>
    <w:rsid w:val="00E63645"/>
    <w:rsid w:val="00E63816"/>
    <w:rsid w:val="00E655E1"/>
    <w:rsid w:val="00E65D95"/>
    <w:rsid w:val="00E66358"/>
    <w:rsid w:val="00E66B7E"/>
    <w:rsid w:val="00E66E0F"/>
    <w:rsid w:val="00E70DF8"/>
    <w:rsid w:val="00E72E94"/>
    <w:rsid w:val="00E74723"/>
    <w:rsid w:val="00E74848"/>
    <w:rsid w:val="00E74B4E"/>
    <w:rsid w:val="00E74B57"/>
    <w:rsid w:val="00E756C3"/>
    <w:rsid w:val="00E805D9"/>
    <w:rsid w:val="00E81025"/>
    <w:rsid w:val="00E8144D"/>
    <w:rsid w:val="00E82053"/>
    <w:rsid w:val="00E82148"/>
    <w:rsid w:val="00E82C89"/>
    <w:rsid w:val="00E8343A"/>
    <w:rsid w:val="00E83BA0"/>
    <w:rsid w:val="00E83FA5"/>
    <w:rsid w:val="00E84123"/>
    <w:rsid w:val="00E849B2"/>
    <w:rsid w:val="00E84D21"/>
    <w:rsid w:val="00E85CCD"/>
    <w:rsid w:val="00E8681F"/>
    <w:rsid w:val="00E86B36"/>
    <w:rsid w:val="00E86F1C"/>
    <w:rsid w:val="00E90CEA"/>
    <w:rsid w:val="00E91ABF"/>
    <w:rsid w:val="00E91B35"/>
    <w:rsid w:val="00E92359"/>
    <w:rsid w:val="00E92E9A"/>
    <w:rsid w:val="00E93660"/>
    <w:rsid w:val="00E9440A"/>
    <w:rsid w:val="00E94426"/>
    <w:rsid w:val="00E94C1E"/>
    <w:rsid w:val="00E94DF8"/>
    <w:rsid w:val="00E95E7E"/>
    <w:rsid w:val="00E9601C"/>
    <w:rsid w:val="00E968A8"/>
    <w:rsid w:val="00E96A0C"/>
    <w:rsid w:val="00EA0BCA"/>
    <w:rsid w:val="00EA1A9A"/>
    <w:rsid w:val="00EA1C11"/>
    <w:rsid w:val="00EA325A"/>
    <w:rsid w:val="00EA38CC"/>
    <w:rsid w:val="00EA407A"/>
    <w:rsid w:val="00EA4ADC"/>
    <w:rsid w:val="00EA4D39"/>
    <w:rsid w:val="00EA5BF8"/>
    <w:rsid w:val="00EA76AC"/>
    <w:rsid w:val="00EA7731"/>
    <w:rsid w:val="00EA77D8"/>
    <w:rsid w:val="00EA7F16"/>
    <w:rsid w:val="00EB0B00"/>
    <w:rsid w:val="00EB3394"/>
    <w:rsid w:val="00EB3589"/>
    <w:rsid w:val="00EB44F6"/>
    <w:rsid w:val="00EB62B7"/>
    <w:rsid w:val="00EB66B1"/>
    <w:rsid w:val="00EB696A"/>
    <w:rsid w:val="00EB6D2F"/>
    <w:rsid w:val="00EB74EE"/>
    <w:rsid w:val="00EB7527"/>
    <w:rsid w:val="00EB77B0"/>
    <w:rsid w:val="00EB7802"/>
    <w:rsid w:val="00EB7987"/>
    <w:rsid w:val="00EC15B8"/>
    <w:rsid w:val="00EC1C61"/>
    <w:rsid w:val="00EC1F03"/>
    <w:rsid w:val="00EC2394"/>
    <w:rsid w:val="00EC37FB"/>
    <w:rsid w:val="00EC44D1"/>
    <w:rsid w:val="00EC4BF1"/>
    <w:rsid w:val="00EC5BAD"/>
    <w:rsid w:val="00EC62D9"/>
    <w:rsid w:val="00EC6F6B"/>
    <w:rsid w:val="00EC7C2C"/>
    <w:rsid w:val="00EC7DCB"/>
    <w:rsid w:val="00ED043B"/>
    <w:rsid w:val="00ED149D"/>
    <w:rsid w:val="00ED231B"/>
    <w:rsid w:val="00ED2379"/>
    <w:rsid w:val="00ED33DE"/>
    <w:rsid w:val="00ED3547"/>
    <w:rsid w:val="00ED3C7D"/>
    <w:rsid w:val="00ED42F3"/>
    <w:rsid w:val="00ED4ACC"/>
    <w:rsid w:val="00ED55F2"/>
    <w:rsid w:val="00ED5DE2"/>
    <w:rsid w:val="00ED710F"/>
    <w:rsid w:val="00ED7233"/>
    <w:rsid w:val="00EE01AA"/>
    <w:rsid w:val="00EE034B"/>
    <w:rsid w:val="00EE041E"/>
    <w:rsid w:val="00EE0D0D"/>
    <w:rsid w:val="00EE171F"/>
    <w:rsid w:val="00EE1D75"/>
    <w:rsid w:val="00EE2F00"/>
    <w:rsid w:val="00EE2F8D"/>
    <w:rsid w:val="00EE38E8"/>
    <w:rsid w:val="00EE3D50"/>
    <w:rsid w:val="00EE3DA4"/>
    <w:rsid w:val="00EE53C1"/>
    <w:rsid w:val="00EE59C7"/>
    <w:rsid w:val="00EE6067"/>
    <w:rsid w:val="00EE6D7D"/>
    <w:rsid w:val="00EE739F"/>
    <w:rsid w:val="00EE7CBB"/>
    <w:rsid w:val="00EF0312"/>
    <w:rsid w:val="00EF0831"/>
    <w:rsid w:val="00EF0C35"/>
    <w:rsid w:val="00EF12AE"/>
    <w:rsid w:val="00EF38B0"/>
    <w:rsid w:val="00EF4712"/>
    <w:rsid w:val="00EF4E7E"/>
    <w:rsid w:val="00EF568D"/>
    <w:rsid w:val="00EF5911"/>
    <w:rsid w:val="00EF6755"/>
    <w:rsid w:val="00EF676E"/>
    <w:rsid w:val="00EF6CE4"/>
    <w:rsid w:val="00EF6ECF"/>
    <w:rsid w:val="00EF75C7"/>
    <w:rsid w:val="00F00208"/>
    <w:rsid w:val="00F00643"/>
    <w:rsid w:val="00F0083D"/>
    <w:rsid w:val="00F00ED2"/>
    <w:rsid w:val="00F0154E"/>
    <w:rsid w:val="00F0268D"/>
    <w:rsid w:val="00F027AD"/>
    <w:rsid w:val="00F02926"/>
    <w:rsid w:val="00F02EBA"/>
    <w:rsid w:val="00F0576A"/>
    <w:rsid w:val="00F05C02"/>
    <w:rsid w:val="00F06B0A"/>
    <w:rsid w:val="00F070D0"/>
    <w:rsid w:val="00F078DB"/>
    <w:rsid w:val="00F100D2"/>
    <w:rsid w:val="00F101A1"/>
    <w:rsid w:val="00F10B47"/>
    <w:rsid w:val="00F10EC8"/>
    <w:rsid w:val="00F115C4"/>
    <w:rsid w:val="00F11DAF"/>
    <w:rsid w:val="00F1234F"/>
    <w:rsid w:val="00F12515"/>
    <w:rsid w:val="00F12D32"/>
    <w:rsid w:val="00F1426E"/>
    <w:rsid w:val="00F146C4"/>
    <w:rsid w:val="00F155CB"/>
    <w:rsid w:val="00F1565B"/>
    <w:rsid w:val="00F1614D"/>
    <w:rsid w:val="00F2040C"/>
    <w:rsid w:val="00F204D9"/>
    <w:rsid w:val="00F20D17"/>
    <w:rsid w:val="00F20E29"/>
    <w:rsid w:val="00F2116B"/>
    <w:rsid w:val="00F21E34"/>
    <w:rsid w:val="00F22DE0"/>
    <w:rsid w:val="00F232D7"/>
    <w:rsid w:val="00F237DF"/>
    <w:rsid w:val="00F24DCF"/>
    <w:rsid w:val="00F250AB"/>
    <w:rsid w:val="00F25D0E"/>
    <w:rsid w:val="00F26841"/>
    <w:rsid w:val="00F2723B"/>
    <w:rsid w:val="00F272F8"/>
    <w:rsid w:val="00F2770F"/>
    <w:rsid w:val="00F30787"/>
    <w:rsid w:val="00F30B6B"/>
    <w:rsid w:val="00F32B08"/>
    <w:rsid w:val="00F32D38"/>
    <w:rsid w:val="00F32D4E"/>
    <w:rsid w:val="00F32F78"/>
    <w:rsid w:val="00F336AA"/>
    <w:rsid w:val="00F3418A"/>
    <w:rsid w:val="00F3476D"/>
    <w:rsid w:val="00F34B41"/>
    <w:rsid w:val="00F35803"/>
    <w:rsid w:val="00F35DA8"/>
    <w:rsid w:val="00F35EF2"/>
    <w:rsid w:val="00F362A3"/>
    <w:rsid w:val="00F406C9"/>
    <w:rsid w:val="00F412E8"/>
    <w:rsid w:val="00F4183F"/>
    <w:rsid w:val="00F426BE"/>
    <w:rsid w:val="00F429FF"/>
    <w:rsid w:val="00F42A60"/>
    <w:rsid w:val="00F42C7D"/>
    <w:rsid w:val="00F42EBD"/>
    <w:rsid w:val="00F43961"/>
    <w:rsid w:val="00F43C99"/>
    <w:rsid w:val="00F44F16"/>
    <w:rsid w:val="00F4548F"/>
    <w:rsid w:val="00F45A79"/>
    <w:rsid w:val="00F467F0"/>
    <w:rsid w:val="00F46A49"/>
    <w:rsid w:val="00F46E76"/>
    <w:rsid w:val="00F46ED6"/>
    <w:rsid w:val="00F500CD"/>
    <w:rsid w:val="00F5045F"/>
    <w:rsid w:val="00F51BBA"/>
    <w:rsid w:val="00F51C00"/>
    <w:rsid w:val="00F525F4"/>
    <w:rsid w:val="00F5273C"/>
    <w:rsid w:val="00F528B8"/>
    <w:rsid w:val="00F52A23"/>
    <w:rsid w:val="00F52D94"/>
    <w:rsid w:val="00F53AFE"/>
    <w:rsid w:val="00F54023"/>
    <w:rsid w:val="00F55158"/>
    <w:rsid w:val="00F55765"/>
    <w:rsid w:val="00F55CA2"/>
    <w:rsid w:val="00F5684A"/>
    <w:rsid w:val="00F569CC"/>
    <w:rsid w:val="00F56C99"/>
    <w:rsid w:val="00F57291"/>
    <w:rsid w:val="00F60617"/>
    <w:rsid w:val="00F6080C"/>
    <w:rsid w:val="00F617D3"/>
    <w:rsid w:val="00F61B23"/>
    <w:rsid w:val="00F61E2D"/>
    <w:rsid w:val="00F633D0"/>
    <w:rsid w:val="00F639C3"/>
    <w:rsid w:val="00F6409E"/>
    <w:rsid w:val="00F64473"/>
    <w:rsid w:val="00F65EA2"/>
    <w:rsid w:val="00F667D1"/>
    <w:rsid w:val="00F674AA"/>
    <w:rsid w:val="00F712E8"/>
    <w:rsid w:val="00F72354"/>
    <w:rsid w:val="00F726C5"/>
    <w:rsid w:val="00F729DB"/>
    <w:rsid w:val="00F7350D"/>
    <w:rsid w:val="00F73E6C"/>
    <w:rsid w:val="00F73EC7"/>
    <w:rsid w:val="00F74064"/>
    <w:rsid w:val="00F74735"/>
    <w:rsid w:val="00F760EB"/>
    <w:rsid w:val="00F76399"/>
    <w:rsid w:val="00F770B7"/>
    <w:rsid w:val="00F77392"/>
    <w:rsid w:val="00F774DD"/>
    <w:rsid w:val="00F807FB"/>
    <w:rsid w:val="00F80BA5"/>
    <w:rsid w:val="00F81468"/>
    <w:rsid w:val="00F824E3"/>
    <w:rsid w:val="00F83770"/>
    <w:rsid w:val="00F83B71"/>
    <w:rsid w:val="00F8466C"/>
    <w:rsid w:val="00F84812"/>
    <w:rsid w:val="00F84991"/>
    <w:rsid w:val="00F85CA1"/>
    <w:rsid w:val="00F86131"/>
    <w:rsid w:val="00F86AE1"/>
    <w:rsid w:val="00F87471"/>
    <w:rsid w:val="00F877B3"/>
    <w:rsid w:val="00F87C9E"/>
    <w:rsid w:val="00F87D89"/>
    <w:rsid w:val="00F90BB7"/>
    <w:rsid w:val="00F91960"/>
    <w:rsid w:val="00F9246F"/>
    <w:rsid w:val="00F9424F"/>
    <w:rsid w:val="00F9435D"/>
    <w:rsid w:val="00F948D2"/>
    <w:rsid w:val="00F949B5"/>
    <w:rsid w:val="00F949D8"/>
    <w:rsid w:val="00F95990"/>
    <w:rsid w:val="00F959B9"/>
    <w:rsid w:val="00F9717E"/>
    <w:rsid w:val="00F97426"/>
    <w:rsid w:val="00FA006F"/>
    <w:rsid w:val="00FA027C"/>
    <w:rsid w:val="00FA0709"/>
    <w:rsid w:val="00FA084A"/>
    <w:rsid w:val="00FA1A50"/>
    <w:rsid w:val="00FA1DDC"/>
    <w:rsid w:val="00FA2045"/>
    <w:rsid w:val="00FA2822"/>
    <w:rsid w:val="00FA3A7F"/>
    <w:rsid w:val="00FA3E8E"/>
    <w:rsid w:val="00FA4114"/>
    <w:rsid w:val="00FA472C"/>
    <w:rsid w:val="00FA5829"/>
    <w:rsid w:val="00FA59F0"/>
    <w:rsid w:val="00FA6C1C"/>
    <w:rsid w:val="00FA6D8B"/>
    <w:rsid w:val="00FA7008"/>
    <w:rsid w:val="00FA7CC8"/>
    <w:rsid w:val="00FB0560"/>
    <w:rsid w:val="00FB1273"/>
    <w:rsid w:val="00FB132E"/>
    <w:rsid w:val="00FB19BE"/>
    <w:rsid w:val="00FB2670"/>
    <w:rsid w:val="00FB292B"/>
    <w:rsid w:val="00FB2E28"/>
    <w:rsid w:val="00FB3C9C"/>
    <w:rsid w:val="00FB445A"/>
    <w:rsid w:val="00FB4B6E"/>
    <w:rsid w:val="00FB5E2C"/>
    <w:rsid w:val="00FB6821"/>
    <w:rsid w:val="00FB6A8F"/>
    <w:rsid w:val="00FB6DF4"/>
    <w:rsid w:val="00FC00F7"/>
    <w:rsid w:val="00FC02FB"/>
    <w:rsid w:val="00FC0450"/>
    <w:rsid w:val="00FC0BC5"/>
    <w:rsid w:val="00FC1259"/>
    <w:rsid w:val="00FC1950"/>
    <w:rsid w:val="00FC23DA"/>
    <w:rsid w:val="00FC26B6"/>
    <w:rsid w:val="00FC2B2C"/>
    <w:rsid w:val="00FC300A"/>
    <w:rsid w:val="00FC5606"/>
    <w:rsid w:val="00FC5699"/>
    <w:rsid w:val="00FC5DBA"/>
    <w:rsid w:val="00FC64C5"/>
    <w:rsid w:val="00FC67C7"/>
    <w:rsid w:val="00FC7CE4"/>
    <w:rsid w:val="00FD44A1"/>
    <w:rsid w:val="00FD7399"/>
    <w:rsid w:val="00FD75C1"/>
    <w:rsid w:val="00FD78A9"/>
    <w:rsid w:val="00FE00F8"/>
    <w:rsid w:val="00FE052F"/>
    <w:rsid w:val="00FE07CB"/>
    <w:rsid w:val="00FE093E"/>
    <w:rsid w:val="00FE0E5B"/>
    <w:rsid w:val="00FE14A1"/>
    <w:rsid w:val="00FE1EC5"/>
    <w:rsid w:val="00FE2301"/>
    <w:rsid w:val="00FE3B50"/>
    <w:rsid w:val="00FE3E59"/>
    <w:rsid w:val="00FE4144"/>
    <w:rsid w:val="00FE43DC"/>
    <w:rsid w:val="00FE46A3"/>
    <w:rsid w:val="00FE4B8D"/>
    <w:rsid w:val="00FE4FD2"/>
    <w:rsid w:val="00FE5C7B"/>
    <w:rsid w:val="00FE5EDB"/>
    <w:rsid w:val="00FE6E3F"/>
    <w:rsid w:val="00FE7D96"/>
    <w:rsid w:val="00FF028B"/>
    <w:rsid w:val="00FF0AF9"/>
    <w:rsid w:val="00FF1A81"/>
    <w:rsid w:val="00FF1C3B"/>
    <w:rsid w:val="00FF1E98"/>
    <w:rsid w:val="00FF3679"/>
    <w:rsid w:val="00FF3EDE"/>
    <w:rsid w:val="00FF4623"/>
    <w:rsid w:val="00FF474E"/>
    <w:rsid w:val="00FF4D6F"/>
    <w:rsid w:val="00FF5E00"/>
    <w:rsid w:val="00FF6144"/>
    <w:rsid w:val="00FF63FB"/>
    <w:rsid w:val="00FF6583"/>
    <w:rsid w:val="00FF6E6D"/>
    <w:rsid w:val="00FF764B"/>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A311F"/>
  <w15:chartTrackingRefBased/>
  <w15:docId w15:val="{25FDA364-6F7F-448F-81F2-D8BAEB5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Subtitle" w:uiPriority="11" w:qFormat="1"/>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07B"/>
    <w:rPr>
      <w:rFonts w:ascii="Courier New" w:hAnsi="Courier New"/>
      <w:lang w:eastAsia="en-US"/>
    </w:rPr>
  </w:style>
  <w:style w:type="paragraph" w:styleId="Heading1">
    <w:name w:val="heading 1"/>
    <w:basedOn w:val="Normal"/>
    <w:next w:val="Normal"/>
    <w:link w:val="Heading1Char"/>
    <w:uiPriority w:val="9"/>
    <w:qFormat/>
    <w:pPr>
      <w:keepNext/>
      <w:ind w:left="-720"/>
      <w:jc w:val="both"/>
      <w:outlineLvl w:val="0"/>
    </w:pPr>
    <w:rPr>
      <w:rFonts w:ascii="Times New Roman" w:hAnsi="Times New Roman"/>
      <w:b/>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hanging="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b/>
      <w:sz w:val="24"/>
    </w:rPr>
  </w:style>
  <w:style w:type="paragraph" w:styleId="Heading5">
    <w:name w:val="heading 5"/>
    <w:basedOn w:val="Normal"/>
    <w:next w:val="Normal"/>
    <w:link w:val="Heading5Char"/>
    <w:uiPriority w:val="9"/>
    <w:qFormat/>
    <w:pPr>
      <w:keepNext/>
      <w:ind w:left="2880"/>
      <w:jc w:val="both"/>
      <w:outlineLvl w:val="4"/>
    </w:pPr>
    <w:rPr>
      <w:rFonts w:ascii="Times New Roman" w:hAnsi="Times New Roman"/>
      <w:sz w:val="24"/>
      <w:lang w:val="en-US"/>
    </w:rPr>
  </w:style>
  <w:style w:type="paragraph" w:styleId="Heading6">
    <w:name w:val="heading 6"/>
    <w:basedOn w:val="Normal"/>
    <w:next w:val="Normal"/>
    <w:link w:val="Heading6Char"/>
    <w:uiPriority w:val="9"/>
    <w:qFormat/>
    <w:pPr>
      <w:keepNext/>
      <w:jc w:val="center"/>
      <w:outlineLvl w:val="5"/>
    </w:pPr>
    <w:rPr>
      <w:rFonts w:ascii="Times New Roman" w:hAnsi="Times New Roman"/>
      <w:b/>
      <w:sz w:val="24"/>
      <w:u w:val="single"/>
    </w:rPr>
  </w:style>
  <w:style w:type="paragraph" w:styleId="Heading7">
    <w:name w:val="heading 7"/>
    <w:basedOn w:val="Normal"/>
    <w:next w:val="Normal"/>
    <w:link w:val="Heading7Char"/>
    <w:uiPriority w:val="9"/>
    <w:qFormat/>
    <w:pPr>
      <w:keepNext/>
      <w:jc w:val="center"/>
      <w:outlineLvl w:val="6"/>
    </w:pPr>
    <w:rPr>
      <w:rFonts w:ascii="Times New Roman" w:hAnsi="Times New Roman"/>
      <w:b/>
      <w:i/>
      <w:sz w:val="24"/>
      <w:u w:val="single"/>
      <w:lang w:val="en-US"/>
    </w:rPr>
  </w:style>
  <w:style w:type="paragraph" w:styleId="Heading8">
    <w:name w:val="heading 8"/>
    <w:basedOn w:val="Normal"/>
    <w:next w:val="Normal"/>
    <w:link w:val="Heading8Char"/>
    <w:uiPriority w:val="9"/>
    <w:qFormat/>
    <w:pPr>
      <w:keepNext/>
      <w:ind w:left="720" w:hanging="720"/>
      <w:jc w:val="both"/>
      <w:outlineLvl w:val="7"/>
    </w:pPr>
    <w:rPr>
      <w:rFonts w:ascii="Times New Roman" w:hAnsi="Times New Roman"/>
      <w:b/>
      <w:sz w:val="24"/>
      <w:lang w:val="en-US"/>
    </w:rPr>
  </w:style>
  <w:style w:type="paragraph" w:styleId="Heading9">
    <w:name w:val="heading 9"/>
    <w:basedOn w:val="Normal"/>
    <w:next w:val="Normal"/>
    <w:link w:val="Heading9Char"/>
    <w:uiPriority w:val="9"/>
    <w:qFormat/>
    <w:pPr>
      <w:keepNext/>
      <w:jc w:val="both"/>
      <w:outlineLvl w:val="8"/>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D7"/>
    <w:rPr>
      <w:rFonts w:ascii="Times New Roman" w:hAnsi="Times New Roman"/>
      <w:b/>
      <w:sz w:val="24"/>
      <w:lang w:val="en-US" w:eastAsia="en-US"/>
    </w:rPr>
  </w:style>
  <w:style w:type="character" w:customStyle="1" w:styleId="Heading2Char">
    <w:name w:val="Heading 2 Char"/>
    <w:basedOn w:val="DefaultParagraphFont"/>
    <w:link w:val="Heading2"/>
    <w:uiPriority w:val="9"/>
    <w:locked/>
    <w:rsid w:val="00A57E7D"/>
    <w:rPr>
      <w:b/>
      <w:sz w:val="24"/>
      <w:lang w:val="en-US" w:eastAsia="en-US" w:bidi="ar-SA"/>
    </w:rPr>
  </w:style>
  <w:style w:type="character" w:customStyle="1" w:styleId="Heading3Char">
    <w:name w:val="Heading 3 Char"/>
    <w:basedOn w:val="DefaultParagraphFont"/>
    <w:link w:val="Heading3"/>
    <w:uiPriority w:val="9"/>
    <w:rsid w:val="00F232D7"/>
    <w:rPr>
      <w:rFonts w:ascii="Times New Roman" w:hAnsi="Times New Roman"/>
      <w:sz w:val="24"/>
      <w:lang w:val="en-US" w:eastAsia="en-US"/>
    </w:rPr>
  </w:style>
  <w:style w:type="character" w:customStyle="1" w:styleId="Heading4Char">
    <w:name w:val="Heading 4 Char"/>
    <w:basedOn w:val="DefaultParagraphFont"/>
    <w:link w:val="Heading4"/>
    <w:uiPriority w:val="9"/>
    <w:rsid w:val="00F232D7"/>
    <w:rPr>
      <w:rFonts w:ascii="Times New Roman" w:hAnsi="Times New Roman"/>
      <w:b/>
      <w:sz w:val="24"/>
      <w:lang w:eastAsia="en-US"/>
    </w:rPr>
  </w:style>
  <w:style w:type="character" w:customStyle="1" w:styleId="Heading5Char">
    <w:name w:val="Heading 5 Char"/>
    <w:basedOn w:val="DefaultParagraphFont"/>
    <w:link w:val="Heading5"/>
    <w:uiPriority w:val="9"/>
    <w:rsid w:val="00F232D7"/>
    <w:rPr>
      <w:rFonts w:ascii="Times New Roman" w:hAnsi="Times New Roman"/>
      <w:sz w:val="24"/>
      <w:lang w:val="en-US" w:eastAsia="en-US"/>
    </w:rPr>
  </w:style>
  <w:style w:type="character" w:customStyle="1" w:styleId="Heading6Char">
    <w:name w:val="Heading 6 Char"/>
    <w:basedOn w:val="DefaultParagraphFont"/>
    <w:link w:val="Heading6"/>
    <w:uiPriority w:val="9"/>
    <w:rsid w:val="00F232D7"/>
    <w:rPr>
      <w:rFonts w:ascii="Times New Roman" w:hAnsi="Times New Roman"/>
      <w:b/>
      <w:sz w:val="24"/>
      <w:u w:val="single"/>
      <w:lang w:eastAsia="en-US"/>
    </w:rPr>
  </w:style>
  <w:style w:type="character" w:customStyle="1" w:styleId="Heading7Char">
    <w:name w:val="Heading 7 Char"/>
    <w:basedOn w:val="DefaultParagraphFont"/>
    <w:link w:val="Heading7"/>
    <w:uiPriority w:val="9"/>
    <w:rsid w:val="00F232D7"/>
    <w:rPr>
      <w:rFonts w:ascii="Times New Roman" w:hAnsi="Times New Roman"/>
      <w:b/>
      <w:i/>
      <w:sz w:val="24"/>
      <w:u w:val="single"/>
      <w:lang w:val="en-US" w:eastAsia="en-US"/>
    </w:rPr>
  </w:style>
  <w:style w:type="character" w:customStyle="1" w:styleId="Heading8Char">
    <w:name w:val="Heading 8 Char"/>
    <w:basedOn w:val="DefaultParagraphFont"/>
    <w:link w:val="Heading8"/>
    <w:uiPriority w:val="9"/>
    <w:rsid w:val="00F232D7"/>
    <w:rPr>
      <w:rFonts w:ascii="Times New Roman" w:hAnsi="Times New Roman"/>
      <w:b/>
      <w:sz w:val="24"/>
      <w:lang w:val="en-US" w:eastAsia="en-US"/>
    </w:rPr>
  </w:style>
  <w:style w:type="character" w:customStyle="1" w:styleId="Heading9Char">
    <w:name w:val="Heading 9 Char"/>
    <w:basedOn w:val="DefaultParagraphFont"/>
    <w:link w:val="Heading9"/>
    <w:uiPriority w:val="9"/>
    <w:rsid w:val="00F232D7"/>
    <w:rPr>
      <w:rFonts w:ascii="Times New Roman" w:hAnsi="Times New Roman"/>
      <w:sz w:val="24"/>
      <w:lang w:val="en-US"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F232D7"/>
    <w:rPr>
      <w:rFonts w:ascii="Courier New" w:hAnsi="Courier New"/>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F232D7"/>
    <w:rPr>
      <w:rFonts w:ascii="Courier New" w:hAnsi="Courier New"/>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232D7"/>
    <w:rPr>
      <w:rFonts w:ascii="Courier New" w:hAnsi="Courier New"/>
      <w:lang w:eastAsia="en-US"/>
    </w:r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sz w:val="24"/>
      <w:lang w:val="en-US"/>
    </w:rPr>
  </w:style>
  <w:style w:type="character" w:customStyle="1" w:styleId="BodyTextChar">
    <w:name w:val="Body Text Char"/>
    <w:basedOn w:val="DefaultParagraphFont"/>
    <w:link w:val="BodyText"/>
    <w:rsid w:val="00F232D7"/>
    <w:rPr>
      <w:rFonts w:ascii="Times New Roman" w:hAnsi="Times New Roman"/>
      <w:sz w:val="24"/>
      <w:lang w:val="en-US" w:eastAsia="en-US"/>
    </w:rPr>
  </w:style>
  <w:style w:type="paragraph" w:styleId="BodyTextIndent">
    <w:name w:val="Body Text Indent"/>
    <w:basedOn w:val="Normal"/>
    <w:link w:val="BodyTextIndentChar"/>
    <w:pPr>
      <w:ind w:left="72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F232D7"/>
    <w:rPr>
      <w:rFonts w:ascii="Times New Roman" w:hAnsi="Times New Roman"/>
      <w:sz w:val="24"/>
      <w:lang w:val="en-US" w:eastAsia="en-US"/>
    </w:rPr>
  </w:style>
  <w:style w:type="paragraph" w:styleId="BodyTextIndent2">
    <w:name w:val="Body Text Indent 2"/>
    <w:basedOn w:val="Normal"/>
    <w:link w:val="BodyTextIndent2Char"/>
    <w:pPr>
      <w:ind w:left="1440"/>
      <w:jc w:val="both"/>
    </w:pPr>
    <w:rPr>
      <w:rFonts w:ascii="Times New Roman" w:hAnsi="Times New Roman"/>
      <w:sz w:val="24"/>
      <w:lang w:val="en-US"/>
    </w:rPr>
  </w:style>
  <w:style w:type="character" w:customStyle="1" w:styleId="BodyTextIndent2Char">
    <w:name w:val="Body Text Indent 2 Char"/>
    <w:basedOn w:val="DefaultParagraphFont"/>
    <w:link w:val="BodyTextIndent2"/>
    <w:rsid w:val="00F232D7"/>
    <w:rPr>
      <w:rFonts w:ascii="Times New Roman" w:hAnsi="Times New Roman"/>
      <w:sz w:val="24"/>
      <w:lang w:val="en-US" w:eastAsia="en-US"/>
    </w:rPr>
  </w:style>
  <w:style w:type="paragraph" w:styleId="BodyTextIndent3">
    <w:name w:val="Body Text Indent 3"/>
    <w:basedOn w:val="Normal"/>
    <w:link w:val="BodyTextIndent3Char"/>
    <w:uiPriority w:val="99"/>
    <w:pPr>
      <w:ind w:left="1440" w:hanging="720"/>
      <w:jc w:val="both"/>
    </w:pPr>
    <w:rPr>
      <w:rFonts w:ascii="Times New Roman" w:hAnsi="Times New Roman"/>
      <w:sz w:val="24"/>
      <w:lang w:val="en-US"/>
    </w:rPr>
  </w:style>
  <w:style w:type="character" w:customStyle="1" w:styleId="BodyTextIndent3Char">
    <w:name w:val="Body Text Indent 3 Char"/>
    <w:basedOn w:val="DefaultParagraphFont"/>
    <w:link w:val="BodyTextIndent3"/>
    <w:uiPriority w:val="99"/>
    <w:rsid w:val="00F232D7"/>
    <w:rPr>
      <w:rFonts w:ascii="Times New Roman" w:hAnsi="Times New Roman"/>
      <w:sz w:val="24"/>
      <w:lang w:val="en-US" w:eastAsia="en-US"/>
    </w:rPr>
  </w:style>
  <w:style w:type="paragraph" w:styleId="BodyText2">
    <w:name w:val="Body Text 2"/>
    <w:basedOn w:val="Normal"/>
    <w:link w:val="BodyText2Char"/>
    <w:rPr>
      <w:rFonts w:ascii="Times New Roman" w:hAnsi="Times New Roman"/>
      <w:sz w:val="24"/>
    </w:rPr>
  </w:style>
  <w:style w:type="character" w:customStyle="1" w:styleId="BodyText2Char">
    <w:name w:val="Body Text 2 Char"/>
    <w:basedOn w:val="DefaultParagraphFont"/>
    <w:link w:val="BodyText2"/>
    <w:rsid w:val="00F232D7"/>
    <w:rPr>
      <w:rFonts w:ascii="Times New Roman" w:hAnsi="Times New Roman"/>
      <w:sz w:val="24"/>
      <w:lang w:eastAsia="en-US"/>
    </w:rPr>
  </w:style>
  <w:style w:type="paragraph" w:styleId="BodyText3">
    <w:name w:val="Body Text 3"/>
    <w:basedOn w:val="Normal"/>
    <w:link w:val="BodyText3Char"/>
    <w:uiPriority w:val="99"/>
    <w:pPr>
      <w:jc w:val="both"/>
    </w:pPr>
    <w:rPr>
      <w:rFonts w:ascii="Times New Roman" w:hAnsi="Times New Roman"/>
      <w:b/>
      <w:bCs/>
      <w:sz w:val="24"/>
      <w:lang w:val="en-US"/>
    </w:rPr>
  </w:style>
  <w:style w:type="character" w:customStyle="1" w:styleId="BodyText3Char">
    <w:name w:val="Body Text 3 Char"/>
    <w:basedOn w:val="DefaultParagraphFont"/>
    <w:link w:val="BodyText3"/>
    <w:uiPriority w:val="99"/>
    <w:rsid w:val="0048383D"/>
    <w:rPr>
      <w:rFonts w:ascii="Times New Roman" w:hAnsi="Times New Roman"/>
      <w:b/>
      <w:bCs/>
      <w:sz w:val="24"/>
      <w:lang w:val="en-US" w:eastAsia="en-US"/>
    </w:rPr>
  </w:style>
  <w:style w:type="paragraph" w:customStyle="1" w:styleId="xl25">
    <w:name w:val="xl25"/>
    <w:basedOn w:val="Normal"/>
    <w:pP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rPr>
  </w:style>
  <w:style w:type="paragraph" w:styleId="PlainText">
    <w:name w:val="Plain Text"/>
    <w:basedOn w:val="Normal"/>
    <w:link w:val="PlainTextChar"/>
    <w:uiPriority w:val="99"/>
    <w:rsid w:val="004147C1"/>
    <w:rPr>
      <w:rFonts w:cs="Courier New"/>
      <w:lang w:val="en-US"/>
    </w:rPr>
  </w:style>
  <w:style w:type="character" w:customStyle="1" w:styleId="PlainTextChar">
    <w:name w:val="Plain Text Char"/>
    <w:basedOn w:val="DefaultParagraphFont"/>
    <w:link w:val="PlainText"/>
    <w:uiPriority w:val="99"/>
    <w:rsid w:val="00F232D7"/>
    <w:rPr>
      <w:rFonts w:ascii="Courier New" w:hAnsi="Courier New" w:cs="Courier New"/>
      <w:lang w:val="en-US" w:eastAsia="en-US"/>
    </w:rPr>
  </w:style>
  <w:style w:type="paragraph" w:styleId="NormalWeb">
    <w:name w:val="Normal (Web)"/>
    <w:basedOn w:val="Normal"/>
    <w:uiPriority w:val="99"/>
    <w:rsid w:val="00EB696A"/>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EB696A"/>
    <w:rPr>
      <w:b/>
      <w:bCs/>
    </w:rPr>
  </w:style>
  <w:style w:type="character" w:styleId="Hyperlink">
    <w:name w:val="Hyperlink"/>
    <w:basedOn w:val="DefaultParagraphFont"/>
    <w:uiPriority w:val="99"/>
    <w:rsid w:val="0056116B"/>
    <w:rPr>
      <w:color w:val="0000FF"/>
      <w:u w:val="single"/>
    </w:rPr>
  </w:style>
  <w:style w:type="paragraph" w:styleId="BalloonText">
    <w:name w:val="Balloon Text"/>
    <w:basedOn w:val="Normal"/>
    <w:link w:val="BalloonTextChar"/>
    <w:uiPriority w:val="99"/>
    <w:semiHidden/>
    <w:rsid w:val="00084214"/>
    <w:rPr>
      <w:rFonts w:ascii="Tahoma" w:hAnsi="Tahoma" w:cs="Tahoma"/>
      <w:sz w:val="16"/>
      <w:szCs w:val="16"/>
    </w:rPr>
  </w:style>
  <w:style w:type="character" w:customStyle="1" w:styleId="BalloonTextChar">
    <w:name w:val="Balloon Text Char"/>
    <w:basedOn w:val="DefaultParagraphFont"/>
    <w:link w:val="BalloonText"/>
    <w:uiPriority w:val="99"/>
    <w:semiHidden/>
    <w:rsid w:val="00F232D7"/>
    <w:rPr>
      <w:rFonts w:ascii="Tahoma" w:hAnsi="Tahoma" w:cs="Tahoma"/>
      <w:sz w:val="16"/>
      <w:szCs w:val="16"/>
      <w:lang w:eastAsia="en-US"/>
    </w:rPr>
  </w:style>
  <w:style w:type="paragraph" w:styleId="z-TopofForm">
    <w:name w:val="HTML Top of Form"/>
    <w:basedOn w:val="Normal"/>
    <w:next w:val="Normal"/>
    <w:link w:val="z-TopofFormChar"/>
    <w:hidden/>
    <w:rsid w:val="00D5385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F232D7"/>
    <w:rPr>
      <w:rFonts w:ascii="Arial" w:hAnsi="Arial" w:cs="Arial"/>
      <w:vanish/>
      <w:sz w:val="16"/>
      <w:szCs w:val="16"/>
    </w:rPr>
  </w:style>
  <w:style w:type="paragraph" w:styleId="z-BottomofForm">
    <w:name w:val="HTML Bottom of Form"/>
    <w:basedOn w:val="Normal"/>
    <w:next w:val="Normal"/>
    <w:link w:val="z-BottomofFormChar"/>
    <w:hidden/>
    <w:rsid w:val="00D5385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F232D7"/>
    <w:rPr>
      <w:rFonts w:ascii="Arial" w:hAnsi="Arial" w:cs="Arial"/>
      <w:vanish/>
      <w:sz w:val="16"/>
      <w:szCs w:val="16"/>
    </w:rPr>
  </w:style>
  <w:style w:type="paragraph" w:customStyle="1" w:styleId="tagged">
    <w:name w:val="tagged"/>
    <w:basedOn w:val="Normal"/>
    <w:rsid w:val="00D53854"/>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D53854"/>
  </w:style>
  <w:style w:type="paragraph" w:styleId="ListParagraph">
    <w:name w:val="List Paragraph"/>
    <w:basedOn w:val="Normal"/>
    <w:link w:val="ListParagraphChar"/>
    <w:uiPriority w:val="34"/>
    <w:qFormat/>
    <w:rsid w:val="001F4E3E"/>
    <w:pPr>
      <w:ind w:left="720"/>
      <w:contextualSpacing/>
    </w:pPr>
    <w:rPr>
      <w:rFonts w:ascii="Times New Roman" w:hAnsi="Times New Roman"/>
      <w:sz w:val="22"/>
      <w:szCs w:val="22"/>
      <w:lang w:eastAsia="en-GB"/>
    </w:rPr>
  </w:style>
  <w:style w:type="table" w:styleId="TableGrid">
    <w:name w:val="Table Grid"/>
    <w:basedOn w:val="TableNormal"/>
    <w:uiPriority w:val="39"/>
    <w:rsid w:val="00FD44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al"/>
    <w:rsid w:val="003D0288"/>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7B0D48"/>
    <w:pPr>
      <w:ind w:left="720"/>
    </w:pPr>
    <w:rPr>
      <w:rFonts w:ascii="Calibri" w:hAnsi="Calibri"/>
      <w:sz w:val="22"/>
      <w:szCs w:val="22"/>
      <w:lang w:eastAsia="en-GB"/>
    </w:rPr>
  </w:style>
  <w:style w:type="paragraph" w:customStyle="1" w:styleId="Vickysbullets">
    <w:name w:val="Vicky's bullets"/>
    <w:basedOn w:val="Normal"/>
    <w:rsid w:val="0049341E"/>
    <w:pPr>
      <w:numPr>
        <w:numId w:val="1"/>
      </w:numPr>
    </w:pPr>
    <w:rPr>
      <w:rFonts w:ascii="Times New Roman" w:hAnsi="Times New Roman"/>
      <w:sz w:val="24"/>
      <w:szCs w:val="24"/>
      <w:lang w:val="en-US"/>
    </w:rPr>
  </w:style>
  <w:style w:type="character" w:customStyle="1" w:styleId="yiv944633363mark">
    <w:name w:val="yiv944633363mark"/>
    <w:basedOn w:val="DefaultParagraphFont"/>
    <w:rsid w:val="00F726C5"/>
  </w:style>
  <w:style w:type="paragraph" w:customStyle="1" w:styleId="Style">
    <w:name w:val="Style"/>
    <w:rsid w:val="001E7D0D"/>
    <w:pPr>
      <w:widowControl w:val="0"/>
      <w:autoSpaceDE w:val="0"/>
      <w:autoSpaceDN w:val="0"/>
      <w:adjustRightInd w:val="0"/>
    </w:pPr>
    <w:rPr>
      <w:rFonts w:ascii="Arial" w:hAnsi="Arial" w:cs="Arial"/>
      <w:szCs w:val="24"/>
      <w:lang w:val="en-US" w:eastAsia="en-US"/>
    </w:rPr>
  </w:style>
  <w:style w:type="paragraph" w:customStyle="1" w:styleId="Default">
    <w:name w:val="Default"/>
    <w:rsid w:val="00C92DD2"/>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rsid w:val="00253D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32D7"/>
    <w:rPr>
      <w:rFonts w:ascii="Tahoma" w:hAnsi="Tahoma" w:cs="Tahoma"/>
      <w:shd w:val="clear" w:color="auto" w:fill="000080"/>
      <w:lang w:eastAsia="en-US"/>
    </w:rPr>
  </w:style>
  <w:style w:type="paragraph" w:customStyle="1" w:styleId="font5">
    <w:name w:val="font5"/>
    <w:basedOn w:val="Normal"/>
    <w:rsid w:val="008D307B"/>
    <w:pPr>
      <w:spacing w:before="100" w:beforeAutospacing="1" w:after="100" w:afterAutospacing="1"/>
    </w:pPr>
    <w:rPr>
      <w:rFonts w:ascii="Arial" w:hAnsi="Arial" w:cs="Arial"/>
      <w:lang w:eastAsia="en-GB"/>
    </w:rPr>
  </w:style>
  <w:style w:type="paragraph" w:customStyle="1" w:styleId="font6">
    <w:name w:val="font6"/>
    <w:basedOn w:val="Normal"/>
    <w:rsid w:val="008D307B"/>
    <w:pPr>
      <w:spacing w:before="100" w:beforeAutospacing="1" w:after="100" w:afterAutospacing="1"/>
    </w:pPr>
    <w:rPr>
      <w:rFonts w:ascii="Arial" w:hAnsi="Arial" w:cs="Arial"/>
      <w:b/>
      <w:bCs/>
      <w:lang w:eastAsia="en-GB"/>
    </w:rPr>
  </w:style>
  <w:style w:type="paragraph" w:customStyle="1" w:styleId="font7">
    <w:name w:val="font7"/>
    <w:basedOn w:val="Normal"/>
    <w:rsid w:val="008D307B"/>
    <w:pPr>
      <w:spacing w:before="100" w:beforeAutospacing="1" w:after="100" w:afterAutospacing="1"/>
    </w:pPr>
    <w:rPr>
      <w:rFonts w:ascii="Arial" w:hAnsi="Arial" w:cs="Arial"/>
      <w:color w:val="000000"/>
      <w:lang w:eastAsia="en-GB"/>
    </w:rPr>
  </w:style>
  <w:style w:type="paragraph" w:customStyle="1" w:styleId="font8">
    <w:name w:val="font8"/>
    <w:basedOn w:val="Normal"/>
    <w:rsid w:val="008D307B"/>
    <w:pPr>
      <w:spacing w:before="100" w:beforeAutospacing="1" w:after="100" w:afterAutospacing="1"/>
    </w:pPr>
    <w:rPr>
      <w:rFonts w:ascii="Arial" w:hAnsi="Arial" w:cs="Arial"/>
      <w:b/>
      <w:bCs/>
      <w:sz w:val="24"/>
      <w:szCs w:val="24"/>
      <w:lang w:eastAsia="en-GB"/>
    </w:rPr>
  </w:style>
  <w:style w:type="paragraph" w:customStyle="1" w:styleId="font9">
    <w:name w:val="font9"/>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font10">
    <w:name w:val="font10"/>
    <w:basedOn w:val="Normal"/>
    <w:rsid w:val="008D307B"/>
    <w:pPr>
      <w:spacing w:before="100" w:beforeAutospacing="1" w:after="100" w:afterAutospacing="1"/>
    </w:pPr>
    <w:rPr>
      <w:rFonts w:ascii="Arial" w:hAnsi="Arial" w:cs="Arial"/>
      <w:sz w:val="22"/>
      <w:szCs w:val="22"/>
      <w:lang w:eastAsia="en-GB"/>
    </w:rPr>
  </w:style>
  <w:style w:type="paragraph" w:customStyle="1" w:styleId="font11">
    <w:name w:val="font11"/>
    <w:basedOn w:val="Normal"/>
    <w:rsid w:val="008D307B"/>
    <w:pPr>
      <w:spacing w:before="100" w:beforeAutospacing="1" w:after="100" w:afterAutospacing="1"/>
    </w:pPr>
    <w:rPr>
      <w:rFonts w:ascii="Arial" w:hAnsi="Arial" w:cs="Arial"/>
      <w:sz w:val="24"/>
      <w:szCs w:val="24"/>
      <w:lang w:eastAsia="en-GB"/>
    </w:rPr>
  </w:style>
  <w:style w:type="paragraph" w:customStyle="1" w:styleId="font12">
    <w:name w:val="font12"/>
    <w:basedOn w:val="Normal"/>
    <w:rsid w:val="008D307B"/>
    <w:pPr>
      <w:spacing w:before="100" w:beforeAutospacing="1" w:after="100" w:afterAutospacing="1"/>
    </w:pPr>
    <w:rPr>
      <w:rFonts w:ascii="Arial" w:hAnsi="Arial" w:cs="Arial"/>
      <w:b/>
      <w:bCs/>
      <w:color w:val="0000FF"/>
      <w:sz w:val="22"/>
      <w:szCs w:val="22"/>
      <w:lang w:eastAsia="en-GB"/>
    </w:rPr>
  </w:style>
  <w:style w:type="paragraph" w:customStyle="1" w:styleId="font13">
    <w:name w:val="font13"/>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14">
    <w:name w:val="font14"/>
    <w:basedOn w:val="Normal"/>
    <w:rsid w:val="008D307B"/>
    <w:pPr>
      <w:spacing w:before="100" w:beforeAutospacing="1" w:after="100" w:afterAutospacing="1"/>
    </w:pPr>
    <w:rPr>
      <w:rFonts w:ascii="Arial" w:hAnsi="Arial" w:cs="Arial"/>
      <w:b/>
      <w:bCs/>
      <w:sz w:val="22"/>
      <w:szCs w:val="22"/>
      <w:lang w:eastAsia="en-GB"/>
    </w:rPr>
  </w:style>
  <w:style w:type="paragraph" w:customStyle="1" w:styleId="font15">
    <w:name w:val="font15"/>
    <w:basedOn w:val="Normal"/>
    <w:rsid w:val="008D307B"/>
    <w:pPr>
      <w:spacing w:before="100" w:beforeAutospacing="1" w:after="100" w:afterAutospacing="1"/>
    </w:pPr>
    <w:rPr>
      <w:rFonts w:ascii="Arial" w:hAnsi="Arial" w:cs="Arial"/>
      <w:b/>
      <w:bCs/>
      <w:sz w:val="24"/>
      <w:szCs w:val="24"/>
      <w:u w:val="single"/>
      <w:lang w:eastAsia="en-GB"/>
    </w:rPr>
  </w:style>
  <w:style w:type="paragraph" w:customStyle="1" w:styleId="font16">
    <w:name w:val="font16"/>
    <w:basedOn w:val="Normal"/>
    <w:rsid w:val="008D307B"/>
    <w:pPr>
      <w:spacing w:before="100" w:beforeAutospacing="1" w:after="100" w:afterAutospacing="1"/>
    </w:pPr>
    <w:rPr>
      <w:rFonts w:ascii="Arial" w:hAnsi="Arial" w:cs="Arial"/>
      <w:b/>
      <w:bCs/>
      <w:color w:val="0000FF"/>
      <w:sz w:val="24"/>
      <w:szCs w:val="24"/>
      <w:lang w:eastAsia="en-GB"/>
    </w:rPr>
  </w:style>
  <w:style w:type="paragraph" w:customStyle="1" w:styleId="font17">
    <w:name w:val="font1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18">
    <w:name w:val="font18"/>
    <w:basedOn w:val="Normal"/>
    <w:rsid w:val="008D307B"/>
    <w:pPr>
      <w:spacing w:before="100" w:beforeAutospacing="1" w:after="100" w:afterAutospacing="1"/>
    </w:pPr>
    <w:rPr>
      <w:rFonts w:ascii="Arial" w:hAnsi="Arial" w:cs="Arial"/>
      <w:color w:val="000000"/>
      <w:sz w:val="24"/>
      <w:szCs w:val="24"/>
      <w:lang w:eastAsia="en-GB"/>
    </w:rPr>
  </w:style>
  <w:style w:type="paragraph" w:customStyle="1" w:styleId="font19">
    <w:name w:val="font19"/>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font20">
    <w:name w:val="font20"/>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21">
    <w:name w:val="font21"/>
    <w:basedOn w:val="Normal"/>
    <w:rsid w:val="008D307B"/>
    <w:pPr>
      <w:spacing w:before="100" w:beforeAutospacing="1" w:after="100" w:afterAutospacing="1"/>
    </w:pPr>
    <w:rPr>
      <w:rFonts w:ascii="Arial" w:hAnsi="Arial" w:cs="Arial"/>
      <w:color w:val="000000"/>
      <w:sz w:val="22"/>
      <w:szCs w:val="22"/>
      <w:u w:val="single"/>
      <w:lang w:eastAsia="en-GB"/>
    </w:rPr>
  </w:style>
  <w:style w:type="paragraph" w:customStyle="1" w:styleId="font22">
    <w:name w:val="font22"/>
    <w:basedOn w:val="Normal"/>
    <w:rsid w:val="008D307B"/>
    <w:pPr>
      <w:spacing w:before="100" w:beforeAutospacing="1" w:after="100" w:afterAutospacing="1"/>
    </w:pPr>
    <w:rPr>
      <w:rFonts w:ascii="Arial" w:hAnsi="Arial" w:cs="Arial"/>
      <w:b/>
      <w:bCs/>
      <w:color w:val="000000"/>
      <w:u w:val="single"/>
      <w:lang w:eastAsia="en-GB"/>
    </w:rPr>
  </w:style>
  <w:style w:type="paragraph" w:customStyle="1" w:styleId="font23">
    <w:name w:val="font23"/>
    <w:basedOn w:val="Normal"/>
    <w:rsid w:val="008D307B"/>
    <w:pPr>
      <w:spacing w:before="100" w:beforeAutospacing="1" w:after="100" w:afterAutospacing="1"/>
    </w:pPr>
    <w:rPr>
      <w:rFonts w:ascii="Arial" w:hAnsi="Arial" w:cs="Arial"/>
      <w:sz w:val="22"/>
      <w:szCs w:val="22"/>
      <w:u w:val="single"/>
      <w:lang w:eastAsia="en-GB"/>
    </w:rPr>
  </w:style>
  <w:style w:type="paragraph" w:customStyle="1" w:styleId="font24">
    <w:name w:val="font24"/>
    <w:basedOn w:val="Normal"/>
    <w:rsid w:val="008D307B"/>
    <w:pPr>
      <w:spacing w:before="100" w:beforeAutospacing="1" w:after="100" w:afterAutospacing="1"/>
    </w:pPr>
    <w:rPr>
      <w:rFonts w:ascii="Arial" w:hAnsi="Arial" w:cs="Arial"/>
      <w:b/>
      <w:bCs/>
      <w:color w:val="000000"/>
      <w:sz w:val="22"/>
      <w:szCs w:val="22"/>
      <w:lang w:eastAsia="en-GB"/>
    </w:rPr>
  </w:style>
  <w:style w:type="paragraph" w:customStyle="1" w:styleId="font25">
    <w:name w:val="font25"/>
    <w:basedOn w:val="Normal"/>
    <w:rsid w:val="008D307B"/>
    <w:pPr>
      <w:spacing w:before="100" w:beforeAutospacing="1" w:after="100" w:afterAutospacing="1"/>
    </w:pPr>
    <w:rPr>
      <w:rFonts w:ascii="Arial" w:hAnsi="Arial" w:cs="Arial"/>
      <w:b/>
      <w:bCs/>
      <w:color w:val="000000"/>
      <w:sz w:val="24"/>
      <w:szCs w:val="24"/>
      <w:lang w:eastAsia="en-GB"/>
    </w:rPr>
  </w:style>
  <w:style w:type="paragraph" w:customStyle="1" w:styleId="font26">
    <w:name w:val="font26"/>
    <w:basedOn w:val="Normal"/>
    <w:rsid w:val="008D307B"/>
    <w:pPr>
      <w:spacing w:before="100" w:beforeAutospacing="1" w:after="100" w:afterAutospacing="1"/>
    </w:pPr>
    <w:rPr>
      <w:rFonts w:ascii="Arial" w:hAnsi="Arial" w:cs="Arial"/>
      <w:color w:val="0000FF"/>
      <w:sz w:val="22"/>
      <w:szCs w:val="22"/>
      <w:lang w:eastAsia="en-GB"/>
    </w:rPr>
  </w:style>
  <w:style w:type="paragraph" w:customStyle="1" w:styleId="font27">
    <w:name w:val="font27"/>
    <w:basedOn w:val="Normal"/>
    <w:rsid w:val="008D307B"/>
    <w:pPr>
      <w:spacing w:before="100" w:beforeAutospacing="1" w:after="100" w:afterAutospacing="1"/>
    </w:pPr>
    <w:rPr>
      <w:rFonts w:ascii="Arial" w:hAnsi="Arial" w:cs="Arial"/>
      <w:color w:val="000000"/>
      <w:sz w:val="24"/>
      <w:szCs w:val="24"/>
      <w:u w:val="single"/>
      <w:lang w:eastAsia="en-GB"/>
    </w:rPr>
  </w:style>
  <w:style w:type="paragraph" w:customStyle="1" w:styleId="font28">
    <w:name w:val="font28"/>
    <w:basedOn w:val="Normal"/>
    <w:rsid w:val="008D307B"/>
    <w:pPr>
      <w:spacing w:before="100" w:beforeAutospacing="1" w:after="100" w:afterAutospacing="1"/>
    </w:pPr>
    <w:rPr>
      <w:rFonts w:ascii="Arial" w:hAnsi="Arial" w:cs="Arial"/>
      <w:b/>
      <w:bCs/>
      <w:color w:val="000000"/>
      <w:sz w:val="22"/>
      <w:szCs w:val="22"/>
      <w:u w:val="single"/>
      <w:lang w:eastAsia="en-GB"/>
    </w:rPr>
  </w:style>
  <w:style w:type="paragraph" w:customStyle="1" w:styleId="font29">
    <w:name w:val="font29"/>
    <w:basedOn w:val="Normal"/>
    <w:rsid w:val="008D307B"/>
    <w:pPr>
      <w:spacing w:before="100" w:beforeAutospacing="1" w:after="100" w:afterAutospacing="1"/>
    </w:pPr>
    <w:rPr>
      <w:rFonts w:ascii="Arial" w:hAnsi="Arial" w:cs="Arial"/>
      <w:b/>
      <w:bCs/>
      <w:sz w:val="22"/>
      <w:szCs w:val="22"/>
      <w:u w:val="single"/>
      <w:lang w:eastAsia="en-GB"/>
    </w:rPr>
  </w:style>
  <w:style w:type="paragraph" w:customStyle="1" w:styleId="font30">
    <w:name w:val="font30"/>
    <w:basedOn w:val="Normal"/>
    <w:rsid w:val="008D307B"/>
    <w:pPr>
      <w:spacing w:before="100" w:beforeAutospacing="1" w:after="100" w:afterAutospacing="1"/>
    </w:pPr>
    <w:rPr>
      <w:rFonts w:ascii="Arial" w:hAnsi="Arial" w:cs="Arial"/>
      <w:b/>
      <w:bCs/>
      <w:color w:val="3366FF"/>
      <w:sz w:val="22"/>
      <w:szCs w:val="22"/>
      <w:lang w:eastAsia="en-GB"/>
    </w:rPr>
  </w:style>
  <w:style w:type="paragraph" w:customStyle="1" w:styleId="font31">
    <w:name w:val="font31"/>
    <w:basedOn w:val="Normal"/>
    <w:rsid w:val="008D307B"/>
    <w:pPr>
      <w:spacing w:before="100" w:beforeAutospacing="1" w:after="100" w:afterAutospacing="1"/>
    </w:pPr>
    <w:rPr>
      <w:rFonts w:ascii="Arial" w:hAnsi="Arial" w:cs="Arial"/>
      <w:color w:val="0000FF"/>
      <w:sz w:val="22"/>
      <w:szCs w:val="22"/>
      <w:u w:val="single"/>
      <w:lang w:eastAsia="en-GB"/>
    </w:rPr>
  </w:style>
  <w:style w:type="paragraph" w:customStyle="1" w:styleId="font32">
    <w:name w:val="font32"/>
    <w:basedOn w:val="Normal"/>
    <w:rsid w:val="008D307B"/>
    <w:pPr>
      <w:spacing w:before="100" w:beforeAutospacing="1" w:after="100" w:afterAutospacing="1"/>
    </w:pPr>
    <w:rPr>
      <w:rFonts w:ascii="Arial" w:hAnsi="Arial" w:cs="Arial"/>
      <w:b/>
      <w:bCs/>
      <w:color w:val="0000FF"/>
      <w:sz w:val="22"/>
      <w:szCs w:val="22"/>
      <w:u w:val="single"/>
      <w:lang w:eastAsia="en-GB"/>
    </w:rPr>
  </w:style>
  <w:style w:type="paragraph" w:customStyle="1" w:styleId="font33">
    <w:name w:val="font33"/>
    <w:basedOn w:val="Normal"/>
    <w:rsid w:val="008D307B"/>
    <w:pPr>
      <w:spacing w:before="100" w:beforeAutospacing="1" w:after="100" w:afterAutospacing="1"/>
    </w:pPr>
    <w:rPr>
      <w:rFonts w:ascii="Arial" w:hAnsi="Arial" w:cs="Arial"/>
      <w:b/>
      <w:bCs/>
      <w:color w:val="FF0000"/>
      <w:sz w:val="24"/>
      <w:szCs w:val="24"/>
      <w:u w:val="single"/>
      <w:lang w:eastAsia="en-GB"/>
    </w:rPr>
  </w:style>
  <w:style w:type="paragraph" w:customStyle="1" w:styleId="font34">
    <w:name w:val="font34"/>
    <w:basedOn w:val="Normal"/>
    <w:rsid w:val="008D307B"/>
    <w:pPr>
      <w:spacing w:before="100" w:beforeAutospacing="1" w:after="100" w:afterAutospacing="1"/>
    </w:pPr>
    <w:rPr>
      <w:rFonts w:ascii="Arial" w:hAnsi="Arial" w:cs="Arial"/>
      <w:sz w:val="24"/>
      <w:szCs w:val="24"/>
      <w:u w:val="single"/>
      <w:lang w:eastAsia="en-GB"/>
    </w:rPr>
  </w:style>
  <w:style w:type="paragraph" w:customStyle="1" w:styleId="font35">
    <w:name w:val="font35"/>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36">
    <w:name w:val="font36"/>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37">
    <w:name w:val="font3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38">
    <w:name w:val="font38"/>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xl65">
    <w:name w:val="xl65"/>
    <w:basedOn w:val="Normal"/>
    <w:rsid w:val="008D307B"/>
    <w:pP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67">
    <w:name w:val="xl6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68">
    <w:name w:val="xl68"/>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69">
    <w:name w:val="xl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70">
    <w:name w:val="xl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71">
    <w:name w:val="xl71"/>
    <w:basedOn w:val="Normal"/>
    <w:rsid w:val="008D307B"/>
    <w:pPr>
      <w:shd w:val="clear" w:color="000000" w:fill="FFFFFF"/>
      <w:spacing w:before="100" w:beforeAutospacing="1" w:after="100" w:afterAutospacing="1"/>
    </w:pPr>
    <w:rPr>
      <w:rFonts w:ascii="Times New Roman" w:hAnsi="Times New Roman"/>
      <w:sz w:val="24"/>
      <w:szCs w:val="24"/>
      <w:lang w:eastAsia="en-GB"/>
    </w:rPr>
  </w:style>
  <w:style w:type="paragraph" w:customStyle="1" w:styleId="xl72">
    <w:name w:val="xl7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73">
    <w:name w:val="xl7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74">
    <w:name w:val="xl74"/>
    <w:basedOn w:val="Normal"/>
    <w:rsid w:val="008D307B"/>
    <w:pPr>
      <w:pBdr>
        <w:bottom w:val="single" w:sz="4" w:space="0" w:color="auto"/>
      </w:pBdr>
      <w:shd w:val="clear" w:color="000000" w:fill="FFFFFF"/>
      <w:spacing w:before="100" w:beforeAutospacing="1" w:after="100" w:afterAutospacing="1"/>
    </w:pPr>
    <w:rPr>
      <w:rFonts w:ascii="Arial" w:hAnsi="Arial" w:cs="Arial"/>
      <w:b/>
      <w:bCs/>
      <w:sz w:val="24"/>
      <w:szCs w:val="24"/>
      <w:lang w:eastAsia="en-GB"/>
    </w:rPr>
  </w:style>
  <w:style w:type="paragraph" w:customStyle="1" w:styleId="xl75">
    <w:name w:val="xl7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8D307B"/>
    <w:pPr>
      <w:pBdr>
        <w:bottom w:val="single" w:sz="4" w:space="0" w:color="auto"/>
      </w:pBd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77">
    <w:name w:val="xl7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78">
    <w:name w:val="xl78"/>
    <w:basedOn w:val="Normal"/>
    <w:rsid w:val="008D307B"/>
    <w:pPr>
      <w:spacing w:before="100" w:beforeAutospacing="1" w:after="100" w:afterAutospacing="1"/>
    </w:pPr>
    <w:rPr>
      <w:rFonts w:ascii="Arial" w:hAnsi="Arial" w:cs="Arial"/>
      <w:sz w:val="24"/>
      <w:szCs w:val="24"/>
      <w:lang w:eastAsia="en-GB"/>
    </w:rPr>
  </w:style>
  <w:style w:type="paragraph" w:customStyle="1" w:styleId="xl79">
    <w:name w:val="xl7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80">
    <w:name w:val="xl8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81">
    <w:name w:val="xl8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2">
    <w:name w:val="xl82"/>
    <w:basedOn w:val="Normal"/>
    <w:rsid w:val="008D307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3">
    <w:name w:val="xl8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84">
    <w:name w:val="xl84"/>
    <w:basedOn w:val="Normal"/>
    <w:rsid w:val="008D307B"/>
    <w:pPr>
      <w:shd w:val="clear" w:color="000000" w:fill="FFFFFF"/>
      <w:spacing w:before="100" w:beforeAutospacing="1" w:after="100" w:afterAutospacing="1"/>
    </w:pPr>
    <w:rPr>
      <w:rFonts w:ascii="Arial" w:hAnsi="Arial" w:cs="Arial"/>
      <w:sz w:val="24"/>
      <w:szCs w:val="24"/>
      <w:lang w:eastAsia="en-GB"/>
    </w:rPr>
  </w:style>
  <w:style w:type="paragraph" w:customStyle="1" w:styleId="xl85">
    <w:name w:val="xl85"/>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6">
    <w:name w:val="xl8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7">
    <w:name w:val="xl87"/>
    <w:basedOn w:val="Normal"/>
    <w:rsid w:val="008D307B"/>
    <w:pPr>
      <w:spacing w:before="100" w:beforeAutospacing="1" w:after="100" w:afterAutospacing="1"/>
    </w:pPr>
    <w:rPr>
      <w:rFonts w:ascii="Arial" w:hAnsi="Arial" w:cs="Arial"/>
      <w:b/>
      <w:bCs/>
      <w:sz w:val="24"/>
      <w:szCs w:val="24"/>
      <w:lang w:eastAsia="en-GB"/>
    </w:rPr>
  </w:style>
  <w:style w:type="paragraph" w:customStyle="1" w:styleId="xl88">
    <w:name w:val="xl88"/>
    <w:basedOn w:val="Normal"/>
    <w:rsid w:val="008D307B"/>
    <w:pP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89">
    <w:name w:val="xl8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90">
    <w:name w:val="xl90"/>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91">
    <w:name w:val="xl9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92">
    <w:name w:val="xl92"/>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3">
    <w:name w:val="xl93"/>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4">
    <w:name w:val="xl94"/>
    <w:basedOn w:val="Normal"/>
    <w:rsid w:val="008D307B"/>
    <w:pPr>
      <w:pBdr>
        <w:bottom w:val="single" w:sz="4" w:space="0" w:color="auto"/>
      </w:pBdr>
      <w:spacing w:before="100" w:beforeAutospacing="1" w:after="100" w:afterAutospacing="1"/>
      <w:jc w:val="center"/>
    </w:pPr>
    <w:rPr>
      <w:rFonts w:ascii="Arial" w:hAnsi="Arial" w:cs="Arial"/>
      <w:color w:val="FF0000"/>
      <w:sz w:val="24"/>
      <w:szCs w:val="24"/>
      <w:lang w:eastAsia="en-GB"/>
    </w:rPr>
  </w:style>
  <w:style w:type="paragraph" w:customStyle="1" w:styleId="xl95">
    <w:name w:val="xl95"/>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6">
    <w:name w:val="xl96"/>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7">
    <w:name w:val="xl97"/>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eastAsia="en-GB"/>
    </w:rPr>
  </w:style>
  <w:style w:type="paragraph" w:customStyle="1" w:styleId="xl98">
    <w:name w:val="xl98"/>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lang w:eastAsia="en-GB"/>
    </w:rPr>
  </w:style>
  <w:style w:type="paragraph" w:customStyle="1" w:styleId="xl99">
    <w:name w:val="xl9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00">
    <w:name w:val="xl100"/>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22"/>
      <w:szCs w:val="22"/>
      <w:lang w:eastAsia="en-GB"/>
    </w:rPr>
  </w:style>
  <w:style w:type="paragraph" w:customStyle="1" w:styleId="xl101">
    <w:name w:val="xl10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22"/>
      <w:szCs w:val="22"/>
      <w:lang w:eastAsia="en-GB"/>
    </w:rPr>
  </w:style>
  <w:style w:type="paragraph" w:customStyle="1" w:styleId="xl102">
    <w:name w:val="xl102"/>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103">
    <w:name w:val="xl103"/>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color w:val="FF0000"/>
      <w:sz w:val="16"/>
      <w:szCs w:val="16"/>
      <w:lang w:eastAsia="en-GB"/>
    </w:rPr>
  </w:style>
  <w:style w:type="paragraph" w:customStyle="1" w:styleId="xl104">
    <w:name w:val="xl104"/>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105">
    <w:name w:val="xl105"/>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06">
    <w:name w:val="xl106"/>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7">
    <w:name w:val="xl10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08">
    <w:name w:val="xl1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9">
    <w:name w:val="xl109"/>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10">
    <w:name w:val="xl110"/>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111">
    <w:name w:val="xl111"/>
    <w:basedOn w:val="Normal"/>
    <w:rsid w:val="008D307B"/>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2">
    <w:name w:val="xl11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color w:val="FF0000"/>
      <w:sz w:val="16"/>
      <w:szCs w:val="16"/>
      <w:lang w:eastAsia="en-GB"/>
    </w:rPr>
  </w:style>
  <w:style w:type="paragraph" w:customStyle="1" w:styleId="xl113">
    <w:name w:val="xl113"/>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4">
    <w:name w:val="xl114"/>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15">
    <w:name w:val="xl115"/>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6">
    <w:name w:val="xl116"/>
    <w:basedOn w:val="Normal"/>
    <w:rsid w:val="008D307B"/>
    <w:pPr>
      <w:pBdr>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7">
    <w:name w:val="xl11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eastAsia="en-GB"/>
    </w:rPr>
  </w:style>
  <w:style w:type="paragraph" w:customStyle="1" w:styleId="xl118">
    <w:name w:val="xl118"/>
    <w:basedOn w:val="Normal"/>
    <w:rsid w:val="008D307B"/>
    <w:pPr>
      <w:pBdr>
        <w:top w:val="single" w:sz="4" w:space="0" w:color="auto"/>
        <w:left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119">
    <w:name w:val="xl119"/>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20">
    <w:name w:val="xl12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1">
    <w:name w:val="xl121"/>
    <w:basedOn w:val="Normal"/>
    <w:rsid w:val="008D307B"/>
    <w:pPr>
      <w:pBdr>
        <w:top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2">
    <w:name w:val="xl1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3">
    <w:name w:val="xl12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4">
    <w:name w:val="xl124"/>
    <w:basedOn w:val="Normal"/>
    <w:rsid w:val="008D307B"/>
    <w:pPr>
      <w:pBdr>
        <w:bottom w:val="single" w:sz="4" w:space="0" w:color="auto"/>
      </w:pBdr>
      <w:spacing w:before="100" w:beforeAutospacing="1" w:after="100" w:afterAutospacing="1"/>
    </w:pPr>
    <w:rPr>
      <w:rFonts w:ascii="Arial" w:hAnsi="Arial" w:cs="Arial"/>
      <w:sz w:val="24"/>
      <w:szCs w:val="24"/>
      <w:lang w:eastAsia="en-GB"/>
    </w:rPr>
  </w:style>
  <w:style w:type="paragraph" w:customStyle="1" w:styleId="xl125">
    <w:name w:val="xl12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126">
    <w:name w:val="xl126"/>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27">
    <w:name w:val="xl127"/>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8">
    <w:name w:val="xl128"/>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9">
    <w:name w:val="xl129"/>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1">
    <w:name w:val="xl131"/>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132">
    <w:name w:val="xl132"/>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3">
    <w:name w:val="xl133"/>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4">
    <w:name w:val="xl134"/>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5">
    <w:name w:val="xl135"/>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6">
    <w:name w:val="xl136"/>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7">
    <w:name w:val="xl13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138">
    <w:name w:val="xl13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139">
    <w:name w:val="xl13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140">
    <w:name w:val="xl140"/>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1">
    <w:name w:val="xl141"/>
    <w:basedOn w:val="Normal"/>
    <w:rsid w:val="008D307B"/>
    <w:pPr>
      <w:pBdr>
        <w:top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2">
    <w:name w:val="xl142"/>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3">
    <w:name w:val="xl143"/>
    <w:basedOn w:val="Normal"/>
    <w:rsid w:val="008D307B"/>
    <w:pPr>
      <w:spacing w:before="100" w:beforeAutospacing="1" w:after="100" w:afterAutospacing="1"/>
    </w:pPr>
    <w:rPr>
      <w:rFonts w:ascii="Arial" w:hAnsi="Arial" w:cs="Arial"/>
      <w:sz w:val="24"/>
      <w:szCs w:val="24"/>
      <w:lang w:eastAsia="en-GB"/>
    </w:rPr>
  </w:style>
  <w:style w:type="paragraph" w:customStyle="1" w:styleId="xl144">
    <w:name w:val="xl144"/>
    <w:basedOn w:val="Normal"/>
    <w:rsid w:val="008D307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5">
    <w:name w:val="xl14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6">
    <w:name w:val="xl146"/>
    <w:basedOn w:val="Normal"/>
    <w:rsid w:val="008D307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47">
    <w:name w:val="xl147"/>
    <w:basedOn w:val="Normal"/>
    <w:rsid w:val="008D307B"/>
    <w:pPr>
      <w:pBdr>
        <w:top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8">
    <w:name w:val="xl148"/>
    <w:basedOn w:val="Normal"/>
    <w:rsid w:val="008D307B"/>
    <w:pPr>
      <w:pBdr>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9">
    <w:name w:val="xl149"/>
    <w:basedOn w:val="Normal"/>
    <w:rsid w:val="008D307B"/>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8D30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3">
    <w:name w:val="xl153"/>
    <w:basedOn w:val="Normal"/>
    <w:rsid w:val="008D307B"/>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4">
    <w:name w:val="xl15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55">
    <w:name w:val="xl15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6">
    <w:name w:val="xl15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7">
    <w:name w:val="xl1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8">
    <w:name w:val="xl158"/>
    <w:basedOn w:val="Normal"/>
    <w:rsid w:val="008D307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9">
    <w:name w:val="xl159"/>
    <w:basedOn w:val="Normal"/>
    <w:rsid w:val="008D307B"/>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0">
    <w:name w:val="xl16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1">
    <w:name w:val="xl16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eastAsia="en-GB"/>
    </w:rPr>
  </w:style>
  <w:style w:type="paragraph" w:customStyle="1" w:styleId="xl162">
    <w:name w:val="xl162"/>
    <w:basedOn w:val="Normal"/>
    <w:rsid w:val="008D307B"/>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163">
    <w:name w:val="xl16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4">
    <w:name w:val="xl164"/>
    <w:basedOn w:val="Normal"/>
    <w:rsid w:val="008D307B"/>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5">
    <w:name w:val="xl165"/>
    <w:basedOn w:val="Normal"/>
    <w:rsid w:val="008D307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6">
    <w:name w:val="xl166"/>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167">
    <w:name w:val="xl167"/>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168">
    <w:name w:val="xl168"/>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9">
    <w:name w:val="xl1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70">
    <w:name w:val="xl1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171">
    <w:name w:val="xl171"/>
    <w:basedOn w:val="Normal"/>
    <w:rsid w:val="008D307B"/>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 w:val="24"/>
      <w:szCs w:val="24"/>
      <w:lang w:eastAsia="en-GB"/>
    </w:rPr>
  </w:style>
  <w:style w:type="paragraph" w:customStyle="1" w:styleId="xl172">
    <w:name w:val="xl172"/>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173">
    <w:name w:val="xl173"/>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174">
    <w:name w:val="xl174"/>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5">
    <w:name w:val="xl175"/>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6">
    <w:name w:val="xl17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7">
    <w:name w:val="xl177"/>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78">
    <w:name w:val="xl178"/>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9">
    <w:name w:val="xl179"/>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80">
    <w:name w:val="xl180"/>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1">
    <w:name w:val="xl18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2">
    <w:name w:val="xl182"/>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3">
    <w:name w:val="xl183"/>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4">
    <w:name w:val="xl184"/>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5">
    <w:name w:val="xl185"/>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6">
    <w:name w:val="xl1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7">
    <w:name w:val="xl1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8">
    <w:name w:val="xl18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89">
    <w:name w:val="xl18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0">
    <w:name w:val="xl19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1">
    <w:name w:val="xl191"/>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8"/>
      <w:szCs w:val="18"/>
      <w:lang w:eastAsia="en-GB"/>
    </w:rPr>
  </w:style>
  <w:style w:type="paragraph" w:customStyle="1" w:styleId="xl192">
    <w:name w:val="xl192"/>
    <w:basedOn w:val="Normal"/>
    <w:rsid w:val="008D307B"/>
    <w:pPr>
      <w:pBdr>
        <w:top w:val="single" w:sz="4" w:space="0" w:color="auto"/>
        <w:bottom w:val="single" w:sz="4" w:space="0" w:color="auto"/>
      </w:pBdr>
      <w:spacing w:before="100" w:beforeAutospacing="1" w:after="100" w:afterAutospacing="1"/>
    </w:pPr>
    <w:rPr>
      <w:rFonts w:ascii="Arial" w:hAnsi="Arial" w:cs="Arial"/>
      <w:sz w:val="18"/>
      <w:szCs w:val="18"/>
      <w:lang w:eastAsia="en-GB"/>
    </w:rPr>
  </w:style>
  <w:style w:type="paragraph" w:customStyle="1" w:styleId="xl193">
    <w:name w:val="xl193"/>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GB"/>
    </w:rPr>
  </w:style>
  <w:style w:type="paragraph" w:customStyle="1" w:styleId="xl194">
    <w:name w:val="xl19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5">
    <w:name w:val="xl1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6">
    <w:name w:val="xl1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7">
    <w:name w:val="xl197"/>
    <w:basedOn w:val="Normal"/>
    <w:rsid w:val="008D307B"/>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198">
    <w:name w:val="xl198"/>
    <w:basedOn w:val="Normal"/>
    <w:rsid w:val="008D307B"/>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199">
    <w:name w:val="xl199"/>
    <w:basedOn w:val="Normal"/>
    <w:rsid w:val="008D307B"/>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0">
    <w:name w:val="xl200"/>
    <w:basedOn w:val="Normal"/>
    <w:rsid w:val="008D307B"/>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1">
    <w:name w:val="xl201"/>
    <w:basedOn w:val="Normal"/>
    <w:rsid w:val="008D307B"/>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2">
    <w:name w:val="xl202"/>
    <w:basedOn w:val="Normal"/>
    <w:rsid w:val="008D307B"/>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3">
    <w:name w:val="xl203"/>
    <w:basedOn w:val="Normal"/>
    <w:rsid w:val="008D307B"/>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 w:val="24"/>
      <w:szCs w:val="24"/>
      <w:lang w:eastAsia="en-GB"/>
    </w:rPr>
  </w:style>
  <w:style w:type="paragraph" w:customStyle="1" w:styleId="xl204">
    <w:name w:val="xl204"/>
    <w:basedOn w:val="Normal"/>
    <w:rsid w:val="008D307B"/>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lang w:eastAsia="en-GB"/>
    </w:rPr>
  </w:style>
  <w:style w:type="paragraph" w:customStyle="1" w:styleId="xl205">
    <w:name w:val="xl20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06">
    <w:name w:val="xl206"/>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7">
    <w:name w:val="xl207"/>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8">
    <w:name w:val="xl208"/>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9">
    <w:name w:val="xl20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0">
    <w:name w:val="xl210"/>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1">
    <w:name w:val="xl211"/>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2">
    <w:name w:val="xl21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213">
    <w:name w:val="xl213"/>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214">
    <w:name w:val="xl214"/>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4"/>
      <w:szCs w:val="24"/>
      <w:lang w:eastAsia="en-GB"/>
    </w:rPr>
  </w:style>
  <w:style w:type="paragraph" w:customStyle="1" w:styleId="xl215">
    <w:name w:val="xl215"/>
    <w:basedOn w:val="Normal"/>
    <w:rsid w:val="008D307B"/>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216">
    <w:name w:val="xl216"/>
    <w:basedOn w:val="Normal"/>
    <w:rsid w:val="008D307B"/>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217">
    <w:name w:val="xl217"/>
    <w:basedOn w:val="Normal"/>
    <w:rsid w:val="008D307B"/>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218">
    <w:name w:val="xl218"/>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19">
    <w:name w:val="xl219"/>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220">
    <w:name w:val="xl220"/>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1">
    <w:name w:val="xl221"/>
    <w:basedOn w:val="Normal"/>
    <w:rsid w:val="008D307B"/>
    <w:pPr>
      <w:pBdr>
        <w:top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2">
    <w:name w:val="xl222"/>
    <w:basedOn w:val="Normal"/>
    <w:rsid w:val="008D307B"/>
    <w:pPr>
      <w:pBdr>
        <w:top w:val="single" w:sz="4" w:space="0" w:color="auto"/>
        <w:right w:val="single" w:sz="12"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3">
    <w:name w:val="xl22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4">
    <w:name w:val="xl22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5">
    <w:name w:val="xl22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6">
    <w:name w:val="xl22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7">
    <w:name w:val="xl227"/>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8">
    <w:name w:val="xl228"/>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9">
    <w:name w:val="xl229"/>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0">
    <w:name w:val="xl23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1">
    <w:name w:val="xl23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32">
    <w:name w:val="xl232"/>
    <w:basedOn w:val="Normal"/>
    <w:rsid w:val="008D307B"/>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233">
    <w:name w:val="xl23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4">
    <w:name w:val="xl23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5">
    <w:name w:val="xl235"/>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6">
    <w:name w:val="xl236"/>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7">
    <w:name w:val="xl237"/>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8">
    <w:name w:val="xl238"/>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39">
    <w:name w:val="xl239"/>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40">
    <w:name w:val="xl24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41">
    <w:name w:val="xl241"/>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242">
    <w:name w:val="xl242"/>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3">
    <w:name w:val="xl243"/>
    <w:basedOn w:val="Normal"/>
    <w:rsid w:val="008D307B"/>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4">
    <w:name w:val="xl244"/>
    <w:basedOn w:val="Normal"/>
    <w:rsid w:val="008D307B"/>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5">
    <w:name w:val="xl245"/>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6">
    <w:name w:val="xl246"/>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7">
    <w:name w:val="xl247"/>
    <w:basedOn w:val="Normal"/>
    <w:rsid w:val="008D307B"/>
    <w:pPr>
      <w:spacing w:before="100" w:beforeAutospacing="1" w:after="100" w:afterAutospacing="1"/>
      <w:jc w:val="center"/>
    </w:pPr>
    <w:rPr>
      <w:rFonts w:ascii="Arial" w:hAnsi="Arial" w:cs="Arial"/>
      <w:b/>
      <w:bCs/>
      <w:sz w:val="36"/>
      <w:szCs w:val="36"/>
      <w:u w:val="single"/>
      <w:lang w:eastAsia="en-GB"/>
    </w:rPr>
  </w:style>
  <w:style w:type="paragraph" w:customStyle="1" w:styleId="xl248">
    <w:name w:val="xl248"/>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49">
    <w:name w:val="xl249"/>
    <w:basedOn w:val="Normal"/>
    <w:rsid w:val="008D307B"/>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0">
    <w:name w:val="xl250"/>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1">
    <w:name w:val="xl251"/>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2">
    <w:name w:val="xl252"/>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3">
    <w:name w:val="xl253"/>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4">
    <w:name w:val="xl254"/>
    <w:basedOn w:val="Normal"/>
    <w:rsid w:val="008D307B"/>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255">
    <w:name w:val="xl25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256">
    <w:name w:val="xl25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57">
    <w:name w:val="xl2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58">
    <w:name w:val="xl258"/>
    <w:basedOn w:val="Normal"/>
    <w:rsid w:val="008D307B"/>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 w:val="24"/>
      <w:szCs w:val="24"/>
      <w:lang w:eastAsia="en-GB"/>
    </w:rPr>
  </w:style>
  <w:style w:type="paragraph" w:customStyle="1" w:styleId="xl259">
    <w:name w:val="xl259"/>
    <w:basedOn w:val="Normal"/>
    <w:rsid w:val="008D307B"/>
    <w:pPr>
      <w:pBdr>
        <w:top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0">
    <w:name w:val="xl260"/>
    <w:basedOn w:val="Normal"/>
    <w:rsid w:val="008D307B"/>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1">
    <w:name w:val="xl26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62">
    <w:name w:val="xl262"/>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3">
    <w:name w:val="xl26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4">
    <w:name w:val="xl264"/>
    <w:basedOn w:val="Normal"/>
    <w:rsid w:val="008D307B"/>
    <w:pPr>
      <w:pBdr>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5">
    <w:name w:val="xl265"/>
    <w:basedOn w:val="Normal"/>
    <w:rsid w:val="008D307B"/>
    <w:pPr>
      <w:pBdr>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6">
    <w:name w:val="xl266"/>
    <w:basedOn w:val="Normal"/>
    <w:rsid w:val="008D307B"/>
    <w:pPr>
      <w:pBdr>
        <w:top w:val="single" w:sz="4" w:space="0" w:color="auto"/>
        <w:lef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7">
    <w:name w:val="xl267"/>
    <w:basedOn w:val="Normal"/>
    <w:rsid w:val="008D307B"/>
    <w:pPr>
      <w:pBdr>
        <w:top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8">
    <w:name w:val="xl268"/>
    <w:basedOn w:val="Normal"/>
    <w:rsid w:val="008D307B"/>
    <w:pPr>
      <w:pBdr>
        <w:top w:val="single" w:sz="4" w:space="0" w:color="auto"/>
        <w:righ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9">
    <w:name w:val="xl269"/>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270">
    <w:name w:val="xl270"/>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sz w:val="24"/>
      <w:szCs w:val="24"/>
      <w:lang w:eastAsia="en-GB"/>
    </w:rPr>
  </w:style>
  <w:style w:type="paragraph" w:customStyle="1" w:styleId="xl271">
    <w:name w:val="xl271"/>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8D307B"/>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3">
    <w:name w:val="xl27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275">
    <w:name w:val="xl275"/>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76">
    <w:name w:val="xl27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77">
    <w:name w:val="xl277"/>
    <w:basedOn w:val="Normal"/>
    <w:rsid w:val="008D307B"/>
    <w:pPr>
      <w:pBdr>
        <w:top w:val="single" w:sz="4" w:space="0" w:color="auto"/>
        <w:bottom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8">
    <w:name w:val="xl2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9">
    <w:name w:val="xl279"/>
    <w:basedOn w:val="Normal"/>
    <w:rsid w:val="008D307B"/>
    <w:pPr>
      <w:pBdr>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80">
    <w:name w:val="xl280"/>
    <w:basedOn w:val="Normal"/>
    <w:rsid w:val="008D307B"/>
    <w:pPr>
      <w:pBdr>
        <w:bottom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1">
    <w:name w:val="xl281"/>
    <w:basedOn w:val="Normal"/>
    <w:rsid w:val="008D307B"/>
    <w:pPr>
      <w:pBdr>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2">
    <w:name w:val="xl28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3">
    <w:name w:val="xl283"/>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4">
    <w:name w:val="xl284"/>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5">
    <w:name w:val="xl28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89">
    <w:name w:val="xl289"/>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2">
    <w:name w:val="xl29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3">
    <w:name w:val="xl29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4">
    <w:name w:val="xl29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5">
    <w:name w:val="xl2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6">
    <w:name w:val="xl2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7">
    <w:name w:val="xl29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8">
    <w:name w:val="xl298"/>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9">
    <w:name w:val="xl299"/>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300">
    <w:name w:val="xl300"/>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1">
    <w:name w:val="xl3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2">
    <w:name w:val="xl302"/>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3">
    <w:name w:val="xl303"/>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4">
    <w:name w:val="xl304"/>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05">
    <w:name w:val="xl30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6">
    <w:name w:val="xl306"/>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7">
    <w:name w:val="xl307"/>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8">
    <w:name w:val="xl3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09">
    <w:name w:val="xl30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0">
    <w:name w:val="xl31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1">
    <w:name w:val="xl311"/>
    <w:basedOn w:val="Normal"/>
    <w:rsid w:val="008D307B"/>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2">
    <w:name w:val="xl312"/>
    <w:basedOn w:val="Normal"/>
    <w:rsid w:val="008D307B"/>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3">
    <w:name w:val="xl313"/>
    <w:basedOn w:val="Normal"/>
    <w:rsid w:val="008D307B"/>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4">
    <w:name w:val="xl314"/>
    <w:basedOn w:val="Normal"/>
    <w:rsid w:val="008D307B"/>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5">
    <w:name w:val="xl315"/>
    <w:basedOn w:val="Normal"/>
    <w:rsid w:val="008D307B"/>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6">
    <w:name w:val="xl316"/>
    <w:basedOn w:val="Normal"/>
    <w:rsid w:val="008D307B"/>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7">
    <w:name w:val="xl31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8">
    <w:name w:val="xl318"/>
    <w:basedOn w:val="Normal"/>
    <w:rsid w:val="008D307B"/>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8D307B"/>
    <w:pPr>
      <w:pBdr>
        <w:top w:val="single" w:sz="4" w:space="0" w:color="auto"/>
        <w:left w:val="single" w:sz="4" w:space="0" w:color="auto"/>
        <w:right w:val="single" w:sz="12"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u w:val="single"/>
      <w:lang w:eastAsia="en-GB"/>
    </w:rPr>
  </w:style>
  <w:style w:type="paragraph" w:customStyle="1" w:styleId="xl321">
    <w:name w:val="xl321"/>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322">
    <w:name w:val="xl3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3">
    <w:name w:val="xl323"/>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24">
    <w:name w:val="xl324"/>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 w:val="24"/>
      <w:szCs w:val="24"/>
      <w:lang w:eastAsia="en-GB"/>
    </w:rPr>
  </w:style>
  <w:style w:type="paragraph" w:customStyle="1" w:styleId="xl325">
    <w:name w:val="xl325"/>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sz w:val="24"/>
      <w:szCs w:val="24"/>
      <w:lang w:eastAsia="en-GB"/>
    </w:rPr>
  </w:style>
  <w:style w:type="paragraph" w:customStyle="1" w:styleId="xl326">
    <w:name w:val="xl326"/>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7">
    <w:name w:val="xl32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8">
    <w:name w:val="xl32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9">
    <w:name w:val="xl329"/>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0">
    <w:name w:val="xl330"/>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3">
    <w:name w:val="xl333"/>
    <w:basedOn w:val="Normal"/>
    <w:rsid w:val="008D307B"/>
    <w:pPr>
      <w:pBdr>
        <w:top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4">
    <w:name w:val="xl334"/>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5">
    <w:name w:val="xl33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36">
    <w:name w:val="xl33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7">
    <w:name w:val="xl337"/>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8">
    <w:name w:val="xl338"/>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39">
    <w:name w:val="xl339"/>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0">
    <w:name w:val="xl340"/>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41">
    <w:name w:val="xl341"/>
    <w:basedOn w:val="Normal"/>
    <w:rsid w:val="008D307B"/>
    <w:pPr>
      <w:pBdr>
        <w:top w:val="single" w:sz="4" w:space="0" w:color="auto"/>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342">
    <w:name w:val="xl342"/>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343">
    <w:name w:val="xl34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4">
    <w:name w:val="xl34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5">
    <w:name w:val="xl345"/>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46">
    <w:name w:val="xl346"/>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7">
    <w:name w:val="xl34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8">
    <w:name w:val="xl34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9">
    <w:name w:val="xl349"/>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0">
    <w:name w:val="xl350"/>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1">
    <w:name w:val="xl351"/>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2">
    <w:name w:val="xl352"/>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3">
    <w:name w:val="xl35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4">
    <w:name w:val="xl35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5">
    <w:name w:val="xl35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6">
    <w:name w:val="xl356"/>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57">
    <w:name w:val="xl357"/>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u w:val="single"/>
      <w:lang w:eastAsia="en-GB"/>
    </w:rPr>
  </w:style>
  <w:style w:type="paragraph" w:customStyle="1" w:styleId="xl358">
    <w:name w:val="xl35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9">
    <w:name w:val="xl359"/>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60">
    <w:name w:val="xl360"/>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 w:val="24"/>
      <w:szCs w:val="24"/>
      <w:lang w:eastAsia="en-GB"/>
    </w:rPr>
  </w:style>
  <w:style w:type="paragraph" w:customStyle="1" w:styleId="xl361">
    <w:name w:val="xl361"/>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2">
    <w:name w:val="xl362"/>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3">
    <w:name w:val="xl363"/>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4">
    <w:name w:val="xl364"/>
    <w:basedOn w:val="Normal"/>
    <w:rsid w:val="008D307B"/>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5">
    <w:name w:val="xl36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69">
    <w:name w:val="xl369"/>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0">
    <w:name w:val="xl37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1">
    <w:name w:val="xl371"/>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2">
    <w:name w:val="xl372"/>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3">
    <w:name w:val="xl37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4">
    <w:name w:val="xl37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5">
    <w:name w:val="xl37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6">
    <w:name w:val="xl376"/>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377">
    <w:name w:val="xl377"/>
    <w:basedOn w:val="Normal"/>
    <w:rsid w:val="008D307B"/>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8">
    <w:name w:val="xl3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9">
    <w:name w:val="xl37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380">
    <w:name w:val="xl38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24"/>
      <w:szCs w:val="24"/>
      <w:lang w:eastAsia="en-GB"/>
    </w:rPr>
  </w:style>
  <w:style w:type="paragraph" w:customStyle="1" w:styleId="xl381">
    <w:name w:val="xl381"/>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 w:val="24"/>
      <w:szCs w:val="24"/>
      <w:lang w:eastAsia="en-GB"/>
    </w:rPr>
  </w:style>
  <w:style w:type="paragraph" w:customStyle="1" w:styleId="xl382">
    <w:name w:val="xl382"/>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3">
    <w:name w:val="xl383"/>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4">
    <w:name w:val="xl38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5">
    <w:name w:val="xl385"/>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6">
    <w:name w:val="xl38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7">
    <w:name w:val="xl387"/>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388">
    <w:name w:val="xl388"/>
    <w:basedOn w:val="Normal"/>
    <w:rsid w:val="008D307B"/>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389">
    <w:name w:val="xl389"/>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390">
    <w:name w:val="xl390"/>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1">
    <w:name w:val="xl391"/>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2">
    <w:name w:val="xl392"/>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3">
    <w:name w:val="xl39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4">
    <w:name w:val="xl39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5">
    <w:name w:val="xl39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6">
    <w:name w:val="xl396"/>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7">
    <w:name w:val="xl397"/>
    <w:basedOn w:val="Normal"/>
    <w:rsid w:val="008D307B"/>
    <w:pPr>
      <w:pBdr>
        <w:top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8">
    <w:name w:val="xl398"/>
    <w:basedOn w:val="Normal"/>
    <w:rsid w:val="008D307B"/>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9">
    <w:name w:val="xl39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0">
    <w:name w:val="xl400"/>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1">
    <w:name w:val="xl4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2">
    <w:name w:val="xl402"/>
    <w:basedOn w:val="Normal"/>
    <w:rsid w:val="008D307B"/>
    <w:pPr>
      <w:pBdr>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03">
    <w:name w:val="xl403"/>
    <w:basedOn w:val="Normal"/>
    <w:rsid w:val="008D307B"/>
    <w:pPr>
      <w:spacing w:before="100" w:beforeAutospacing="1" w:after="100" w:afterAutospacing="1"/>
      <w:textAlignment w:val="top"/>
    </w:pPr>
    <w:rPr>
      <w:rFonts w:ascii="Arial" w:hAnsi="Arial" w:cs="Arial"/>
      <w:sz w:val="22"/>
      <w:szCs w:val="22"/>
      <w:lang w:eastAsia="en-GB"/>
    </w:rPr>
  </w:style>
  <w:style w:type="paragraph" w:customStyle="1" w:styleId="xl404">
    <w:name w:val="xl404"/>
    <w:basedOn w:val="Normal"/>
    <w:rsid w:val="008D307B"/>
    <w:pPr>
      <w:pBdr>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05">
    <w:name w:val="xl405"/>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6">
    <w:name w:val="xl406"/>
    <w:basedOn w:val="Normal"/>
    <w:rsid w:val="008D307B"/>
    <w:pPr>
      <w:pBdr>
        <w:top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7">
    <w:name w:val="xl407"/>
    <w:basedOn w:val="Normal"/>
    <w:rsid w:val="008D307B"/>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8">
    <w:name w:val="xl408"/>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9">
    <w:name w:val="xl409"/>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410">
    <w:name w:val="xl41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1">
    <w:name w:val="xl41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2">
    <w:name w:val="xl412"/>
    <w:basedOn w:val="Normal"/>
    <w:rsid w:val="008D30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3">
    <w:name w:val="xl413"/>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414">
    <w:name w:val="xl414"/>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lang w:eastAsia="en-GB"/>
    </w:rPr>
  </w:style>
  <w:style w:type="paragraph" w:customStyle="1" w:styleId="xl415">
    <w:name w:val="xl415"/>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6">
    <w:name w:val="xl416"/>
    <w:basedOn w:val="Normal"/>
    <w:rsid w:val="008D307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7">
    <w:name w:val="xl417"/>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8">
    <w:name w:val="xl418"/>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9">
    <w:name w:val="xl419"/>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20">
    <w:name w:val="xl42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421">
    <w:name w:val="xl42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422">
    <w:name w:val="xl422"/>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FF"/>
      <w:sz w:val="24"/>
      <w:szCs w:val="24"/>
      <w:lang w:eastAsia="en-GB"/>
    </w:rPr>
  </w:style>
  <w:style w:type="paragraph" w:customStyle="1" w:styleId="xl423">
    <w:name w:val="xl423"/>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4">
    <w:name w:val="xl424"/>
    <w:basedOn w:val="Normal"/>
    <w:rsid w:val="008D30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5">
    <w:name w:val="xl42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26">
    <w:name w:val="xl42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427">
    <w:name w:val="xl42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428">
    <w:name w:val="xl42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29">
    <w:name w:val="xl429"/>
    <w:basedOn w:val="Normal"/>
    <w:rsid w:val="008D307B"/>
    <w:pPr>
      <w:pBdr>
        <w:top w:val="single" w:sz="4" w:space="0" w:color="auto"/>
        <w:lef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30">
    <w:name w:val="xl430"/>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1">
    <w:name w:val="xl431"/>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2">
    <w:name w:val="xl432"/>
    <w:basedOn w:val="Normal"/>
    <w:rsid w:val="008D307B"/>
    <w:pPr>
      <w:pBdr>
        <w:top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33">
    <w:name w:val="xl433"/>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 w:val="24"/>
      <w:szCs w:val="24"/>
      <w:lang w:eastAsia="en-GB"/>
    </w:rPr>
  </w:style>
  <w:style w:type="paragraph" w:customStyle="1" w:styleId="xl434">
    <w:name w:val="xl43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35">
    <w:name w:val="xl43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436">
    <w:name w:val="xl43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37">
    <w:name w:val="xl437"/>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imes New Roman" w:hAnsi="Times New Roman"/>
      <w:sz w:val="24"/>
      <w:szCs w:val="24"/>
      <w:lang w:eastAsia="en-GB"/>
    </w:rPr>
  </w:style>
  <w:style w:type="paragraph" w:customStyle="1" w:styleId="xl438">
    <w:name w:val="xl43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39">
    <w:name w:val="xl439"/>
    <w:basedOn w:val="Normal"/>
    <w:rsid w:val="008D307B"/>
    <w:pPr>
      <w:pBdr>
        <w:top w:val="single" w:sz="4" w:space="0" w:color="auto"/>
        <w:lef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40">
    <w:name w:val="xl440"/>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1">
    <w:name w:val="xl44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2">
    <w:name w:val="xl442"/>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3">
    <w:name w:val="xl443"/>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4">
    <w:name w:val="xl444"/>
    <w:basedOn w:val="Normal"/>
    <w:rsid w:val="008D307B"/>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5">
    <w:name w:val="xl445"/>
    <w:basedOn w:val="Normal"/>
    <w:rsid w:val="008D307B"/>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6">
    <w:name w:val="xl446"/>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lang w:eastAsia="en-GB"/>
    </w:rPr>
  </w:style>
  <w:style w:type="paragraph" w:customStyle="1" w:styleId="xl447">
    <w:name w:val="xl447"/>
    <w:basedOn w:val="Normal"/>
    <w:rsid w:val="008D307B"/>
    <w:pPr>
      <w:pBdr>
        <w:top w:val="single" w:sz="4" w:space="0" w:color="auto"/>
        <w:left w:val="single" w:sz="4" w:space="0" w:color="auto"/>
        <w:bottom w:val="single" w:sz="12"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8">
    <w:name w:val="xl448"/>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9">
    <w:name w:val="xl449"/>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0">
    <w:name w:val="xl450"/>
    <w:basedOn w:val="Normal"/>
    <w:rsid w:val="008D307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1">
    <w:name w:val="xl451"/>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52">
    <w:name w:val="xl452"/>
    <w:basedOn w:val="Normal"/>
    <w:rsid w:val="008D307B"/>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3">
    <w:name w:val="xl453"/>
    <w:basedOn w:val="Normal"/>
    <w:rsid w:val="008D307B"/>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4">
    <w:name w:val="xl454"/>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55">
    <w:name w:val="xl45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56">
    <w:name w:val="xl456"/>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57">
    <w:name w:val="xl45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58">
    <w:name w:val="xl458"/>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60">
    <w:name w:val="xl460"/>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1">
    <w:name w:val="xl461"/>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2">
    <w:name w:val="xl46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63">
    <w:name w:val="xl463"/>
    <w:basedOn w:val="Normal"/>
    <w:rsid w:val="008D307B"/>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4">
    <w:name w:val="xl46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5">
    <w:name w:val="xl46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6">
    <w:name w:val="xl466"/>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7">
    <w:name w:val="xl467"/>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68">
    <w:name w:val="xl468"/>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69">
    <w:name w:val="xl469"/>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0">
    <w:name w:val="xl470"/>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1">
    <w:name w:val="xl471"/>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lang w:eastAsia="en-GB"/>
    </w:rPr>
  </w:style>
  <w:style w:type="paragraph" w:customStyle="1" w:styleId="xl472">
    <w:name w:val="xl472"/>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73">
    <w:name w:val="xl473"/>
    <w:basedOn w:val="Normal"/>
    <w:rsid w:val="008D307B"/>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74">
    <w:name w:val="xl474"/>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Times New Roman" w:hAnsi="Times New Roman"/>
      <w:sz w:val="24"/>
      <w:szCs w:val="24"/>
      <w:lang w:eastAsia="en-GB"/>
    </w:rPr>
  </w:style>
  <w:style w:type="paragraph" w:customStyle="1" w:styleId="xl475">
    <w:name w:val="xl475"/>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jc w:val="center"/>
    </w:pPr>
    <w:rPr>
      <w:rFonts w:ascii="Arial" w:hAnsi="Arial" w:cs="Arial"/>
      <w:b/>
      <w:bCs/>
      <w:sz w:val="24"/>
      <w:szCs w:val="24"/>
      <w:lang w:eastAsia="en-GB"/>
    </w:rPr>
  </w:style>
  <w:style w:type="paragraph" w:customStyle="1" w:styleId="xl476">
    <w:name w:val="xl476"/>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77">
    <w:name w:val="xl47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b/>
      <w:bCs/>
      <w:color w:val="000000"/>
      <w:sz w:val="24"/>
      <w:szCs w:val="24"/>
      <w:lang w:eastAsia="en-GB"/>
    </w:rPr>
  </w:style>
  <w:style w:type="paragraph" w:customStyle="1" w:styleId="xl478">
    <w:name w:val="xl478"/>
    <w:basedOn w:val="Normal"/>
    <w:rsid w:val="008D307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9">
    <w:name w:val="xl479"/>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0">
    <w:name w:val="xl480"/>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1">
    <w:name w:val="xl481"/>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2">
    <w:name w:val="xl482"/>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3">
    <w:name w:val="xl483"/>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4">
    <w:name w:val="xl484"/>
    <w:basedOn w:val="Normal"/>
    <w:rsid w:val="008D307B"/>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5">
    <w:name w:val="xl485"/>
    <w:basedOn w:val="Normal"/>
    <w:rsid w:val="008D307B"/>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6">
    <w:name w:val="xl486"/>
    <w:basedOn w:val="Normal"/>
    <w:rsid w:val="008D307B"/>
    <w:pPr>
      <w:pBdr>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7">
    <w:name w:val="xl487"/>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8">
    <w:name w:val="xl488"/>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89">
    <w:name w:val="xl489"/>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90">
    <w:name w:val="xl490"/>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24"/>
      <w:szCs w:val="24"/>
      <w:lang w:eastAsia="en-GB"/>
    </w:rPr>
  </w:style>
  <w:style w:type="paragraph" w:customStyle="1" w:styleId="xl491">
    <w:name w:val="xl491"/>
    <w:basedOn w:val="Normal"/>
    <w:rsid w:val="008D307B"/>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92">
    <w:name w:val="xl49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93">
    <w:name w:val="xl493"/>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94">
    <w:name w:val="xl494"/>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495">
    <w:name w:val="xl495"/>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96">
    <w:name w:val="xl496"/>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7">
    <w:name w:val="xl49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8">
    <w:name w:val="xl498"/>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99">
    <w:name w:val="xl499"/>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0">
    <w:name w:val="xl500"/>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1">
    <w:name w:val="xl501"/>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2">
    <w:name w:val="xl502"/>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 w:val="24"/>
      <w:szCs w:val="24"/>
      <w:lang w:eastAsia="en-GB"/>
    </w:rPr>
  </w:style>
  <w:style w:type="paragraph" w:customStyle="1" w:styleId="xl503">
    <w:name w:val="xl503"/>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4">
    <w:name w:val="xl50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5">
    <w:name w:val="xl50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6">
    <w:name w:val="xl506"/>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507">
    <w:name w:val="xl507"/>
    <w:basedOn w:val="Normal"/>
    <w:rsid w:val="008D307B"/>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508">
    <w:name w:val="xl50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509">
    <w:name w:val="xl509"/>
    <w:basedOn w:val="Normal"/>
    <w:rsid w:val="008D30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510">
    <w:name w:val="xl510"/>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TableParagraph">
    <w:name w:val="Table Paragraph"/>
    <w:basedOn w:val="Normal"/>
    <w:uiPriority w:val="1"/>
    <w:qFormat/>
    <w:rsid w:val="00383111"/>
    <w:pPr>
      <w:widowControl w:val="0"/>
      <w:spacing w:before="116"/>
      <w:ind w:left="223"/>
    </w:pPr>
    <w:rPr>
      <w:rFonts w:ascii="Arial" w:eastAsia="Arial" w:hAnsi="Arial" w:cs="Arial"/>
      <w:sz w:val="22"/>
      <w:szCs w:val="22"/>
      <w:lang w:val="en-US"/>
    </w:rPr>
  </w:style>
  <w:style w:type="character" w:customStyle="1" w:styleId="font661">
    <w:name w:val="font661"/>
    <w:basedOn w:val="DefaultParagraphFont"/>
    <w:rsid w:val="009B5E4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9B5E4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9B5E4C"/>
    <w:rPr>
      <w:rFonts w:ascii="Arial" w:hAnsi="Arial" w:cs="Arial" w:hint="default"/>
      <w:b/>
      <w:bCs/>
      <w:i w:val="0"/>
      <w:iCs w:val="0"/>
      <w:strike w:val="0"/>
      <w:dstrike w:val="0"/>
      <w:color w:val="auto"/>
      <w:sz w:val="24"/>
      <w:szCs w:val="24"/>
      <w:u w:val="none"/>
      <w:effect w:val="none"/>
    </w:rPr>
  </w:style>
  <w:style w:type="paragraph" w:styleId="CommentText">
    <w:name w:val="annotation text"/>
    <w:basedOn w:val="Normal"/>
    <w:link w:val="CommentTextChar"/>
    <w:uiPriority w:val="99"/>
    <w:unhideWhenUsed/>
    <w:rsid w:val="002171A5"/>
    <w:rPr>
      <w:rFonts w:ascii="Arial" w:hAnsi="Arial"/>
      <w:szCs w:val="24"/>
    </w:rPr>
  </w:style>
  <w:style w:type="character" w:customStyle="1" w:styleId="CommentTextChar">
    <w:name w:val="Comment Text Char"/>
    <w:basedOn w:val="DefaultParagraphFont"/>
    <w:link w:val="CommentText"/>
    <w:uiPriority w:val="99"/>
    <w:rsid w:val="002171A5"/>
    <w:rPr>
      <w:rFonts w:ascii="Arial" w:hAnsi="Arial"/>
      <w:szCs w:val="24"/>
      <w:lang w:eastAsia="en-US"/>
    </w:rPr>
  </w:style>
  <w:style w:type="paragraph" w:styleId="Title">
    <w:name w:val="Title"/>
    <w:basedOn w:val="Normal"/>
    <w:next w:val="Normal"/>
    <w:link w:val="TitleChar"/>
    <w:uiPriority w:val="10"/>
    <w:qFormat/>
    <w:rsid w:val="00557CB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7CB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557CBE"/>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57CB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7CBE"/>
    <w:rPr>
      <w:i/>
      <w:iCs/>
      <w:color w:val="404040" w:themeColor="text1" w:themeTint="BF"/>
    </w:rPr>
  </w:style>
  <w:style w:type="character" w:styleId="Emphasis">
    <w:name w:val="Emphasis"/>
    <w:basedOn w:val="DefaultParagraphFont"/>
    <w:uiPriority w:val="20"/>
    <w:qFormat/>
    <w:rsid w:val="00557CBE"/>
    <w:rPr>
      <w:i/>
      <w:iCs/>
    </w:rPr>
  </w:style>
  <w:style w:type="character" w:styleId="IntenseEmphasis">
    <w:name w:val="Intense Emphasis"/>
    <w:basedOn w:val="DefaultParagraphFont"/>
    <w:uiPriority w:val="21"/>
    <w:qFormat/>
    <w:rsid w:val="00557CBE"/>
    <w:rPr>
      <w:i/>
      <w:iCs/>
      <w:color w:val="1F4E79" w:themeColor="accent1" w:themeShade="80"/>
    </w:rPr>
  </w:style>
  <w:style w:type="paragraph" w:styleId="Quote">
    <w:name w:val="Quote"/>
    <w:basedOn w:val="Normal"/>
    <w:next w:val="Normal"/>
    <w:link w:val="QuoteChar"/>
    <w:uiPriority w:val="29"/>
    <w:qFormat/>
    <w:rsid w:val="00557CBE"/>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557CBE"/>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557CBE"/>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557CBE"/>
    <w:rPr>
      <w:rFonts w:asciiTheme="minorHAnsi" w:eastAsiaTheme="minorHAnsi" w:hAnsiTheme="minorHAnsi" w:cstheme="minorBidi"/>
      <w:i/>
      <w:iCs/>
      <w:color w:val="1F4E79" w:themeColor="accent1" w:themeShade="80"/>
      <w:sz w:val="22"/>
      <w:szCs w:val="22"/>
      <w:lang w:val="en-US" w:eastAsia="en-US"/>
    </w:rPr>
  </w:style>
  <w:style w:type="character" w:styleId="SubtleReference">
    <w:name w:val="Subtle Reference"/>
    <w:basedOn w:val="DefaultParagraphFont"/>
    <w:uiPriority w:val="31"/>
    <w:qFormat/>
    <w:rsid w:val="00557CBE"/>
    <w:rPr>
      <w:smallCaps/>
      <w:color w:val="5A5A5A" w:themeColor="text1" w:themeTint="A5"/>
    </w:rPr>
  </w:style>
  <w:style w:type="character" w:styleId="IntenseReference">
    <w:name w:val="Intense Reference"/>
    <w:basedOn w:val="DefaultParagraphFont"/>
    <w:uiPriority w:val="32"/>
    <w:qFormat/>
    <w:rsid w:val="00557CBE"/>
    <w:rPr>
      <w:b/>
      <w:bCs/>
      <w:caps w:val="0"/>
      <w:smallCaps/>
      <w:color w:val="1F4E79" w:themeColor="accent1" w:themeShade="80"/>
      <w:spacing w:val="5"/>
    </w:rPr>
  </w:style>
  <w:style w:type="character" w:styleId="BookTitle">
    <w:name w:val="Book Title"/>
    <w:basedOn w:val="DefaultParagraphFont"/>
    <w:uiPriority w:val="33"/>
    <w:qFormat/>
    <w:rsid w:val="00557CBE"/>
    <w:rPr>
      <w:b/>
      <w:bCs/>
      <w:i/>
      <w:iCs/>
      <w:spacing w:val="5"/>
    </w:rPr>
  </w:style>
  <w:style w:type="character" w:styleId="FollowedHyperlink">
    <w:name w:val="FollowedHyperlink"/>
    <w:basedOn w:val="DefaultParagraphFont"/>
    <w:uiPriority w:val="99"/>
    <w:unhideWhenUsed/>
    <w:rsid w:val="00557CBE"/>
    <w:rPr>
      <w:color w:val="954F72" w:themeColor="followedHyperlink"/>
      <w:u w:val="single"/>
    </w:rPr>
  </w:style>
  <w:style w:type="paragraph" w:styleId="Caption">
    <w:name w:val="caption"/>
    <w:basedOn w:val="Normal"/>
    <w:next w:val="Normal"/>
    <w:uiPriority w:val="35"/>
    <w:unhideWhenUsed/>
    <w:qFormat/>
    <w:rsid w:val="00557CBE"/>
    <w:pPr>
      <w:spacing w:after="200"/>
    </w:pPr>
    <w:rPr>
      <w:rFonts w:asciiTheme="minorHAnsi" w:eastAsiaTheme="minorHAnsi" w:hAnsiTheme="minorHAnsi" w:cstheme="minorBidi"/>
      <w:i/>
      <w:iCs/>
      <w:color w:val="44546A" w:themeColor="text2"/>
      <w:sz w:val="22"/>
      <w:szCs w:val="18"/>
      <w:lang w:val="en-US"/>
    </w:rPr>
  </w:style>
  <w:style w:type="paragraph" w:styleId="BlockText">
    <w:name w:val="Block Text"/>
    <w:basedOn w:val="Normal"/>
    <w:uiPriority w:val="99"/>
    <w:unhideWhenUsed/>
    <w:rsid w:val="00557CB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character" w:styleId="CommentReference">
    <w:name w:val="annotation reference"/>
    <w:basedOn w:val="DefaultParagraphFont"/>
    <w:uiPriority w:val="99"/>
    <w:unhideWhenUsed/>
    <w:rsid w:val="00557CBE"/>
    <w:rPr>
      <w:sz w:val="22"/>
      <w:szCs w:val="16"/>
    </w:rPr>
  </w:style>
  <w:style w:type="paragraph" w:styleId="CommentSubject">
    <w:name w:val="annotation subject"/>
    <w:basedOn w:val="CommentText"/>
    <w:next w:val="CommentText"/>
    <w:link w:val="CommentSubjectChar"/>
    <w:uiPriority w:val="99"/>
    <w:unhideWhenUsed/>
    <w:rsid w:val="00557CBE"/>
    <w:rPr>
      <w:rFonts w:asciiTheme="minorHAnsi" w:eastAsiaTheme="minorHAnsi" w:hAnsiTheme="minorHAnsi" w:cstheme="minorBidi"/>
      <w:b/>
      <w:bCs/>
      <w:sz w:val="22"/>
      <w:szCs w:val="20"/>
      <w:lang w:val="en-US"/>
    </w:rPr>
  </w:style>
  <w:style w:type="character" w:customStyle="1" w:styleId="CommentSubjectChar">
    <w:name w:val="Comment Subject Char"/>
    <w:basedOn w:val="CommentTextChar"/>
    <w:link w:val="CommentSubject"/>
    <w:uiPriority w:val="99"/>
    <w:rsid w:val="00557CBE"/>
    <w:rPr>
      <w:rFonts w:asciiTheme="minorHAnsi" w:eastAsiaTheme="minorHAnsi" w:hAnsiTheme="minorHAnsi" w:cstheme="minorBidi"/>
      <w:b/>
      <w:bCs/>
      <w:sz w:val="22"/>
      <w:szCs w:val="24"/>
      <w:lang w:val="en-US" w:eastAsia="en-US"/>
    </w:rPr>
  </w:style>
  <w:style w:type="paragraph" w:styleId="EnvelopeReturn">
    <w:name w:val="envelope return"/>
    <w:basedOn w:val="Normal"/>
    <w:uiPriority w:val="99"/>
    <w:unhideWhenUsed/>
    <w:rsid w:val="00557CBE"/>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557CBE"/>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rsid w:val="00557CBE"/>
    <w:rPr>
      <w:rFonts w:asciiTheme="minorHAnsi" w:eastAsiaTheme="minorHAnsi" w:hAnsiTheme="minorHAnsi" w:cstheme="minorBidi"/>
      <w:sz w:val="22"/>
      <w:lang w:val="en-US" w:eastAsia="en-US"/>
    </w:rPr>
  </w:style>
  <w:style w:type="character" w:styleId="HTMLCode">
    <w:name w:val="HTML Code"/>
    <w:basedOn w:val="DefaultParagraphFont"/>
    <w:uiPriority w:val="99"/>
    <w:unhideWhenUsed/>
    <w:rsid w:val="00557CBE"/>
    <w:rPr>
      <w:rFonts w:ascii="Consolas" w:hAnsi="Consolas"/>
      <w:sz w:val="22"/>
      <w:szCs w:val="20"/>
    </w:rPr>
  </w:style>
  <w:style w:type="character" w:styleId="HTMLKeyboard">
    <w:name w:val="HTML Keyboard"/>
    <w:basedOn w:val="DefaultParagraphFont"/>
    <w:uiPriority w:val="99"/>
    <w:unhideWhenUsed/>
    <w:rsid w:val="00557CBE"/>
    <w:rPr>
      <w:rFonts w:ascii="Consolas" w:hAnsi="Consolas"/>
      <w:sz w:val="22"/>
      <w:szCs w:val="20"/>
    </w:rPr>
  </w:style>
  <w:style w:type="paragraph" w:styleId="HTMLPreformatted">
    <w:name w:val="HTML Preformatted"/>
    <w:basedOn w:val="Normal"/>
    <w:link w:val="HTMLPreformattedChar"/>
    <w:uiPriority w:val="99"/>
    <w:unhideWhenUsed/>
    <w:rsid w:val="00557CBE"/>
    <w:rPr>
      <w:rFonts w:ascii="Consolas" w:eastAsiaTheme="minorHAnsi" w:hAnsi="Consolas" w:cstheme="minorBidi"/>
      <w:sz w:val="22"/>
      <w:lang w:val="en-US"/>
    </w:rPr>
  </w:style>
  <w:style w:type="character" w:customStyle="1" w:styleId="HTMLPreformattedChar">
    <w:name w:val="HTML Preformatted Char"/>
    <w:basedOn w:val="DefaultParagraphFont"/>
    <w:link w:val="HTMLPreformatted"/>
    <w:uiPriority w:val="99"/>
    <w:rsid w:val="00557CBE"/>
    <w:rPr>
      <w:rFonts w:ascii="Consolas" w:eastAsiaTheme="minorHAnsi" w:hAnsi="Consolas" w:cstheme="minorBidi"/>
      <w:sz w:val="22"/>
      <w:lang w:val="en-US" w:eastAsia="en-US"/>
    </w:rPr>
  </w:style>
  <w:style w:type="character" w:styleId="HTMLTypewriter">
    <w:name w:val="HTML Typewriter"/>
    <w:basedOn w:val="DefaultParagraphFont"/>
    <w:uiPriority w:val="99"/>
    <w:unhideWhenUsed/>
    <w:rsid w:val="00557CBE"/>
    <w:rPr>
      <w:rFonts w:ascii="Consolas" w:hAnsi="Consolas"/>
      <w:sz w:val="22"/>
      <w:szCs w:val="20"/>
    </w:rPr>
  </w:style>
  <w:style w:type="paragraph" w:styleId="MacroText">
    <w:name w:val="macro"/>
    <w:link w:val="MacroTextChar"/>
    <w:uiPriority w:val="99"/>
    <w:unhideWhenUsed/>
    <w:rsid w:val="00557CB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557CBE"/>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557CBE"/>
    <w:rPr>
      <w:color w:val="3B3838" w:themeColor="background2" w:themeShade="40"/>
    </w:rPr>
  </w:style>
  <w:style w:type="paragraph" w:styleId="TOC9">
    <w:name w:val="toc 9"/>
    <w:basedOn w:val="Normal"/>
    <w:next w:val="Normal"/>
    <w:autoRedefine/>
    <w:uiPriority w:val="39"/>
    <w:unhideWhenUsed/>
    <w:rsid w:val="00557CBE"/>
    <w:pPr>
      <w:spacing w:after="120"/>
      <w:ind w:left="1757"/>
    </w:pPr>
    <w:rPr>
      <w:rFonts w:asciiTheme="minorHAnsi" w:eastAsiaTheme="minorHAnsi" w:hAnsiTheme="minorHAnsi" w:cstheme="minorBidi"/>
      <w:sz w:val="22"/>
      <w:szCs w:val="22"/>
      <w:lang w:val="en-US"/>
    </w:rPr>
  </w:style>
  <w:style w:type="paragraph" w:customStyle="1" w:styleId="msonormal0">
    <w:name w:val="msonormal"/>
    <w:basedOn w:val="Normal"/>
    <w:rsid w:val="00557CBE"/>
    <w:pPr>
      <w:spacing w:before="100" w:beforeAutospacing="1" w:after="100" w:afterAutospacing="1"/>
    </w:pPr>
    <w:rPr>
      <w:rFonts w:ascii="Times New Roman" w:hAnsi="Times New Roman"/>
      <w:sz w:val="24"/>
      <w:szCs w:val="24"/>
      <w:lang w:eastAsia="en-GB"/>
    </w:rPr>
  </w:style>
  <w:style w:type="paragraph" w:customStyle="1" w:styleId="xxmsolistparagraph">
    <w:name w:val="x_x_msolistparagraph"/>
    <w:basedOn w:val="Normal"/>
    <w:rsid w:val="0038358F"/>
    <w:pPr>
      <w:spacing w:before="100" w:beforeAutospacing="1" w:after="100" w:afterAutospacing="1"/>
    </w:pPr>
    <w:rPr>
      <w:rFonts w:ascii="Calibri" w:eastAsiaTheme="minorHAnsi" w:hAnsi="Calibri" w:cs="Calibri"/>
      <w:sz w:val="22"/>
      <w:szCs w:val="22"/>
      <w:lang w:eastAsia="en-GB"/>
    </w:rPr>
  </w:style>
  <w:style w:type="paragraph" w:customStyle="1" w:styleId="xl63">
    <w:name w:val="xl63"/>
    <w:basedOn w:val="Normal"/>
    <w:rsid w:val="00746AA7"/>
    <w:pPr>
      <w:spacing w:before="100" w:beforeAutospacing="1" w:after="100" w:afterAutospacing="1"/>
    </w:pPr>
    <w:rPr>
      <w:rFonts w:ascii="Tahoma" w:hAnsi="Tahoma" w:cs="Tahoma"/>
      <w:lang w:eastAsia="en-GB"/>
    </w:rPr>
  </w:style>
  <w:style w:type="paragraph" w:customStyle="1" w:styleId="xl64">
    <w:name w:val="xl64"/>
    <w:basedOn w:val="Normal"/>
    <w:rsid w:val="00746AA7"/>
    <w:pPr>
      <w:spacing w:before="100" w:beforeAutospacing="1" w:after="100" w:afterAutospacing="1"/>
    </w:pPr>
    <w:rPr>
      <w:rFonts w:ascii="Tahoma" w:hAnsi="Tahoma" w:cs="Tahoma"/>
      <w:b/>
      <w:bCs/>
      <w:color w:val="000000"/>
      <w:sz w:val="16"/>
      <w:szCs w:val="16"/>
      <w:lang w:eastAsia="en-GB"/>
    </w:rPr>
  </w:style>
  <w:style w:type="paragraph" w:customStyle="1" w:styleId="BodyA">
    <w:name w:val="Body A"/>
    <w:rsid w:val="003A72D0"/>
    <w:pPr>
      <w:pBdr>
        <w:top w:val="nil"/>
        <w:left w:val="nil"/>
        <w:bottom w:val="nil"/>
        <w:right w:val="nil"/>
        <w:between w:val="nil"/>
        <w:bar w:val="nil"/>
      </w:pBdr>
    </w:pPr>
    <w:rPr>
      <w:rFonts w:ascii="CG Omega" w:eastAsia="CG Omega" w:hAnsi="CG Omega" w:cs="CG Omega"/>
      <w:color w:val="000000"/>
      <w:u w:color="000000"/>
      <w:bdr w:val="nil"/>
    </w:rPr>
  </w:style>
  <w:style w:type="character" w:customStyle="1" w:styleId="ListParagraphChar">
    <w:name w:val="List Paragraph Char"/>
    <w:link w:val="ListParagraph"/>
    <w:uiPriority w:val="34"/>
    <w:rsid w:val="00AD7A18"/>
    <w:rPr>
      <w:rFonts w:ascii="Times New Roman" w:hAnsi="Times New Roman"/>
      <w:sz w:val="22"/>
      <w:szCs w:val="22"/>
    </w:rPr>
  </w:style>
  <w:style w:type="table" w:customStyle="1" w:styleId="JLTText2">
    <w:name w:val="JLT Text 2"/>
    <w:basedOn w:val="TableNormal"/>
    <w:uiPriority w:val="99"/>
    <w:rsid w:val="005A4C76"/>
    <w:pPr>
      <w:spacing w:before="120" w:after="60" w:line="276" w:lineRule="auto"/>
      <w:ind w:left="113" w:right="113"/>
    </w:pPr>
    <w:rPr>
      <w:rFonts w:asciiTheme="minorHAnsi" w:eastAsiaTheme="minorHAnsi" w:hAnsiTheme="minorHAnsi" w:cstheme="minorBidi"/>
      <w:sz w:val="16"/>
      <w:lang w:eastAsia="en-US"/>
    </w:rPr>
    <w:tblPr>
      <w:tblStyleRowBandSize w:val="1"/>
      <w:tblCellMar>
        <w:left w:w="0" w:type="dxa"/>
        <w:right w:w="0" w:type="dxa"/>
      </w:tblCellMar>
    </w:tblPr>
    <w:tblStylePr w:type="firstRow">
      <w:pPr>
        <w:wordWrap/>
        <w:spacing w:beforeLines="0" w:before="120" w:beforeAutospacing="0" w:afterLines="0" w:after="80" w:afterAutospacing="0"/>
      </w:pPr>
      <w:rPr>
        <w:rFonts w:asciiTheme="minorHAnsi" w:hAnsiTheme="minorHAnsi"/>
        <w:b/>
        <w:color w:val="E7E6E6" w:themeColor="background2"/>
        <w:sz w:val="16"/>
      </w:rPr>
      <w:tblPr/>
      <w:tcPr>
        <w:shd w:val="clear" w:color="auto" w:fill="ED7D31" w:themeFill="accent2"/>
      </w:tcPr>
    </w:tblStylePr>
    <w:tblStylePr w:type="lastRow">
      <w:rPr>
        <w:b/>
      </w:rPr>
    </w:tblStylePr>
    <w:tblStylePr w:type="band2Horz">
      <w:tblPr/>
      <w:tcPr>
        <w:shd w:val="clear" w:color="auto" w:fill="70AD47" w:themeFill="accent6"/>
      </w:tcPr>
    </w:tblStylePr>
  </w:style>
  <w:style w:type="paragraph" w:customStyle="1" w:styleId="xl459">
    <w:name w:val="xl459"/>
    <w:basedOn w:val="Normal"/>
    <w:rsid w:val="001B64C5"/>
    <w:pPr>
      <w:pBdr>
        <w:left w:val="single" w:sz="4" w:space="0" w:color="auto"/>
        <w:right w:val="single" w:sz="4" w:space="0" w:color="auto"/>
      </w:pBdr>
      <w:shd w:val="clear" w:color="000000" w:fill="B7DEE8"/>
      <w:spacing w:before="100" w:beforeAutospacing="1" w:after="100" w:afterAutospacing="1"/>
      <w:jc w:val="center"/>
    </w:pPr>
    <w:rPr>
      <w:rFonts w:ascii="Arial" w:hAnsi="Arial" w:cs="Arial"/>
      <w:color w:val="000000"/>
      <w:sz w:val="24"/>
      <w:szCs w:val="24"/>
      <w:lang w:eastAsia="en-GB"/>
    </w:rPr>
  </w:style>
  <w:style w:type="paragraph" w:customStyle="1" w:styleId="xl511">
    <w:name w:val="xl511"/>
    <w:basedOn w:val="Normal"/>
    <w:rsid w:val="001B64C5"/>
    <w:pPr>
      <w:pBdr>
        <w:top w:val="single" w:sz="12"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4"/>
      <w:szCs w:val="24"/>
      <w:lang w:eastAsia="en-GB"/>
    </w:rPr>
  </w:style>
  <w:style w:type="paragraph" w:customStyle="1" w:styleId="xl512">
    <w:name w:val="xl512"/>
    <w:basedOn w:val="Normal"/>
    <w:rsid w:val="001B64C5"/>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16"/>
      <w:szCs w:val="16"/>
      <w:lang w:eastAsia="en-GB"/>
    </w:rPr>
  </w:style>
  <w:style w:type="paragraph" w:customStyle="1" w:styleId="xl513">
    <w:name w:val="xl513"/>
    <w:basedOn w:val="Normal"/>
    <w:rsid w:val="001B64C5"/>
    <w:pPr>
      <w:pBdr>
        <w:left w:val="single" w:sz="4" w:space="0" w:color="auto"/>
        <w:bottom w:val="single" w:sz="4" w:space="0" w:color="auto"/>
      </w:pBdr>
      <w:shd w:val="clear" w:color="000000" w:fill="FFFF99"/>
      <w:spacing w:before="100" w:beforeAutospacing="1" w:after="100" w:afterAutospacing="1"/>
      <w:jc w:val="center"/>
      <w:textAlignment w:val="center"/>
    </w:pPr>
    <w:rPr>
      <w:rFonts w:ascii="Arial" w:hAnsi="Arial" w:cs="Arial"/>
      <w:b/>
      <w:bCs/>
      <w:sz w:val="16"/>
      <w:szCs w:val="16"/>
      <w:lang w:eastAsia="en-GB"/>
    </w:rPr>
  </w:style>
  <w:style w:type="paragraph" w:customStyle="1" w:styleId="xl514">
    <w:name w:val="xl514"/>
    <w:basedOn w:val="Normal"/>
    <w:rsid w:val="001B64C5"/>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2"/>
      <w:szCs w:val="22"/>
      <w:lang w:eastAsia="en-GB"/>
    </w:rPr>
  </w:style>
  <w:style w:type="paragraph" w:customStyle="1" w:styleId="xl515">
    <w:name w:val="xl515"/>
    <w:basedOn w:val="Normal"/>
    <w:rsid w:val="001B64C5"/>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2"/>
      <w:szCs w:val="22"/>
      <w:lang w:eastAsia="en-GB"/>
    </w:rPr>
  </w:style>
  <w:style w:type="paragraph" w:customStyle="1" w:styleId="xl516">
    <w:name w:val="xl516"/>
    <w:basedOn w:val="Normal"/>
    <w:rsid w:val="001B64C5"/>
    <w:pPr>
      <w:pBdr>
        <w:top w:val="single" w:sz="4" w:space="0" w:color="auto"/>
        <w:left w:val="single" w:sz="4" w:space="0" w:color="auto"/>
      </w:pBdr>
      <w:shd w:val="clear" w:color="000000" w:fill="FF99CC"/>
      <w:spacing w:before="100" w:beforeAutospacing="1" w:after="100" w:afterAutospacing="1"/>
      <w:jc w:val="center"/>
      <w:textAlignment w:val="center"/>
    </w:pPr>
    <w:rPr>
      <w:rFonts w:ascii="Arial" w:hAnsi="Arial" w:cs="Arial"/>
      <w:b/>
      <w:bCs/>
      <w:sz w:val="16"/>
      <w:szCs w:val="16"/>
      <w:lang w:eastAsia="en-GB"/>
    </w:rPr>
  </w:style>
  <w:style w:type="paragraph" w:customStyle="1" w:styleId="xl517">
    <w:name w:val="xl517"/>
    <w:basedOn w:val="Normal"/>
    <w:rsid w:val="001B64C5"/>
    <w:pPr>
      <w:pBdr>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16"/>
      <w:szCs w:val="16"/>
      <w:lang w:eastAsia="en-GB"/>
    </w:rPr>
  </w:style>
  <w:style w:type="paragraph" w:customStyle="1" w:styleId="xl518">
    <w:name w:val="xl518"/>
    <w:basedOn w:val="Normal"/>
    <w:rsid w:val="001B64C5"/>
    <w:pPr>
      <w:pBdr>
        <w:top w:val="single" w:sz="4" w:space="0" w:color="auto"/>
        <w:left w:val="single" w:sz="4" w:space="0" w:color="auto"/>
      </w:pBdr>
      <w:shd w:val="clear" w:color="000000" w:fill="FFFFCC"/>
      <w:spacing w:before="100" w:beforeAutospacing="1" w:after="100" w:afterAutospacing="1"/>
      <w:jc w:val="center"/>
      <w:textAlignment w:val="center"/>
    </w:pPr>
    <w:rPr>
      <w:rFonts w:ascii="Arial" w:hAnsi="Arial" w:cs="Arial"/>
      <w:b/>
      <w:bCs/>
      <w:sz w:val="16"/>
      <w:szCs w:val="16"/>
      <w:lang w:eastAsia="en-GB"/>
    </w:rPr>
  </w:style>
  <w:style w:type="paragraph" w:customStyle="1" w:styleId="xl519">
    <w:name w:val="xl519"/>
    <w:basedOn w:val="Normal"/>
    <w:rsid w:val="001B64C5"/>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hAnsi="Arial" w:cs="Arial"/>
      <w:b/>
      <w:bCs/>
      <w:sz w:val="16"/>
      <w:szCs w:val="16"/>
      <w:lang w:eastAsia="en-GB"/>
    </w:rPr>
  </w:style>
  <w:style w:type="paragraph" w:customStyle="1" w:styleId="xl520">
    <w:name w:val="xl520"/>
    <w:basedOn w:val="Normal"/>
    <w:rsid w:val="001B64C5"/>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b/>
      <w:bCs/>
      <w:sz w:val="16"/>
      <w:szCs w:val="16"/>
      <w:lang w:eastAsia="en-GB"/>
    </w:rPr>
  </w:style>
  <w:style w:type="paragraph" w:customStyle="1" w:styleId="xl521">
    <w:name w:val="xl521"/>
    <w:basedOn w:val="Normal"/>
    <w:rsid w:val="001B64C5"/>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b/>
      <w:bCs/>
      <w:sz w:val="16"/>
      <w:szCs w:val="16"/>
      <w:lang w:eastAsia="en-GB"/>
    </w:rPr>
  </w:style>
  <w:style w:type="paragraph" w:customStyle="1" w:styleId="xl522">
    <w:name w:val="xl522"/>
    <w:basedOn w:val="Normal"/>
    <w:rsid w:val="001B64C5"/>
    <w:pPr>
      <w:pBdr>
        <w:left w:val="single" w:sz="4" w:space="0" w:color="auto"/>
        <w:bottom w:val="single" w:sz="4" w:space="0" w:color="auto"/>
      </w:pBdr>
      <w:shd w:val="clear" w:color="000000" w:fill="FFFF99"/>
      <w:spacing w:before="100" w:beforeAutospacing="1" w:after="100" w:afterAutospacing="1"/>
      <w:jc w:val="center"/>
      <w:textAlignment w:val="center"/>
    </w:pPr>
    <w:rPr>
      <w:rFonts w:ascii="Arial" w:hAnsi="Arial" w:cs="Arial"/>
      <w:sz w:val="24"/>
      <w:szCs w:val="24"/>
      <w:lang w:eastAsia="en-GB"/>
    </w:rPr>
  </w:style>
  <w:style w:type="paragraph" w:customStyle="1" w:styleId="xl523">
    <w:name w:val="xl523"/>
    <w:basedOn w:val="Normal"/>
    <w:rsid w:val="001B64C5"/>
    <w:pPr>
      <w:pBdr>
        <w:bottom w:val="single" w:sz="4" w:space="0" w:color="auto"/>
      </w:pBdr>
      <w:shd w:val="clear" w:color="000000" w:fill="FFFF99"/>
      <w:spacing w:before="100" w:beforeAutospacing="1" w:after="100" w:afterAutospacing="1"/>
      <w:jc w:val="center"/>
      <w:textAlignment w:val="center"/>
    </w:pPr>
    <w:rPr>
      <w:rFonts w:ascii="Arial" w:hAnsi="Arial" w:cs="Arial"/>
      <w:sz w:val="24"/>
      <w:szCs w:val="24"/>
      <w:lang w:eastAsia="en-GB"/>
    </w:rPr>
  </w:style>
  <w:style w:type="paragraph" w:customStyle="1" w:styleId="xl524">
    <w:name w:val="xl524"/>
    <w:basedOn w:val="Normal"/>
    <w:rsid w:val="001B64C5"/>
    <w:pPr>
      <w:pBdr>
        <w:top w:val="single" w:sz="4" w:space="0" w:color="auto"/>
        <w:left w:val="single" w:sz="4" w:space="0" w:color="auto"/>
      </w:pBdr>
      <w:shd w:val="clear" w:color="000000" w:fill="C4D79B"/>
      <w:spacing w:before="100" w:beforeAutospacing="1" w:after="100" w:afterAutospacing="1"/>
      <w:jc w:val="center"/>
      <w:textAlignment w:val="center"/>
    </w:pPr>
    <w:rPr>
      <w:rFonts w:ascii="Arial" w:hAnsi="Arial" w:cs="Arial"/>
      <w:b/>
      <w:bCs/>
      <w:sz w:val="16"/>
      <w:szCs w:val="16"/>
      <w:lang w:eastAsia="en-GB"/>
    </w:rPr>
  </w:style>
  <w:style w:type="paragraph" w:customStyle="1" w:styleId="xl525">
    <w:name w:val="xl525"/>
    <w:basedOn w:val="Normal"/>
    <w:rsid w:val="001B64C5"/>
    <w:pPr>
      <w:pBdr>
        <w:left w:val="single" w:sz="4" w:space="0" w:color="auto"/>
        <w:bottom w:val="single" w:sz="4" w:space="0" w:color="auto"/>
      </w:pBdr>
      <w:shd w:val="clear" w:color="000000" w:fill="C4D79B"/>
      <w:spacing w:before="100" w:beforeAutospacing="1" w:after="100" w:afterAutospacing="1"/>
      <w:jc w:val="center"/>
      <w:textAlignment w:val="center"/>
    </w:pPr>
    <w:rPr>
      <w:rFonts w:ascii="Arial" w:hAnsi="Arial" w:cs="Arial"/>
      <w:b/>
      <w:bCs/>
      <w:sz w:val="16"/>
      <w:szCs w:val="16"/>
      <w:lang w:eastAsia="en-GB"/>
    </w:rPr>
  </w:style>
  <w:style w:type="paragraph" w:customStyle="1" w:styleId="xl526">
    <w:name w:val="xl526"/>
    <w:basedOn w:val="Normal"/>
    <w:rsid w:val="001B64C5"/>
    <w:pPr>
      <w:pBdr>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sz w:val="24"/>
      <w:szCs w:val="24"/>
      <w:lang w:eastAsia="en-GB"/>
    </w:rPr>
  </w:style>
  <w:style w:type="paragraph" w:customStyle="1" w:styleId="xl527">
    <w:name w:val="xl527"/>
    <w:basedOn w:val="Normal"/>
    <w:rsid w:val="001B64C5"/>
    <w:pPr>
      <w:pBdr>
        <w:bottom w:val="single" w:sz="4" w:space="0" w:color="auto"/>
      </w:pBdr>
      <w:shd w:val="clear" w:color="000000" w:fill="FF99CC"/>
      <w:spacing w:before="100" w:beforeAutospacing="1" w:after="100" w:afterAutospacing="1"/>
      <w:jc w:val="center"/>
      <w:textAlignment w:val="center"/>
    </w:pPr>
    <w:rPr>
      <w:rFonts w:ascii="Arial" w:hAnsi="Arial" w:cs="Arial"/>
      <w:sz w:val="24"/>
      <w:szCs w:val="24"/>
      <w:lang w:eastAsia="en-GB"/>
    </w:rPr>
  </w:style>
  <w:style w:type="paragraph" w:customStyle="1" w:styleId="xl528">
    <w:name w:val="xl528"/>
    <w:basedOn w:val="Normal"/>
    <w:rsid w:val="001B64C5"/>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sz w:val="24"/>
      <w:szCs w:val="24"/>
      <w:lang w:eastAsia="en-GB"/>
    </w:rPr>
  </w:style>
  <w:style w:type="paragraph" w:customStyle="1" w:styleId="xl529">
    <w:name w:val="xl529"/>
    <w:basedOn w:val="Normal"/>
    <w:rsid w:val="001B64C5"/>
    <w:pPr>
      <w:pBdr>
        <w:top w:val="single" w:sz="12" w:space="0" w:color="auto"/>
        <w:bottom w:val="single" w:sz="12" w:space="0" w:color="auto"/>
      </w:pBdr>
      <w:spacing w:before="100" w:beforeAutospacing="1" w:after="100" w:afterAutospacing="1"/>
    </w:pPr>
    <w:rPr>
      <w:rFonts w:ascii="Arial" w:hAnsi="Arial" w:cs="Arial"/>
      <w:sz w:val="24"/>
      <w:szCs w:val="24"/>
      <w:lang w:eastAsia="en-GB"/>
    </w:rPr>
  </w:style>
  <w:style w:type="paragraph" w:customStyle="1" w:styleId="xl530">
    <w:name w:val="xl530"/>
    <w:basedOn w:val="Normal"/>
    <w:rsid w:val="001B64C5"/>
    <w:pPr>
      <w:pBdr>
        <w:top w:val="single" w:sz="12" w:space="0" w:color="auto"/>
        <w:bottom w:val="single" w:sz="12" w:space="0" w:color="auto"/>
        <w:right w:val="single" w:sz="12" w:space="0" w:color="auto"/>
      </w:pBdr>
      <w:spacing w:before="100" w:beforeAutospacing="1" w:after="100" w:afterAutospacing="1"/>
    </w:pPr>
    <w:rPr>
      <w:rFonts w:ascii="Arial" w:hAnsi="Arial" w:cs="Arial"/>
      <w:sz w:val="24"/>
      <w:szCs w:val="24"/>
      <w:lang w:eastAsia="en-GB"/>
    </w:rPr>
  </w:style>
  <w:style w:type="paragraph" w:customStyle="1" w:styleId="xl531">
    <w:name w:val="xl531"/>
    <w:basedOn w:val="Normal"/>
    <w:rsid w:val="001B64C5"/>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22"/>
      <w:szCs w:val="22"/>
      <w:lang w:eastAsia="en-GB"/>
    </w:rPr>
  </w:style>
  <w:style w:type="paragraph" w:customStyle="1" w:styleId="xl532">
    <w:name w:val="xl532"/>
    <w:basedOn w:val="Normal"/>
    <w:rsid w:val="001B64C5"/>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22"/>
      <w:szCs w:val="22"/>
      <w:lang w:eastAsia="en-GB"/>
    </w:rPr>
  </w:style>
  <w:style w:type="paragraph" w:customStyle="1" w:styleId="xl533">
    <w:name w:val="xl533"/>
    <w:basedOn w:val="Normal"/>
    <w:rsid w:val="001B64C5"/>
    <w:pPr>
      <w:spacing w:before="100" w:beforeAutospacing="1" w:after="100" w:afterAutospacing="1"/>
    </w:pPr>
    <w:rPr>
      <w:rFonts w:ascii="Arial" w:hAnsi="Arial" w:cs="Arial"/>
      <w:b/>
      <w:bCs/>
      <w:color w:val="000000"/>
      <w:sz w:val="24"/>
      <w:szCs w:val="24"/>
      <w:lang w:eastAsia="en-GB"/>
    </w:rPr>
  </w:style>
  <w:style w:type="paragraph" w:customStyle="1" w:styleId="xl534">
    <w:name w:val="xl534"/>
    <w:basedOn w:val="Normal"/>
    <w:rsid w:val="001B64C5"/>
    <w:pPr>
      <w:pBdr>
        <w:right w:val="single" w:sz="4" w:space="0" w:color="auto"/>
      </w:pBdr>
      <w:spacing w:before="100" w:beforeAutospacing="1" w:after="100" w:afterAutospacing="1"/>
    </w:pPr>
    <w:rPr>
      <w:rFonts w:ascii="Arial" w:hAnsi="Arial" w:cs="Arial"/>
      <w:b/>
      <w:bCs/>
      <w:color w:val="000000"/>
      <w:sz w:val="24"/>
      <w:szCs w:val="24"/>
      <w:lang w:eastAsia="en-GB"/>
    </w:rPr>
  </w:style>
  <w:style w:type="paragraph" w:customStyle="1" w:styleId="xl535">
    <w:name w:val="xl535"/>
    <w:basedOn w:val="Normal"/>
    <w:rsid w:val="001B64C5"/>
    <w:pPr>
      <w:pBdr>
        <w:top w:val="single" w:sz="12"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hAnsi="Arial" w:cs="Arial"/>
      <w:sz w:val="24"/>
      <w:szCs w:val="24"/>
      <w:lang w:eastAsia="en-GB"/>
    </w:rPr>
  </w:style>
  <w:style w:type="paragraph" w:customStyle="1" w:styleId="xl536">
    <w:name w:val="xl536"/>
    <w:basedOn w:val="Normal"/>
    <w:rsid w:val="001B64C5"/>
    <w:pPr>
      <w:pBdr>
        <w:top w:val="single" w:sz="12"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sz w:val="24"/>
      <w:szCs w:val="24"/>
      <w:lang w:eastAsia="en-GB"/>
    </w:rPr>
  </w:style>
  <w:style w:type="paragraph" w:customStyle="1" w:styleId="xl537">
    <w:name w:val="xl537"/>
    <w:basedOn w:val="Normal"/>
    <w:rsid w:val="001B64C5"/>
    <w:pPr>
      <w:pBdr>
        <w:top w:val="single" w:sz="12" w:space="0" w:color="auto"/>
        <w:left w:val="single" w:sz="4" w:space="0" w:color="auto"/>
        <w:bottom w:val="single" w:sz="4" w:space="0" w:color="auto"/>
      </w:pBdr>
      <w:shd w:val="clear" w:color="000000" w:fill="CC99FF"/>
      <w:spacing w:before="100" w:beforeAutospacing="1" w:after="100" w:afterAutospacing="1"/>
      <w:jc w:val="center"/>
      <w:textAlignment w:val="center"/>
    </w:pPr>
    <w:rPr>
      <w:rFonts w:ascii="Arial" w:hAnsi="Arial" w:cs="Arial"/>
      <w:sz w:val="24"/>
      <w:szCs w:val="24"/>
      <w:lang w:eastAsia="en-GB"/>
    </w:rPr>
  </w:style>
  <w:style w:type="paragraph" w:customStyle="1" w:styleId="xl538">
    <w:name w:val="xl538"/>
    <w:basedOn w:val="Normal"/>
    <w:rsid w:val="001B64C5"/>
    <w:pPr>
      <w:pBdr>
        <w:top w:val="single" w:sz="12"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sz w:val="24"/>
      <w:szCs w:val="24"/>
      <w:lang w:eastAsia="en-GB"/>
    </w:rPr>
  </w:style>
  <w:style w:type="paragraph" w:customStyle="1" w:styleId="xl539">
    <w:name w:val="xl539"/>
    <w:basedOn w:val="Normal"/>
    <w:rsid w:val="001B64C5"/>
    <w:pPr>
      <w:pBdr>
        <w:top w:val="single" w:sz="12" w:space="0" w:color="auto"/>
        <w:bottom w:val="single" w:sz="4" w:space="0" w:color="auto"/>
      </w:pBdr>
      <w:shd w:val="clear" w:color="000000" w:fill="FCD5B4"/>
      <w:spacing w:before="100" w:beforeAutospacing="1" w:after="100" w:afterAutospacing="1"/>
      <w:jc w:val="center"/>
      <w:textAlignment w:val="center"/>
    </w:pPr>
    <w:rPr>
      <w:rFonts w:ascii="Arial" w:hAnsi="Arial" w:cs="Arial"/>
      <w:sz w:val="24"/>
      <w:szCs w:val="24"/>
      <w:lang w:eastAsia="en-GB"/>
    </w:rPr>
  </w:style>
  <w:style w:type="paragraph" w:customStyle="1" w:styleId="xl540">
    <w:name w:val="xl540"/>
    <w:basedOn w:val="Normal"/>
    <w:rsid w:val="001B64C5"/>
    <w:pPr>
      <w:pBdr>
        <w:top w:val="single" w:sz="12" w:space="0" w:color="auto"/>
        <w:left w:val="single" w:sz="12" w:space="0" w:color="auto"/>
        <w:bottom w:val="single" w:sz="12" w:space="0" w:color="auto"/>
      </w:pBdr>
      <w:shd w:val="clear" w:color="000000" w:fill="FF99CC"/>
      <w:spacing w:before="100" w:beforeAutospacing="1" w:after="100" w:afterAutospacing="1"/>
      <w:jc w:val="center"/>
      <w:textAlignment w:val="center"/>
    </w:pPr>
    <w:rPr>
      <w:rFonts w:ascii="Arial" w:hAnsi="Arial" w:cs="Arial"/>
      <w:sz w:val="24"/>
      <w:szCs w:val="24"/>
      <w:lang w:eastAsia="en-GB"/>
    </w:rPr>
  </w:style>
  <w:style w:type="paragraph" w:customStyle="1" w:styleId="xl541">
    <w:name w:val="xl541"/>
    <w:basedOn w:val="Normal"/>
    <w:rsid w:val="001B64C5"/>
    <w:pPr>
      <w:pBdr>
        <w:top w:val="single" w:sz="12" w:space="0" w:color="auto"/>
        <w:bottom w:val="single" w:sz="12" w:space="0" w:color="auto"/>
        <w:right w:val="single" w:sz="12" w:space="0" w:color="auto"/>
      </w:pBdr>
      <w:shd w:val="clear" w:color="000000" w:fill="FF99CC"/>
      <w:spacing w:before="100" w:beforeAutospacing="1" w:after="100" w:afterAutospacing="1"/>
      <w:jc w:val="center"/>
      <w:textAlignment w:val="center"/>
    </w:pPr>
    <w:rPr>
      <w:rFonts w:ascii="Arial" w:hAnsi="Arial" w:cs="Arial"/>
      <w:sz w:val="24"/>
      <w:szCs w:val="24"/>
      <w:lang w:eastAsia="en-GB"/>
    </w:rPr>
  </w:style>
  <w:style w:type="paragraph" w:customStyle="1" w:styleId="xl542">
    <w:name w:val="xl542"/>
    <w:basedOn w:val="Normal"/>
    <w:rsid w:val="001B64C5"/>
    <w:pPr>
      <w:pBdr>
        <w:top w:val="single" w:sz="4" w:space="0" w:color="auto"/>
        <w:left w:val="single" w:sz="4" w:space="0" w:color="auto"/>
      </w:pBdr>
      <w:shd w:val="clear" w:color="000000" w:fill="FCD5B4"/>
      <w:spacing w:before="100" w:beforeAutospacing="1" w:after="100" w:afterAutospacing="1"/>
      <w:jc w:val="center"/>
      <w:textAlignment w:val="center"/>
    </w:pPr>
    <w:rPr>
      <w:rFonts w:ascii="Arial" w:hAnsi="Arial" w:cs="Arial"/>
      <w:b/>
      <w:bCs/>
      <w:sz w:val="16"/>
      <w:szCs w:val="16"/>
      <w:lang w:eastAsia="en-GB"/>
    </w:rPr>
  </w:style>
  <w:style w:type="paragraph" w:customStyle="1" w:styleId="xl543">
    <w:name w:val="xl543"/>
    <w:basedOn w:val="Normal"/>
    <w:rsid w:val="001B64C5"/>
    <w:pPr>
      <w:pBdr>
        <w:left w:val="single" w:sz="4" w:space="0" w:color="auto"/>
        <w:bottom w:val="single" w:sz="4" w:space="0" w:color="auto"/>
      </w:pBdr>
      <w:shd w:val="clear" w:color="000000" w:fill="FCD5B4"/>
      <w:spacing w:before="100" w:beforeAutospacing="1" w:after="100" w:afterAutospacing="1"/>
      <w:jc w:val="center"/>
      <w:textAlignment w:val="center"/>
    </w:pPr>
    <w:rPr>
      <w:rFonts w:ascii="Arial" w:hAnsi="Arial" w:cs="Arial"/>
      <w:b/>
      <w:bCs/>
      <w:sz w:val="16"/>
      <w:szCs w:val="16"/>
      <w:lang w:eastAsia="en-GB"/>
    </w:rPr>
  </w:style>
  <w:style w:type="paragraph" w:customStyle="1" w:styleId="xl544">
    <w:name w:val="xl544"/>
    <w:basedOn w:val="Normal"/>
    <w:rsid w:val="001B64C5"/>
    <w:pPr>
      <w:pBdr>
        <w:top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b/>
      <w:bCs/>
      <w:sz w:val="22"/>
      <w:szCs w:val="22"/>
      <w:lang w:eastAsia="en-GB"/>
    </w:rPr>
  </w:style>
  <w:style w:type="paragraph" w:customStyle="1" w:styleId="xl545">
    <w:name w:val="xl545"/>
    <w:basedOn w:val="Normal"/>
    <w:rsid w:val="001B64C5"/>
    <w:pPr>
      <w:pBdr>
        <w:bottom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b/>
      <w:bCs/>
      <w:sz w:val="22"/>
      <w:szCs w:val="22"/>
      <w:lang w:eastAsia="en-GB"/>
    </w:rPr>
  </w:style>
  <w:style w:type="paragraph" w:customStyle="1" w:styleId="xl546">
    <w:name w:val="xl546"/>
    <w:basedOn w:val="Normal"/>
    <w:rsid w:val="001B64C5"/>
    <w:pPr>
      <w:pBdr>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24"/>
      <w:szCs w:val="24"/>
      <w:lang w:eastAsia="en-GB"/>
    </w:rPr>
  </w:style>
  <w:style w:type="paragraph" w:customStyle="1" w:styleId="xl547">
    <w:name w:val="xl547"/>
    <w:basedOn w:val="Normal"/>
    <w:rsid w:val="001B64C5"/>
    <w:pPr>
      <w:pBdr>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lang w:eastAsia="en-GB"/>
    </w:rPr>
  </w:style>
  <w:style w:type="paragraph" w:customStyle="1" w:styleId="xl548">
    <w:name w:val="xl548"/>
    <w:basedOn w:val="Normal"/>
    <w:rsid w:val="001B64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eastAsia="en-GB"/>
    </w:rPr>
  </w:style>
  <w:style w:type="paragraph" w:customStyle="1" w:styleId="xl549">
    <w:name w:val="xl549"/>
    <w:basedOn w:val="Normal"/>
    <w:rsid w:val="001B64C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eastAsia="en-GB"/>
    </w:rPr>
  </w:style>
  <w:style w:type="paragraph" w:customStyle="1" w:styleId="xl550">
    <w:name w:val="xl550"/>
    <w:basedOn w:val="Normal"/>
    <w:rsid w:val="001B64C5"/>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eastAsia="en-GB"/>
    </w:rPr>
  </w:style>
  <w:style w:type="paragraph" w:customStyle="1" w:styleId="xl551">
    <w:name w:val="xl551"/>
    <w:basedOn w:val="Normal"/>
    <w:rsid w:val="001B64C5"/>
    <w:pPr>
      <w:pBdr>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eastAsia="en-GB"/>
    </w:rPr>
  </w:style>
  <w:style w:type="paragraph" w:customStyle="1" w:styleId="elementtoproof">
    <w:name w:val="elementtoproof"/>
    <w:basedOn w:val="Normal"/>
    <w:rsid w:val="00D80CD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34">
      <w:bodyDiv w:val="1"/>
      <w:marLeft w:val="0"/>
      <w:marRight w:val="0"/>
      <w:marTop w:val="0"/>
      <w:marBottom w:val="0"/>
      <w:divBdr>
        <w:top w:val="none" w:sz="0" w:space="0" w:color="auto"/>
        <w:left w:val="none" w:sz="0" w:space="0" w:color="auto"/>
        <w:bottom w:val="none" w:sz="0" w:space="0" w:color="auto"/>
        <w:right w:val="none" w:sz="0" w:space="0" w:color="auto"/>
      </w:divBdr>
    </w:div>
    <w:div w:id="23142173">
      <w:bodyDiv w:val="1"/>
      <w:marLeft w:val="0"/>
      <w:marRight w:val="0"/>
      <w:marTop w:val="0"/>
      <w:marBottom w:val="0"/>
      <w:divBdr>
        <w:top w:val="none" w:sz="0" w:space="0" w:color="auto"/>
        <w:left w:val="none" w:sz="0" w:space="0" w:color="auto"/>
        <w:bottom w:val="none" w:sz="0" w:space="0" w:color="auto"/>
        <w:right w:val="none" w:sz="0" w:space="0" w:color="auto"/>
      </w:divBdr>
    </w:div>
    <w:div w:id="24135862">
      <w:bodyDiv w:val="1"/>
      <w:marLeft w:val="0"/>
      <w:marRight w:val="0"/>
      <w:marTop w:val="0"/>
      <w:marBottom w:val="0"/>
      <w:divBdr>
        <w:top w:val="none" w:sz="0" w:space="0" w:color="auto"/>
        <w:left w:val="none" w:sz="0" w:space="0" w:color="auto"/>
        <w:bottom w:val="none" w:sz="0" w:space="0" w:color="auto"/>
        <w:right w:val="none" w:sz="0" w:space="0" w:color="auto"/>
      </w:divBdr>
    </w:div>
    <w:div w:id="34888876">
      <w:bodyDiv w:val="1"/>
      <w:marLeft w:val="0"/>
      <w:marRight w:val="0"/>
      <w:marTop w:val="0"/>
      <w:marBottom w:val="0"/>
      <w:divBdr>
        <w:top w:val="none" w:sz="0" w:space="0" w:color="auto"/>
        <w:left w:val="none" w:sz="0" w:space="0" w:color="auto"/>
        <w:bottom w:val="none" w:sz="0" w:space="0" w:color="auto"/>
        <w:right w:val="none" w:sz="0" w:space="0" w:color="auto"/>
      </w:divBdr>
    </w:div>
    <w:div w:id="41562189">
      <w:bodyDiv w:val="1"/>
      <w:marLeft w:val="0"/>
      <w:marRight w:val="0"/>
      <w:marTop w:val="0"/>
      <w:marBottom w:val="0"/>
      <w:divBdr>
        <w:top w:val="none" w:sz="0" w:space="0" w:color="auto"/>
        <w:left w:val="none" w:sz="0" w:space="0" w:color="auto"/>
        <w:bottom w:val="none" w:sz="0" w:space="0" w:color="auto"/>
        <w:right w:val="none" w:sz="0" w:space="0" w:color="auto"/>
      </w:divBdr>
      <w:divsChild>
        <w:div w:id="505678265">
          <w:marLeft w:val="0"/>
          <w:marRight w:val="0"/>
          <w:marTop w:val="0"/>
          <w:marBottom w:val="0"/>
          <w:divBdr>
            <w:top w:val="none" w:sz="0" w:space="0" w:color="auto"/>
            <w:left w:val="none" w:sz="0" w:space="0" w:color="auto"/>
            <w:bottom w:val="none" w:sz="0" w:space="0" w:color="auto"/>
            <w:right w:val="none" w:sz="0" w:space="0" w:color="auto"/>
          </w:divBdr>
        </w:div>
      </w:divsChild>
    </w:div>
    <w:div w:id="63652399">
      <w:bodyDiv w:val="1"/>
      <w:marLeft w:val="0"/>
      <w:marRight w:val="0"/>
      <w:marTop w:val="0"/>
      <w:marBottom w:val="0"/>
      <w:divBdr>
        <w:top w:val="none" w:sz="0" w:space="0" w:color="auto"/>
        <w:left w:val="none" w:sz="0" w:space="0" w:color="auto"/>
        <w:bottom w:val="none" w:sz="0" w:space="0" w:color="auto"/>
        <w:right w:val="none" w:sz="0" w:space="0" w:color="auto"/>
      </w:divBdr>
    </w:div>
    <w:div w:id="76177577">
      <w:bodyDiv w:val="1"/>
      <w:marLeft w:val="0"/>
      <w:marRight w:val="0"/>
      <w:marTop w:val="0"/>
      <w:marBottom w:val="0"/>
      <w:divBdr>
        <w:top w:val="none" w:sz="0" w:space="0" w:color="auto"/>
        <w:left w:val="none" w:sz="0" w:space="0" w:color="auto"/>
        <w:bottom w:val="none" w:sz="0" w:space="0" w:color="auto"/>
        <w:right w:val="none" w:sz="0" w:space="0" w:color="auto"/>
      </w:divBdr>
    </w:div>
    <w:div w:id="98721463">
      <w:bodyDiv w:val="1"/>
      <w:marLeft w:val="0"/>
      <w:marRight w:val="0"/>
      <w:marTop w:val="0"/>
      <w:marBottom w:val="0"/>
      <w:divBdr>
        <w:top w:val="none" w:sz="0" w:space="0" w:color="auto"/>
        <w:left w:val="none" w:sz="0" w:space="0" w:color="auto"/>
        <w:bottom w:val="none" w:sz="0" w:space="0" w:color="auto"/>
        <w:right w:val="none" w:sz="0" w:space="0" w:color="auto"/>
      </w:divBdr>
    </w:div>
    <w:div w:id="98836729">
      <w:bodyDiv w:val="1"/>
      <w:marLeft w:val="0"/>
      <w:marRight w:val="0"/>
      <w:marTop w:val="0"/>
      <w:marBottom w:val="0"/>
      <w:divBdr>
        <w:top w:val="none" w:sz="0" w:space="0" w:color="auto"/>
        <w:left w:val="none" w:sz="0" w:space="0" w:color="auto"/>
        <w:bottom w:val="none" w:sz="0" w:space="0" w:color="auto"/>
        <w:right w:val="none" w:sz="0" w:space="0" w:color="auto"/>
      </w:divBdr>
    </w:div>
    <w:div w:id="99110119">
      <w:bodyDiv w:val="1"/>
      <w:marLeft w:val="0"/>
      <w:marRight w:val="0"/>
      <w:marTop w:val="0"/>
      <w:marBottom w:val="0"/>
      <w:divBdr>
        <w:top w:val="none" w:sz="0" w:space="0" w:color="auto"/>
        <w:left w:val="none" w:sz="0" w:space="0" w:color="auto"/>
        <w:bottom w:val="none" w:sz="0" w:space="0" w:color="auto"/>
        <w:right w:val="none" w:sz="0" w:space="0" w:color="auto"/>
      </w:divBdr>
      <w:divsChild>
        <w:div w:id="578561550">
          <w:marLeft w:val="0"/>
          <w:marRight w:val="0"/>
          <w:marTop w:val="0"/>
          <w:marBottom w:val="0"/>
          <w:divBdr>
            <w:top w:val="none" w:sz="0" w:space="0" w:color="auto"/>
            <w:left w:val="none" w:sz="0" w:space="0" w:color="auto"/>
            <w:bottom w:val="none" w:sz="0" w:space="0" w:color="auto"/>
            <w:right w:val="none" w:sz="0" w:space="0" w:color="auto"/>
          </w:divBdr>
        </w:div>
        <w:div w:id="1227110746">
          <w:marLeft w:val="0"/>
          <w:marRight w:val="0"/>
          <w:marTop w:val="0"/>
          <w:marBottom w:val="0"/>
          <w:divBdr>
            <w:top w:val="none" w:sz="0" w:space="0" w:color="auto"/>
            <w:left w:val="none" w:sz="0" w:space="0" w:color="auto"/>
            <w:bottom w:val="none" w:sz="0" w:space="0" w:color="auto"/>
            <w:right w:val="none" w:sz="0" w:space="0" w:color="auto"/>
          </w:divBdr>
        </w:div>
        <w:div w:id="1262763639">
          <w:marLeft w:val="0"/>
          <w:marRight w:val="0"/>
          <w:marTop w:val="0"/>
          <w:marBottom w:val="0"/>
          <w:divBdr>
            <w:top w:val="none" w:sz="0" w:space="0" w:color="auto"/>
            <w:left w:val="none" w:sz="0" w:space="0" w:color="auto"/>
            <w:bottom w:val="none" w:sz="0" w:space="0" w:color="auto"/>
            <w:right w:val="none" w:sz="0" w:space="0" w:color="auto"/>
          </w:divBdr>
        </w:div>
        <w:div w:id="1291478242">
          <w:marLeft w:val="0"/>
          <w:marRight w:val="0"/>
          <w:marTop w:val="0"/>
          <w:marBottom w:val="0"/>
          <w:divBdr>
            <w:top w:val="none" w:sz="0" w:space="0" w:color="auto"/>
            <w:left w:val="none" w:sz="0" w:space="0" w:color="auto"/>
            <w:bottom w:val="none" w:sz="0" w:space="0" w:color="auto"/>
            <w:right w:val="none" w:sz="0" w:space="0" w:color="auto"/>
          </w:divBdr>
        </w:div>
        <w:div w:id="1336150591">
          <w:marLeft w:val="0"/>
          <w:marRight w:val="0"/>
          <w:marTop w:val="0"/>
          <w:marBottom w:val="0"/>
          <w:divBdr>
            <w:top w:val="none" w:sz="0" w:space="0" w:color="auto"/>
            <w:left w:val="none" w:sz="0" w:space="0" w:color="auto"/>
            <w:bottom w:val="none" w:sz="0" w:space="0" w:color="auto"/>
            <w:right w:val="none" w:sz="0" w:space="0" w:color="auto"/>
          </w:divBdr>
        </w:div>
        <w:div w:id="1703550036">
          <w:marLeft w:val="0"/>
          <w:marRight w:val="0"/>
          <w:marTop w:val="0"/>
          <w:marBottom w:val="0"/>
          <w:divBdr>
            <w:top w:val="none" w:sz="0" w:space="0" w:color="auto"/>
            <w:left w:val="none" w:sz="0" w:space="0" w:color="auto"/>
            <w:bottom w:val="none" w:sz="0" w:space="0" w:color="auto"/>
            <w:right w:val="none" w:sz="0" w:space="0" w:color="auto"/>
          </w:divBdr>
        </w:div>
      </w:divsChild>
    </w:div>
    <w:div w:id="101849522">
      <w:bodyDiv w:val="1"/>
      <w:marLeft w:val="0"/>
      <w:marRight w:val="0"/>
      <w:marTop w:val="0"/>
      <w:marBottom w:val="0"/>
      <w:divBdr>
        <w:top w:val="none" w:sz="0" w:space="0" w:color="auto"/>
        <w:left w:val="none" w:sz="0" w:space="0" w:color="auto"/>
        <w:bottom w:val="none" w:sz="0" w:space="0" w:color="auto"/>
        <w:right w:val="none" w:sz="0" w:space="0" w:color="auto"/>
      </w:divBdr>
    </w:div>
    <w:div w:id="105198903">
      <w:bodyDiv w:val="1"/>
      <w:marLeft w:val="0"/>
      <w:marRight w:val="0"/>
      <w:marTop w:val="0"/>
      <w:marBottom w:val="0"/>
      <w:divBdr>
        <w:top w:val="none" w:sz="0" w:space="0" w:color="auto"/>
        <w:left w:val="none" w:sz="0" w:space="0" w:color="auto"/>
        <w:bottom w:val="none" w:sz="0" w:space="0" w:color="auto"/>
        <w:right w:val="none" w:sz="0" w:space="0" w:color="auto"/>
      </w:divBdr>
    </w:div>
    <w:div w:id="120422045">
      <w:bodyDiv w:val="1"/>
      <w:marLeft w:val="0"/>
      <w:marRight w:val="0"/>
      <w:marTop w:val="0"/>
      <w:marBottom w:val="0"/>
      <w:divBdr>
        <w:top w:val="none" w:sz="0" w:space="0" w:color="auto"/>
        <w:left w:val="none" w:sz="0" w:space="0" w:color="auto"/>
        <w:bottom w:val="none" w:sz="0" w:space="0" w:color="auto"/>
        <w:right w:val="none" w:sz="0" w:space="0" w:color="auto"/>
      </w:divBdr>
    </w:div>
    <w:div w:id="123697490">
      <w:bodyDiv w:val="1"/>
      <w:marLeft w:val="0"/>
      <w:marRight w:val="0"/>
      <w:marTop w:val="0"/>
      <w:marBottom w:val="0"/>
      <w:divBdr>
        <w:top w:val="none" w:sz="0" w:space="0" w:color="auto"/>
        <w:left w:val="none" w:sz="0" w:space="0" w:color="auto"/>
        <w:bottom w:val="none" w:sz="0" w:space="0" w:color="auto"/>
        <w:right w:val="none" w:sz="0" w:space="0" w:color="auto"/>
      </w:divBdr>
    </w:div>
    <w:div w:id="156968384">
      <w:bodyDiv w:val="1"/>
      <w:marLeft w:val="0"/>
      <w:marRight w:val="0"/>
      <w:marTop w:val="0"/>
      <w:marBottom w:val="0"/>
      <w:divBdr>
        <w:top w:val="none" w:sz="0" w:space="0" w:color="auto"/>
        <w:left w:val="none" w:sz="0" w:space="0" w:color="auto"/>
        <w:bottom w:val="none" w:sz="0" w:space="0" w:color="auto"/>
        <w:right w:val="none" w:sz="0" w:space="0" w:color="auto"/>
      </w:divBdr>
    </w:div>
    <w:div w:id="172771394">
      <w:bodyDiv w:val="1"/>
      <w:marLeft w:val="0"/>
      <w:marRight w:val="0"/>
      <w:marTop w:val="0"/>
      <w:marBottom w:val="0"/>
      <w:divBdr>
        <w:top w:val="none" w:sz="0" w:space="0" w:color="auto"/>
        <w:left w:val="none" w:sz="0" w:space="0" w:color="auto"/>
        <w:bottom w:val="none" w:sz="0" w:space="0" w:color="auto"/>
        <w:right w:val="none" w:sz="0" w:space="0" w:color="auto"/>
      </w:divBdr>
    </w:div>
    <w:div w:id="174348547">
      <w:bodyDiv w:val="1"/>
      <w:marLeft w:val="0"/>
      <w:marRight w:val="0"/>
      <w:marTop w:val="0"/>
      <w:marBottom w:val="0"/>
      <w:divBdr>
        <w:top w:val="none" w:sz="0" w:space="0" w:color="auto"/>
        <w:left w:val="none" w:sz="0" w:space="0" w:color="auto"/>
        <w:bottom w:val="none" w:sz="0" w:space="0" w:color="auto"/>
        <w:right w:val="none" w:sz="0" w:space="0" w:color="auto"/>
      </w:divBdr>
    </w:div>
    <w:div w:id="182745053">
      <w:bodyDiv w:val="1"/>
      <w:marLeft w:val="0"/>
      <w:marRight w:val="0"/>
      <w:marTop w:val="0"/>
      <w:marBottom w:val="0"/>
      <w:divBdr>
        <w:top w:val="none" w:sz="0" w:space="0" w:color="auto"/>
        <w:left w:val="none" w:sz="0" w:space="0" w:color="auto"/>
        <w:bottom w:val="none" w:sz="0" w:space="0" w:color="auto"/>
        <w:right w:val="none" w:sz="0" w:space="0" w:color="auto"/>
      </w:divBdr>
    </w:div>
    <w:div w:id="185532497">
      <w:bodyDiv w:val="1"/>
      <w:marLeft w:val="0"/>
      <w:marRight w:val="0"/>
      <w:marTop w:val="0"/>
      <w:marBottom w:val="0"/>
      <w:divBdr>
        <w:top w:val="none" w:sz="0" w:space="0" w:color="auto"/>
        <w:left w:val="none" w:sz="0" w:space="0" w:color="auto"/>
        <w:bottom w:val="none" w:sz="0" w:space="0" w:color="auto"/>
        <w:right w:val="none" w:sz="0" w:space="0" w:color="auto"/>
      </w:divBdr>
    </w:div>
    <w:div w:id="198472028">
      <w:bodyDiv w:val="1"/>
      <w:marLeft w:val="0"/>
      <w:marRight w:val="0"/>
      <w:marTop w:val="0"/>
      <w:marBottom w:val="0"/>
      <w:divBdr>
        <w:top w:val="none" w:sz="0" w:space="0" w:color="auto"/>
        <w:left w:val="none" w:sz="0" w:space="0" w:color="auto"/>
        <w:bottom w:val="none" w:sz="0" w:space="0" w:color="auto"/>
        <w:right w:val="none" w:sz="0" w:space="0" w:color="auto"/>
      </w:divBdr>
    </w:div>
    <w:div w:id="199170603">
      <w:bodyDiv w:val="1"/>
      <w:marLeft w:val="0"/>
      <w:marRight w:val="0"/>
      <w:marTop w:val="0"/>
      <w:marBottom w:val="0"/>
      <w:divBdr>
        <w:top w:val="none" w:sz="0" w:space="0" w:color="auto"/>
        <w:left w:val="none" w:sz="0" w:space="0" w:color="auto"/>
        <w:bottom w:val="none" w:sz="0" w:space="0" w:color="auto"/>
        <w:right w:val="none" w:sz="0" w:space="0" w:color="auto"/>
      </w:divBdr>
    </w:div>
    <w:div w:id="200676196">
      <w:bodyDiv w:val="1"/>
      <w:marLeft w:val="0"/>
      <w:marRight w:val="0"/>
      <w:marTop w:val="0"/>
      <w:marBottom w:val="0"/>
      <w:divBdr>
        <w:top w:val="none" w:sz="0" w:space="0" w:color="auto"/>
        <w:left w:val="none" w:sz="0" w:space="0" w:color="auto"/>
        <w:bottom w:val="none" w:sz="0" w:space="0" w:color="auto"/>
        <w:right w:val="none" w:sz="0" w:space="0" w:color="auto"/>
      </w:divBdr>
    </w:div>
    <w:div w:id="200939197">
      <w:bodyDiv w:val="1"/>
      <w:marLeft w:val="0"/>
      <w:marRight w:val="0"/>
      <w:marTop w:val="0"/>
      <w:marBottom w:val="0"/>
      <w:divBdr>
        <w:top w:val="none" w:sz="0" w:space="0" w:color="auto"/>
        <w:left w:val="none" w:sz="0" w:space="0" w:color="auto"/>
        <w:bottom w:val="none" w:sz="0" w:space="0" w:color="auto"/>
        <w:right w:val="none" w:sz="0" w:space="0" w:color="auto"/>
      </w:divBdr>
    </w:div>
    <w:div w:id="213320128">
      <w:bodyDiv w:val="1"/>
      <w:marLeft w:val="0"/>
      <w:marRight w:val="0"/>
      <w:marTop w:val="0"/>
      <w:marBottom w:val="0"/>
      <w:divBdr>
        <w:top w:val="none" w:sz="0" w:space="0" w:color="auto"/>
        <w:left w:val="none" w:sz="0" w:space="0" w:color="auto"/>
        <w:bottom w:val="none" w:sz="0" w:space="0" w:color="auto"/>
        <w:right w:val="none" w:sz="0" w:space="0" w:color="auto"/>
      </w:divBdr>
    </w:div>
    <w:div w:id="225343283">
      <w:bodyDiv w:val="1"/>
      <w:marLeft w:val="0"/>
      <w:marRight w:val="0"/>
      <w:marTop w:val="0"/>
      <w:marBottom w:val="0"/>
      <w:divBdr>
        <w:top w:val="none" w:sz="0" w:space="0" w:color="auto"/>
        <w:left w:val="none" w:sz="0" w:space="0" w:color="auto"/>
        <w:bottom w:val="none" w:sz="0" w:space="0" w:color="auto"/>
        <w:right w:val="none" w:sz="0" w:space="0" w:color="auto"/>
      </w:divBdr>
    </w:div>
    <w:div w:id="235169610">
      <w:bodyDiv w:val="1"/>
      <w:marLeft w:val="0"/>
      <w:marRight w:val="0"/>
      <w:marTop w:val="0"/>
      <w:marBottom w:val="0"/>
      <w:divBdr>
        <w:top w:val="none" w:sz="0" w:space="0" w:color="auto"/>
        <w:left w:val="none" w:sz="0" w:space="0" w:color="auto"/>
        <w:bottom w:val="none" w:sz="0" w:space="0" w:color="auto"/>
        <w:right w:val="none" w:sz="0" w:space="0" w:color="auto"/>
      </w:divBdr>
    </w:div>
    <w:div w:id="272983457">
      <w:bodyDiv w:val="1"/>
      <w:marLeft w:val="0"/>
      <w:marRight w:val="0"/>
      <w:marTop w:val="0"/>
      <w:marBottom w:val="0"/>
      <w:divBdr>
        <w:top w:val="none" w:sz="0" w:space="0" w:color="auto"/>
        <w:left w:val="none" w:sz="0" w:space="0" w:color="auto"/>
        <w:bottom w:val="none" w:sz="0" w:space="0" w:color="auto"/>
        <w:right w:val="none" w:sz="0" w:space="0" w:color="auto"/>
      </w:divBdr>
    </w:div>
    <w:div w:id="286162318">
      <w:bodyDiv w:val="1"/>
      <w:marLeft w:val="0"/>
      <w:marRight w:val="0"/>
      <w:marTop w:val="0"/>
      <w:marBottom w:val="0"/>
      <w:divBdr>
        <w:top w:val="none" w:sz="0" w:space="0" w:color="auto"/>
        <w:left w:val="none" w:sz="0" w:space="0" w:color="auto"/>
        <w:bottom w:val="none" w:sz="0" w:space="0" w:color="auto"/>
        <w:right w:val="none" w:sz="0" w:space="0" w:color="auto"/>
      </w:divBdr>
    </w:div>
    <w:div w:id="286280279">
      <w:bodyDiv w:val="1"/>
      <w:marLeft w:val="0"/>
      <w:marRight w:val="0"/>
      <w:marTop w:val="0"/>
      <w:marBottom w:val="0"/>
      <w:divBdr>
        <w:top w:val="none" w:sz="0" w:space="0" w:color="auto"/>
        <w:left w:val="none" w:sz="0" w:space="0" w:color="auto"/>
        <w:bottom w:val="none" w:sz="0" w:space="0" w:color="auto"/>
        <w:right w:val="none" w:sz="0" w:space="0" w:color="auto"/>
      </w:divBdr>
    </w:div>
    <w:div w:id="312301012">
      <w:bodyDiv w:val="1"/>
      <w:marLeft w:val="0"/>
      <w:marRight w:val="0"/>
      <w:marTop w:val="0"/>
      <w:marBottom w:val="0"/>
      <w:divBdr>
        <w:top w:val="none" w:sz="0" w:space="0" w:color="auto"/>
        <w:left w:val="none" w:sz="0" w:space="0" w:color="auto"/>
        <w:bottom w:val="none" w:sz="0" w:space="0" w:color="auto"/>
        <w:right w:val="none" w:sz="0" w:space="0" w:color="auto"/>
      </w:divBdr>
    </w:div>
    <w:div w:id="313725555">
      <w:bodyDiv w:val="1"/>
      <w:marLeft w:val="0"/>
      <w:marRight w:val="0"/>
      <w:marTop w:val="0"/>
      <w:marBottom w:val="0"/>
      <w:divBdr>
        <w:top w:val="none" w:sz="0" w:space="0" w:color="auto"/>
        <w:left w:val="none" w:sz="0" w:space="0" w:color="auto"/>
        <w:bottom w:val="none" w:sz="0" w:space="0" w:color="auto"/>
        <w:right w:val="none" w:sz="0" w:space="0" w:color="auto"/>
      </w:divBdr>
    </w:div>
    <w:div w:id="321549131">
      <w:bodyDiv w:val="1"/>
      <w:marLeft w:val="0"/>
      <w:marRight w:val="0"/>
      <w:marTop w:val="0"/>
      <w:marBottom w:val="0"/>
      <w:divBdr>
        <w:top w:val="none" w:sz="0" w:space="0" w:color="auto"/>
        <w:left w:val="none" w:sz="0" w:space="0" w:color="auto"/>
        <w:bottom w:val="none" w:sz="0" w:space="0" w:color="auto"/>
        <w:right w:val="none" w:sz="0" w:space="0" w:color="auto"/>
      </w:divBdr>
    </w:div>
    <w:div w:id="324279989">
      <w:bodyDiv w:val="1"/>
      <w:marLeft w:val="0"/>
      <w:marRight w:val="0"/>
      <w:marTop w:val="0"/>
      <w:marBottom w:val="0"/>
      <w:divBdr>
        <w:top w:val="none" w:sz="0" w:space="0" w:color="auto"/>
        <w:left w:val="none" w:sz="0" w:space="0" w:color="auto"/>
        <w:bottom w:val="none" w:sz="0" w:space="0" w:color="auto"/>
        <w:right w:val="none" w:sz="0" w:space="0" w:color="auto"/>
      </w:divBdr>
    </w:div>
    <w:div w:id="332073500">
      <w:bodyDiv w:val="1"/>
      <w:marLeft w:val="0"/>
      <w:marRight w:val="0"/>
      <w:marTop w:val="0"/>
      <w:marBottom w:val="0"/>
      <w:divBdr>
        <w:top w:val="none" w:sz="0" w:space="0" w:color="auto"/>
        <w:left w:val="none" w:sz="0" w:space="0" w:color="auto"/>
        <w:bottom w:val="none" w:sz="0" w:space="0" w:color="auto"/>
        <w:right w:val="none" w:sz="0" w:space="0" w:color="auto"/>
      </w:divBdr>
    </w:div>
    <w:div w:id="342782471">
      <w:bodyDiv w:val="1"/>
      <w:marLeft w:val="0"/>
      <w:marRight w:val="0"/>
      <w:marTop w:val="0"/>
      <w:marBottom w:val="0"/>
      <w:divBdr>
        <w:top w:val="none" w:sz="0" w:space="0" w:color="auto"/>
        <w:left w:val="none" w:sz="0" w:space="0" w:color="auto"/>
        <w:bottom w:val="none" w:sz="0" w:space="0" w:color="auto"/>
        <w:right w:val="none" w:sz="0" w:space="0" w:color="auto"/>
      </w:divBdr>
    </w:div>
    <w:div w:id="413402916">
      <w:bodyDiv w:val="1"/>
      <w:marLeft w:val="0"/>
      <w:marRight w:val="0"/>
      <w:marTop w:val="0"/>
      <w:marBottom w:val="0"/>
      <w:divBdr>
        <w:top w:val="none" w:sz="0" w:space="0" w:color="auto"/>
        <w:left w:val="none" w:sz="0" w:space="0" w:color="auto"/>
        <w:bottom w:val="none" w:sz="0" w:space="0" w:color="auto"/>
        <w:right w:val="none" w:sz="0" w:space="0" w:color="auto"/>
      </w:divBdr>
    </w:div>
    <w:div w:id="416827542">
      <w:bodyDiv w:val="1"/>
      <w:marLeft w:val="0"/>
      <w:marRight w:val="0"/>
      <w:marTop w:val="0"/>
      <w:marBottom w:val="0"/>
      <w:divBdr>
        <w:top w:val="none" w:sz="0" w:space="0" w:color="auto"/>
        <w:left w:val="none" w:sz="0" w:space="0" w:color="auto"/>
        <w:bottom w:val="none" w:sz="0" w:space="0" w:color="auto"/>
        <w:right w:val="none" w:sz="0" w:space="0" w:color="auto"/>
      </w:divBdr>
    </w:div>
    <w:div w:id="442648826">
      <w:bodyDiv w:val="1"/>
      <w:marLeft w:val="0"/>
      <w:marRight w:val="0"/>
      <w:marTop w:val="0"/>
      <w:marBottom w:val="0"/>
      <w:divBdr>
        <w:top w:val="none" w:sz="0" w:space="0" w:color="auto"/>
        <w:left w:val="none" w:sz="0" w:space="0" w:color="auto"/>
        <w:bottom w:val="none" w:sz="0" w:space="0" w:color="auto"/>
        <w:right w:val="none" w:sz="0" w:space="0" w:color="auto"/>
      </w:divBdr>
    </w:div>
    <w:div w:id="456490798">
      <w:bodyDiv w:val="1"/>
      <w:marLeft w:val="0"/>
      <w:marRight w:val="0"/>
      <w:marTop w:val="0"/>
      <w:marBottom w:val="0"/>
      <w:divBdr>
        <w:top w:val="none" w:sz="0" w:space="0" w:color="auto"/>
        <w:left w:val="none" w:sz="0" w:space="0" w:color="auto"/>
        <w:bottom w:val="none" w:sz="0" w:space="0" w:color="auto"/>
        <w:right w:val="none" w:sz="0" w:space="0" w:color="auto"/>
      </w:divBdr>
    </w:div>
    <w:div w:id="462234098">
      <w:bodyDiv w:val="1"/>
      <w:marLeft w:val="0"/>
      <w:marRight w:val="0"/>
      <w:marTop w:val="0"/>
      <w:marBottom w:val="0"/>
      <w:divBdr>
        <w:top w:val="none" w:sz="0" w:space="0" w:color="auto"/>
        <w:left w:val="none" w:sz="0" w:space="0" w:color="auto"/>
        <w:bottom w:val="none" w:sz="0" w:space="0" w:color="auto"/>
        <w:right w:val="none" w:sz="0" w:space="0" w:color="auto"/>
      </w:divBdr>
    </w:div>
    <w:div w:id="462969816">
      <w:bodyDiv w:val="1"/>
      <w:marLeft w:val="0"/>
      <w:marRight w:val="0"/>
      <w:marTop w:val="0"/>
      <w:marBottom w:val="0"/>
      <w:divBdr>
        <w:top w:val="none" w:sz="0" w:space="0" w:color="auto"/>
        <w:left w:val="none" w:sz="0" w:space="0" w:color="auto"/>
        <w:bottom w:val="none" w:sz="0" w:space="0" w:color="auto"/>
        <w:right w:val="none" w:sz="0" w:space="0" w:color="auto"/>
      </w:divBdr>
    </w:div>
    <w:div w:id="466163587">
      <w:bodyDiv w:val="1"/>
      <w:marLeft w:val="0"/>
      <w:marRight w:val="0"/>
      <w:marTop w:val="0"/>
      <w:marBottom w:val="0"/>
      <w:divBdr>
        <w:top w:val="none" w:sz="0" w:space="0" w:color="auto"/>
        <w:left w:val="none" w:sz="0" w:space="0" w:color="auto"/>
        <w:bottom w:val="none" w:sz="0" w:space="0" w:color="auto"/>
        <w:right w:val="none" w:sz="0" w:space="0" w:color="auto"/>
      </w:divBdr>
    </w:div>
    <w:div w:id="486284659">
      <w:bodyDiv w:val="1"/>
      <w:marLeft w:val="0"/>
      <w:marRight w:val="0"/>
      <w:marTop w:val="0"/>
      <w:marBottom w:val="0"/>
      <w:divBdr>
        <w:top w:val="none" w:sz="0" w:space="0" w:color="auto"/>
        <w:left w:val="none" w:sz="0" w:space="0" w:color="auto"/>
        <w:bottom w:val="none" w:sz="0" w:space="0" w:color="auto"/>
        <w:right w:val="none" w:sz="0" w:space="0" w:color="auto"/>
      </w:divBdr>
    </w:div>
    <w:div w:id="492455402">
      <w:bodyDiv w:val="1"/>
      <w:marLeft w:val="0"/>
      <w:marRight w:val="0"/>
      <w:marTop w:val="0"/>
      <w:marBottom w:val="0"/>
      <w:divBdr>
        <w:top w:val="none" w:sz="0" w:space="0" w:color="auto"/>
        <w:left w:val="none" w:sz="0" w:space="0" w:color="auto"/>
        <w:bottom w:val="none" w:sz="0" w:space="0" w:color="auto"/>
        <w:right w:val="none" w:sz="0" w:space="0" w:color="auto"/>
      </w:divBdr>
    </w:div>
    <w:div w:id="495733535">
      <w:bodyDiv w:val="1"/>
      <w:marLeft w:val="0"/>
      <w:marRight w:val="0"/>
      <w:marTop w:val="0"/>
      <w:marBottom w:val="0"/>
      <w:divBdr>
        <w:top w:val="none" w:sz="0" w:space="0" w:color="auto"/>
        <w:left w:val="none" w:sz="0" w:space="0" w:color="auto"/>
        <w:bottom w:val="none" w:sz="0" w:space="0" w:color="auto"/>
        <w:right w:val="none" w:sz="0" w:space="0" w:color="auto"/>
      </w:divBdr>
    </w:div>
    <w:div w:id="498235027">
      <w:bodyDiv w:val="1"/>
      <w:marLeft w:val="0"/>
      <w:marRight w:val="0"/>
      <w:marTop w:val="0"/>
      <w:marBottom w:val="0"/>
      <w:divBdr>
        <w:top w:val="none" w:sz="0" w:space="0" w:color="auto"/>
        <w:left w:val="none" w:sz="0" w:space="0" w:color="auto"/>
        <w:bottom w:val="none" w:sz="0" w:space="0" w:color="auto"/>
        <w:right w:val="none" w:sz="0" w:space="0" w:color="auto"/>
      </w:divBdr>
    </w:div>
    <w:div w:id="501774416">
      <w:bodyDiv w:val="1"/>
      <w:marLeft w:val="0"/>
      <w:marRight w:val="0"/>
      <w:marTop w:val="0"/>
      <w:marBottom w:val="0"/>
      <w:divBdr>
        <w:top w:val="none" w:sz="0" w:space="0" w:color="auto"/>
        <w:left w:val="none" w:sz="0" w:space="0" w:color="auto"/>
        <w:bottom w:val="none" w:sz="0" w:space="0" w:color="auto"/>
        <w:right w:val="none" w:sz="0" w:space="0" w:color="auto"/>
      </w:divBdr>
    </w:div>
    <w:div w:id="506099262">
      <w:bodyDiv w:val="1"/>
      <w:marLeft w:val="0"/>
      <w:marRight w:val="0"/>
      <w:marTop w:val="0"/>
      <w:marBottom w:val="0"/>
      <w:divBdr>
        <w:top w:val="none" w:sz="0" w:space="0" w:color="auto"/>
        <w:left w:val="none" w:sz="0" w:space="0" w:color="auto"/>
        <w:bottom w:val="none" w:sz="0" w:space="0" w:color="auto"/>
        <w:right w:val="none" w:sz="0" w:space="0" w:color="auto"/>
      </w:divBdr>
    </w:div>
    <w:div w:id="506797271">
      <w:bodyDiv w:val="1"/>
      <w:marLeft w:val="0"/>
      <w:marRight w:val="0"/>
      <w:marTop w:val="0"/>
      <w:marBottom w:val="0"/>
      <w:divBdr>
        <w:top w:val="none" w:sz="0" w:space="0" w:color="auto"/>
        <w:left w:val="none" w:sz="0" w:space="0" w:color="auto"/>
        <w:bottom w:val="none" w:sz="0" w:space="0" w:color="auto"/>
        <w:right w:val="none" w:sz="0" w:space="0" w:color="auto"/>
      </w:divBdr>
    </w:div>
    <w:div w:id="507790137">
      <w:bodyDiv w:val="1"/>
      <w:marLeft w:val="0"/>
      <w:marRight w:val="0"/>
      <w:marTop w:val="0"/>
      <w:marBottom w:val="0"/>
      <w:divBdr>
        <w:top w:val="none" w:sz="0" w:space="0" w:color="auto"/>
        <w:left w:val="none" w:sz="0" w:space="0" w:color="auto"/>
        <w:bottom w:val="none" w:sz="0" w:space="0" w:color="auto"/>
        <w:right w:val="none" w:sz="0" w:space="0" w:color="auto"/>
      </w:divBdr>
    </w:div>
    <w:div w:id="519901053">
      <w:bodyDiv w:val="1"/>
      <w:marLeft w:val="0"/>
      <w:marRight w:val="0"/>
      <w:marTop w:val="0"/>
      <w:marBottom w:val="0"/>
      <w:divBdr>
        <w:top w:val="none" w:sz="0" w:space="0" w:color="auto"/>
        <w:left w:val="none" w:sz="0" w:space="0" w:color="auto"/>
        <w:bottom w:val="none" w:sz="0" w:space="0" w:color="auto"/>
        <w:right w:val="none" w:sz="0" w:space="0" w:color="auto"/>
      </w:divBdr>
    </w:div>
    <w:div w:id="529538899">
      <w:bodyDiv w:val="1"/>
      <w:marLeft w:val="0"/>
      <w:marRight w:val="0"/>
      <w:marTop w:val="0"/>
      <w:marBottom w:val="0"/>
      <w:divBdr>
        <w:top w:val="none" w:sz="0" w:space="0" w:color="auto"/>
        <w:left w:val="none" w:sz="0" w:space="0" w:color="auto"/>
        <w:bottom w:val="none" w:sz="0" w:space="0" w:color="auto"/>
        <w:right w:val="none" w:sz="0" w:space="0" w:color="auto"/>
      </w:divBdr>
    </w:div>
    <w:div w:id="553591198">
      <w:bodyDiv w:val="1"/>
      <w:marLeft w:val="0"/>
      <w:marRight w:val="0"/>
      <w:marTop w:val="0"/>
      <w:marBottom w:val="0"/>
      <w:divBdr>
        <w:top w:val="none" w:sz="0" w:space="0" w:color="auto"/>
        <w:left w:val="none" w:sz="0" w:space="0" w:color="auto"/>
        <w:bottom w:val="none" w:sz="0" w:space="0" w:color="auto"/>
        <w:right w:val="none" w:sz="0" w:space="0" w:color="auto"/>
      </w:divBdr>
    </w:div>
    <w:div w:id="573902883">
      <w:bodyDiv w:val="1"/>
      <w:marLeft w:val="0"/>
      <w:marRight w:val="0"/>
      <w:marTop w:val="0"/>
      <w:marBottom w:val="0"/>
      <w:divBdr>
        <w:top w:val="none" w:sz="0" w:space="0" w:color="auto"/>
        <w:left w:val="none" w:sz="0" w:space="0" w:color="auto"/>
        <w:bottom w:val="none" w:sz="0" w:space="0" w:color="auto"/>
        <w:right w:val="none" w:sz="0" w:space="0" w:color="auto"/>
      </w:divBdr>
    </w:div>
    <w:div w:id="581984542">
      <w:bodyDiv w:val="1"/>
      <w:marLeft w:val="0"/>
      <w:marRight w:val="0"/>
      <w:marTop w:val="0"/>
      <w:marBottom w:val="0"/>
      <w:divBdr>
        <w:top w:val="none" w:sz="0" w:space="0" w:color="auto"/>
        <w:left w:val="none" w:sz="0" w:space="0" w:color="auto"/>
        <w:bottom w:val="none" w:sz="0" w:space="0" w:color="auto"/>
        <w:right w:val="none" w:sz="0" w:space="0" w:color="auto"/>
      </w:divBdr>
    </w:div>
    <w:div w:id="581986371">
      <w:bodyDiv w:val="1"/>
      <w:marLeft w:val="0"/>
      <w:marRight w:val="0"/>
      <w:marTop w:val="0"/>
      <w:marBottom w:val="0"/>
      <w:divBdr>
        <w:top w:val="none" w:sz="0" w:space="0" w:color="auto"/>
        <w:left w:val="none" w:sz="0" w:space="0" w:color="auto"/>
        <w:bottom w:val="none" w:sz="0" w:space="0" w:color="auto"/>
        <w:right w:val="none" w:sz="0" w:space="0" w:color="auto"/>
      </w:divBdr>
    </w:div>
    <w:div w:id="589847486">
      <w:bodyDiv w:val="1"/>
      <w:marLeft w:val="0"/>
      <w:marRight w:val="0"/>
      <w:marTop w:val="0"/>
      <w:marBottom w:val="0"/>
      <w:divBdr>
        <w:top w:val="none" w:sz="0" w:space="0" w:color="auto"/>
        <w:left w:val="none" w:sz="0" w:space="0" w:color="auto"/>
        <w:bottom w:val="none" w:sz="0" w:space="0" w:color="auto"/>
        <w:right w:val="none" w:sz="0" w:space="0" w:color="auto"/>
      </w:divBdr>
    </w:div>
    <w:div w:id="591551805">
      <w:bodyDiv w:val="1"/>
      <w:marLeft w:val="0"/>
      <w:marRight w:val="0"/>
      <w:marTop w:val="0"/>
      <w:marBottom w:val="0"/>
      <w:divBdr>
        <w:top w:val="none" w:sz="0" w:space="0" w:color="auto"/>
        <w:left w:val="none" w:sz="0" w:space="0" w:color="auto"/>
        <w:bottom w:val="none" w:sz="0" w:space="0" w:color="auto"/>
        <w:right w:val="none" w:sz="0" w:space="0" w:color="auto"/>
      </w:divBdr>
    </w:div>
    <w:div w:id="593127072">
      <w:bodyDiv w:val="1"/>
      <w:marLeft w:val="0"/>
      <w:marRight w:val="0"/>
      <w:marTop w:val="0"/>
      <w:marBottom w:val="0"/>
      <w:divBdr>
        <w:top w:val="none" w:sz="0" w:space="0" w:color="auto"/>
        <w:left w:val="none" w:sz="0" w:space="0" w:color="auto"/>
        <w:bottom w:val="none" w:sz="0" w:space="0" w:color="auto"/>
        <w:right w:val="none" w:sz="0" w:space="0" w:color="auto"/>
      </w:divBdr>
    </w:div>
    <w:div w:id="593365633">
      <w:bodyDiv w:val="1"/>
      <w:marLeft w:val="0"/>
      <w:marRight w:val="0"/>
      <w:marTop w:val="0"/>
      <w:marBottom w:val="0"/>
      <w:divBdr>
        <w:top w:val="none" w:sz="0" w:space="0" w:color="auto"/>
        <w:left w:val="none" w:sz="0" w:space="0" w:color="auto"/>
        <w:bottom w:val="none" w:sz="0" w:space="0" w:color="auto"/>
        <w:right w:val="none" w:sz="0" w:space="0" w:color="auto"/>
      </w:divBdr>
    </w:div>
    <w:div w:id="620721414">
      <w:bodyDiv w:val="1"/>
      <w:marLeft w:val="0"/>
      <w:marRight w:val="0"/>
      <w:marTop w:val="0"/>
      <w:marBottom w:val="0"/>
      <w:divBdr>
        <w:top w:val="none" w:sz="0" w:space="0" w:color="auto"/>
        <w:left w:val="none" w:sz="0" w:space="0" w:color="auto"/>
        <w:bottom w:val="none" w:sz="0" w:space="0" w:color="auto"/>
        <w:right w:val="none" w:sz="0" w:space="0" w:color="auto"/>
      </w:divBdr>
    </w:div>
    <w:div w:id="622805677">
      <w:bodyDiv w:val="1"/>
      <w:marLeft w:val="0"/>
      <w:marRight w:val="0"/>
      <w:marTop w:val="0"/>
      <w:marBottom w:val="0"/>
      <w:divBdr>
        <w:top w:val="none" w:sz="0" w:space="0" w:color="auto"/>
        <w:left w:val="none" w:sz="0" w:space="0" w:color="auto"/>
        <w:bottom w:val="none" w:sz="0" w:space="0" w:color="auto"/>
        <w:right w:val="none" w:sz="0" w:space="0" w:color="auto"/>
      </w:divBdr>
    </w:div>
    <w:div w:id="641471322">
      <w:bodyDiv w:val="1"/>
      <w:marLeft w:val="0"/>
      <w:marRight w:val="0"/>
      <w:marTop w:val="0"/>
      <w:marBottom w:val="0"/>
      <w:divBdr>
        <w:top w:val="none" w:sz="0" w:space="0" w:color="auto"/>
        <w:left w:val="none" w:sz="0" w:space="0" w:color="auto"/>
        <w:bottom w:val="none" w:sz="0" w:space="0" w:color="auto"/>
        <w:right w:val="none" w:sz="0" w:space="0" w:color="auto"/>
      </w:divBdr>
    </w:div>
    <w:div w:id="654917894">
      <w:bodyDiv w:val="1"/>
      <w:marLeft w:val="0"/>
      <w:marRight w:val="0"/>
      <w:marTop w:val="0"/>
      <w:marBottom w:val="0"/>
      <w:divBdr>
        <w:top w:val="none" w:sz="0" w:space="0" w:color="auto"/>
        <w:left w:val="none" w:sz="0" w:space="0" w:color="auto"/>
        <w:bottom w:val="none" w:sz="0" w:space="0" w:color="auto"/>
        <w:right w:val="none" w:sz="0" w:space="0" w:color="auto"/>
      </w:divBdr>
      <w:divsChild>
        <w:div w:id="38818724">
          <w:marLeft w:val="0"/>
          <w:marRight w:val="0"/>
          <w:marTop w:val="0"/>
          <w:marBottom w:val="0"/>
          <w:divBdr>
            <w:top w:val="none" w:sz="0" w:space="0" w:color="auto"/>
            <w:left w:val="none" w:sz="0" w:space="0" w:color="auto"/>
            <w:bottom w:val="none" w:sz="0" w:space="0" w:color="auto"/>
            <w:right w:val="none" w:sz="0" w:space="0" w:color="auto"/>
          </w:divBdr>
        </w:div>
        <w:div w:id="117994074">
          <w:marLeft w:val="0"/>
          <w:marRight w:val="0"/>
          <w:marTop w:val="0"/>
          <w:marBottom w:val="0"/>
          <w:divBdr>
            <w:top w:val="none" w:sz="0" w:space="0" w:color="auto"/>
            <w:left w:val="none" w:sz="0" w:space="0" w:color="auto"/>
            <w:bottom w:val="none" w:sz="0" w:space="0" w:color="auto"/>
            <w:right w:val="none" w:sz="0" w:space="0" w:color="auto"/>
          </w:divBdr>
        </w:div>
        <w:div w:id="176385511">
          <w:marLeft w:val="0"/>
          <w:marRight w:val="0"/>
          <w:marTop w:val="0"/>
          <w:marBottom w:val="0"/>
          <w:divBdr>
            <w:top w:val="none" w:sz="0" w:space="0" w:color="auto"/>
            <w:left w:val="none" w:sz="0" w:space="0" w:color="auto"/>
            <w:bottom w:val="none" w:sz="0" w:space="0" w:color="auto"/>
            <w:right w:val="none" w:sz="0" w:space="0" w:color="auto"/>
          </w:divBdr>
        </w:div>
        <w:div w:id="439574446">
          <w:marLeft w:val="0"/>
          <w:marRight w:val="0"/>
          <w:marTop w:val="0"/>
          <w:marBottom w:val="0"/>
          <w:divBdr>
            <w:top w:val="none" w:sz="0" w:space="0" w:color="auto"/>
            <w:left w:val="none" w:sz="0" w:space="0" w:color="auto"/>
            <w:bottom w:val="none" w:sz="0" w:space="0" w:color="auto"/>
            <w:right w:val="none" w:sz="0" w:space="0" w:color="auto"/>
          </w:divBdr>
        </w:div>
        <w:div w:id="708604452">
          <w:marLeft w:val="0"/>
          <w:marRight w:val="0"/>
          <w:marTop w:val="0"/>
          <w:marBottom w:val="0"/>
          <w:divBdr>
            <w:top w:val="none" w:sz="0" w:space="0" w:color="auto"/>
            <w:left w:val="none" w:sz="0" w:space="0" w:color="auto"/>
            <w:bottom w:val="none" w:sz="0" w:space="0" w:color="auto"/>
            <w:right w:val="none" w:sz="0" w:space="0" w:color="auto"/>
          </w:divBdr>
        </w:div>
        <w:div w:id="804738061">
          <w:marLeft w:val="0"/>
          <w:marRight w:val="0"/>
          <w:marTop w:val="0"/>
          <w:marBottom w:val="0"/>
          <w:divBdr>
            <w:top w:val="none" w:sz="0" w:space="0" w:color="auto"/>
            <w:left w:val="none" w:sz="0" w:space="0" w:color="auto"/>
            <w:bottom w:val="none" w:sz="0" w:space="0" w:color="auto"/>
            <w:right w:val="none" w:sz="0" w:space="0" w:color="auto"/>
          </w:divBdr>
        </w:div>
        <w:div w:id="941032899">
          <w:marLeft w:val="0"/>
          <w:marRight w:val="0"/>
          <w:marTop w:val="0"/>
          <w:marBottom w:val="0"/>
          <w:divBdr>
            <w:top w:val="none" w:sz="0" w:space="0" w:color="auto"/>
            <w:left w:val="none" w:sz="0" w:space="0" w:color="auto"/>
            <w:bottom w:val="none" w:sz="0" w:space="0" w:color="auto"/>
            <w:right w:val="none" w:sz="0" w:space="0" w:color="auto"/>
          </w:divBdr>
        </w:div>
        <w:div w:id="1216156951">
          <w:marLeft w:val="0"/>
          <w:marRight w:val="0"/>
          <w:marTop w:val="0"/>
          <w:marBottom w:val="0"/>
          <w:divBdr>
            <w:top w:val="none" w:sz="0" w:space="0" w:color="auto"/>
            <w:left w:val="none" w:sz="0" w:space="0" w:color="auto"/>
            <w:bottom w:val="none" w:sz="0" w:space="0" w:color="auto"/>
            <w:right w:val="none" w:sz="0" w:space="0" w:color="auto"/>
          </w:divBdr>
        </w:div>
        <w:div w:id="1676297729">
          <w:marLeft w:val="0"/>
          <w:marRight w:val="0"/>
          <w:marTop w:val="0"/>
          <w:marBottom w:val="0"/>
          <w:divBdr>
            <w:top w:val="none" w:sz="0" w:space="0" w:color="auto"/>
            <w:left w:val="none" w:sz="0" w:space="0" w:color="auto"/>
            <w:bottom w:val="none" w:sz="0" w:space="0" w:color="auto"/>
            <w:right w:val="none" w:sz="0" w:space="0" w:color="auto"/>
          </w:divBdr>
        </w:div>
        <w:div w:id="1885481928">
          <w:marLeft w:val="0"/>
          <w:marRight w:val="0"/>
          <w:marTop w:val="0"/>
          <w:marBottom w:val="0"/>
          <w:divBdr>
            <w:top w:val="none" w:sz="0" w:space="0" w:color="auto"/>
            <w:left w:val="none" w:sz="0" w:space="0" w:color="auto"/>
            <w:bottom w:val="none" w:sz="0" w:space="0" w:color="auto"/>
            <w:right w:val="none" w:sz="0" w:space="0" w:color="auto"/>
          </w:divBdr>
        </w:div>
      </w:divsChild>
    </w:div>
    <w:div w:id="665787393">
      <w:bodyDiv w:val="1"/>
      <w:marLeft w:val="0"/>
      <w:marRight w:val="0"/>
      <w:marTop w:val="0"/>
      <w:marBottom w:val="0"/>
      <w:divBdr>
        <w:top w:val="none" w:sz="0" w:space="0" w:color="auto"/>
        <w:left w:val="none" w:sz="0" w:space="0" w:color="auto"/>
        <w:bottom w:val="none" w:sz="0" w:space="0" w:color="auto"/>
        <w:right w:val="none" w:sz="0" w:space="0" w:color="auto"/>
      </w:divBdr>
    </w:div>
    <w:div w:id="666248036">
      <w:bodyDiv w:val="1"/>
      <w:marLeft w:val="0"/>
      <w:marRight w:val="0"/>
      <w:marTop w:val="0"/>
      <w:marBottom w:val="0"/>
      <w:divBdr>
        <w:top w:val="none" w:sz="0" w:space="0" w:color="auto"/>
        <w:left w:val="none" w:sz="0" w:space="0" w:color="auto"/>
        <w:bottom w:val="none" w:sz="0" w:space="0" w:color="auto"/>
        <w:right w:val="none" w:sz="0" w:space="0" w:color="auto"/>
      </w:divBdr>
    </w:div>
    <w:div w:id="686444003">
      <w:bodyDiv w:val="1"/>
      <w:marLeft w:val="0"/>
      <w:marRight w:val="0"/>
      <w:marTop w:val="0"/>
      <w:marBottom w:val="0"/>
      <w:divBdr>
        <w:top w:val="none" w:sz="0" w:space="0" w:color="auto"/>
        <w:left w:val="none" w:sz="0" w:space="0" w:color="auto"/>
        <w:bottom w:val="none" w:sz="0" w:space="0" w:color="auto"/>
        <w:right w:val="none" w:sz="0" w:space="0" w:color="auto"/>
      </w:divBdr>
    </w:div>
    <w:div w:id="687365357">
      <w:bodyDiv w:val="1"/>
      <w:marLeft w:val="0"/>
      <w:marRight w:val="0"/>
      <w:marTop w:val="0"/>
      <w:marBottom w:val="0"/>
      <w:divBdr>
        <w:top w:val="none" w:sz="0" w:space="0" w:color="auto"/>
        <w:left w:val="none" w:sz="0" w:space="0" w:color="auto"/>
        <w:bottom w:val="none" w:sz="0" w:space="0" w:color="auto"/>
        <w:right w:val="none" w:sz="0" w:space="0" w:color="auto"/>
      </w:divBdr>
    </w:div>
    <w:div w:id="690574813">
      <w:bodyDiv w:val="1"/>
      <w:marLeft w:val="0"/>
      <w:marRight w:val="0"/>
      <w:marTop w:val="0"/>
      <w:marBottom w:val="0"/>
      <w:divBdr>
        <w:top w:val="none" w:sz="0" w:space="0" w:color="auto"/>
        <w:left w:val="none" w:sz="0" w:space="0" w:color="auto"/>
        <w:bottom w:val="none" w:sz="0" w:space="0" w:color="auto"/>
        <w:right w:val="none" w:sz="0" w:space="0" w:color="auto"/>
      </w:divBdr>
    </w:div>
    <w:div w:id="697200100">
      <w:bodyDiv w:val="1"/>
      <w:marLeft w:val="0"/>
      <w:marRight w:val="0"/>
      <w:marTop w:val="0"/>
      <w:marBottom w:val="0"/>
      <w:divBdr>
        <w:top w:val="none" w:sz="0" w:space="0" w:color="auto"/>
        <w:left w:val="none" w:sz="0" w:space="0" w:color="auto"/>
        <w:bottom w:val="none" w:sz="0" w:space="0" w:color="auto"/>
        <w:right w:val="none" w:sz="0" w:space="0" w:color="auto"/>
      </w:divBdr>
    </w:div>
    <w:div w:id="717625793">
      <w:bodyDiv w:val="1"/>
      <w:marLeft w:val="0"/>
      <w:marRight w:val="0"/>
      <w:marTop w:val="0"/>
      <w:marBottom w:val="0"/>
      <w:divBdr>
        <w:top w:val="none" w:sz="0" w:space="0" w:color="auto"/>
        <w:left w:val="none" w:sz="0" w:space="0" w:color="auto"/>
        <w:bottom w:val="none" w:sz="0" w:space="0" w:color="auto"/>
        <w:right w:val="none" w:sz="0" w:space="0" w:color="auto"/>
      </w:divBdr>
    </w:div>
    <w:div w:id="721708535">
      <w:bodyDiv w:val="1"/>
      <w:marLeft w:val="0"/>
      <w:marRight w:val="0"/>
      <w:marTop w:val="0"/>
      <w:marBottom w:val="0"/>
      <w:divBdr>
        <w:top w:val="none" w:sz="0" w:space="0" w:color="auto"/>
        <w:left w:val="none" w:sz="0" w:space="0" w:color="auto"/>
        <w:bottom w:val="none" w:sz="0" w:space="0" w:color="auto"/>
        <w:right w:val="none" w:sz="0" w:space="0" w:color="auto"/>
      </w:divBdr>
    </w:div>
    <w:div w:id="728459772">
      <w:bodyDiv w:val="1"/>
      <w:marLeft w:val="0"/>
      <w:marRight w:val="0"/>
      <w:marTop w:val="0"/>
      <w:marBottom w:val="0"/>
      <w:divBdr>
        <w:top w:val="none" w:sz="0" w:space="0" w:color="auto"/>
        <w:left w:val="none" w:sz="0" w:space="0" w:color="auto"/>
        <w:bottom w:val="none" w:sz="0" w:space="0" w:color="auto"/>
        <w:right w:val="none" w:sz="0" w:space="0" w:color="auto"/>
      </w:divBdr>
    </w:div>
    <w:div w:id="729154501">
      <w:bodyDiv w:val="1"/>
      <w:marLeft w:val="0"/>
      <w:marRight w:val="0"/>
      <w:marTop w:val="0"/>
      <w:marBottom w:val="0"/>
      <w:divBdr>
        <w:top w:val="none" w:sz="0" w:space="0" w:color="auto"/>
        <w:left w:val="none" w:sz="0" w:space="0" w:color="auto"/>
        <w:bottom w:val="none" w:sz="0" w:space="0" w:color="auto"/>
        <w:right w:val="none" w:sz="0" w:space="0" w:color="auto"/>
      </w:divBdr>
    </w:div>
    <w:div w:id="737442240">
      <w:bodyDiv w:val="1"/>
      <w:marLeft w:val="0"/>
      <w:marRight w:val="0"/>
      <w:marTop w:val="0"/>
      <w:marBottom w:val="0"/>
      <w:divBdr>
        <w:top w:val="none" w:sz="0" w:space="0" w:color="auto"/>
        <w:left w:val="none" w:sz="0" w:space="0" w:color="auto"/>
        <w:bottom w:val="none" w:sz="0" w:space="0" w:color="auto"/>
        <w:right w:val="none" w:sz="0" w:space="0" w:color="auto"/>
      </w:divBdr>
    </w:div>
    <w:div w:id="743263336">
      <w:bodyDiv w:val="1"/>
      <w:marLeft w:val="0"/>
      <w:marRight w:val="0"/>
      <w:marTop w:val="0"/>
      <w:marBottom w:val="0"/>
      <w:divBdr>
        <w:top w:val="none" w:sz="0" w:space="0" w:color="auto"/>
        <w:left w:val="none" w:sz="0" w:space="0" w:color="auto"/>
        <w:bottom w:val="none" w:sz="0" w:space="0" w:color="auto"/>
        <w:right w:val="none" w:sz="0" w:space="0" w:color="auto"/>
      </w:divBdr>
    </w:div>
    <w:div w:id="766969949">
      <w:bodyDiv w:val="1"/>
      <w:marLeft w:val="0"/>
      <w:marRight w:val="0"/>
      <w:marTop w:val="0"/>
      <w:marBottom w:val="0"/>
      <w:divBdr>
        <w:top w:val="none" w:sz="0" w:space="0" w:color="auto"/>
        <w:left w:val="none" w:sz="0" w:space="0" w:color="auto"/>
        <w:bottom w:val="none" w:sz="0" w:space="0" w:color="auto"/>
        <w:right w:val="none" w:sz="0" w:space="0" w:color="auto"/>
      </w:divBdr>
    </w:div>
    <w:div w:id="770465763">
      <w:bodyDiv w:val="1"/>
      <w:marLeft w:val="0"/>
      <w:marRight w:val="0"/>
      <w:marTop w:val="0"/>
      <w:marBottom w:val="0"/>
      <w:divBdr>
        <w:top w:val="none" w:sz="0" w:space="0" w:color="auto"/>
        <w:left w:val="none" w:sz="0" w:space="0" w:color="auto"/>
        <w:bottom w:val="none" w:sz="0" w:space="0" w:color="auto"/>
        <w:right w:val="none" w:sz="0" w:space="0" w:color="auto"/>
      </w:divBdr>
    </w:div>
    <w:div w:id="774056940">
      <w:bodyDiv w:val="1"/>
      <w:marLeft w:val="0"/>
      <w:marRight w:val="0"/>
      <w:marTop w:val="0"/>
      <w:marBottom w:val="0"/>
      <w:divBdr>
        <w:top w:val="none" w:sz="0" w:space="0" w:color="auto"/>
        <w:left w:val="none" w:sz="0" w:space="0" w:color="auto"/>
        <w:bottom w:val="none" w:sz="0" w:space="0" w:color="auto"/>
        <w:right w:val="none" w:sz="0" w:space="0" w:color="auto"/>
      </w:divBdr>
    </w:div>
    <w:div w:id="777062370">
      <w:bodyDiv w:val="1"/>
      <w:marLeft w:val="0"/>
      <w:marRight w:val="0"/>
      <w:marTop w:val="0"/>
      <w:marBottom w:val="0"/>
      <w:divBdr>
        <w:top w:val="none" w:sz="0" w:space="0" w:color="auto"/>
        <w:left w:val="none" w:sz="0" w:space="0" w:color="auto"/>
        <w:bottom w:val="none" w:sz="0" w:space="0" w:color="auto"/>
        <w:right w:val="none" w:sz="0" w:space="0" w:color="auto"/>
      </w:divBdr>
    </w:div>
    <w:div w:id="779952557">
      <w:bodyDiv w:val="1"/>
      <w:marLeft w:val="0"/>
      <w:marRight w:val="0"/>
      <w:marTop w:val="0"/>
      <w:marBottom w:val="0"/>
      <w:divBdr>
        <w:top w:val="none" w:sz="0" w:space="0" w:color="auto"/>
        <w:left w:val="none" w:sz="0" w:space="0" w:color="auto"/>
        <w:bottom w:val="none" w:sz="0" w:space="0" w:color="auto"/>
        <w:right w:val="none" w:sz="0" w:space="0" w:color="auto"/>
      </w:divBdr>
    </w:div>
    <w:div w:id="783115717">
      <w:bodyDiv w:val="1"/>
      <w:marLeft w:val="0"/>
      <w:marRight w:val="0"/>
      <w:marTop w:val="0"/>
      <w:marBottom w:val="0"/>
      <w:divBdr>
        <w:top w:val="none" w:sz="0" w:space="0" w:color="auto"/>
        <w:left w:val="none" w:sz="0" w:space="0" w:color="auto"/>
        <w:bottom w:val="none" w:sz="0" w:space="0" w:color="auto"/>
        <w:right w:val="none" w:sz="0" w:space="0" w:color="auto"/>
      </w:divBdr>
    </w:div>
    <w:div w:id="791898032">
      <w:bodyDiv w:val="1"/>
      <w:marLeft w:val="0"/>
      <w:marRight w:val="0"/>
      <w:marTop w:val="0"/>
      <w:marBottom w:val="0"/>
      <w:divBdr>
        <w:top w:val="none" w:sz="0" w:space="0" w:color="auto"/>
        <w:left w:val="none" w:sz="0" w:space="0" w:color="auto"/>
        <w:bottom w:val="none" w:sz="0" w:space="0" w:color="auto"/>
        <w:right w:val="none" w:sz="0" w:space="0" w:color="auto"/>
      </w:divBdr>
    </w:div>
    <w:div w:id="796067113">
      <w:bodyDiv w:val="1"/>
      <w:marLeft w:val="0"/>
      <w:marRight w:val="0"/>
      <w:marTop w:val="0"/>
      <w:marBottom w:val="0"/>
      <w:divBdr>
        <w:top w:val="none" w:sz="0" w:space="0" w:color="auto"/>
        <w:left w:val="none" w:sz="0" w:space="0" w:color="auto"/>
        <w:bottom w:val="none" w:sz="0" w:space="0" w:color="auto"/>
        <w:right w:val="none" w:sz="0" w:space="0" w:color="auto"/>
      </w:divBdr>
    </w:div>
    <w:div w:id="822282276">
      <w:bodyDiv w:val="1"/>
      <w:marLeft w:val="0"/>
      <w:marRight w:val="0"/>
      <w:marTop w:val="0"/>
      <w:marBottom w:val="0"/>
      <w:divBdr>
        <w:top w:val="none" w:sz="0" w:space="0" w:color="auto"/>
        <w:left w:val="none" w:sz="0" w:space="0" w:color="auto"/>
        <w:bottom w:val="none" w:sz="0" w:space="0" w:color="auto"/>
        <w:right w:val="none" w:sz="0" w:space="0" w:color="auto"/>
      </w:divBdr>
    </w:div>
    <w:div w:id="830218490">
      <w:bodyDiv w:val="1"/>
      <w:marLeft w:val="0"/>
      <w:marRight w:val="0"/>
      <w:marTop w:val="0"/>
      <w:marBottom w:val="0"/>
      <w:divBdr>
        <w:top w:val="none" w:sz="0" w:space="0" w:color="auto"/>
        <w:left w:val="none" w:sz="0" w:space="0" w:color="auto"/>
        <w:bottom w:val="none" w:sz="0" w:space="0" w:color="auto"/>
        <w:right w:val="none" w:sz="0" w:space="0" w:color="auto"/>
      </w:divBdr>
    </w:div>
    <w:div w:id="831875548">
      <w:bodyDiv w:val="1"/>
      <w:marLeft w:val="0"/>
      <w:marRight w:val="0"/>
      <w:marTop w:val="0"/>
      <w:marBottom w:val="0"/>
      <w:divBdr>
        <w:top w:val="none" w:sz="0" w:space="0" w:color="auto"/>
        <w:left w:val="none" w:sz="0" w:space="0" w:color="auto"/>
        <w:bottom w:val="none" w:sz="0" w:space="0" w:color="auto"/>
        <w:right w:val="none" w:sz="0" w:space="0" w:color="auto"/>
      </w:divBdr>
    </w:div>
    <w:div w:id="835682255">
      <w:bodyDiv w:val="1"/>
      <w:marLeft w:val="0"/>
      <w:marRight w:val="0"/>
      <w:marTop w:val="0"/>
      <w:marBottom w:val="0"/>
      <w:divBdr>
        <w:top w:val="none" w:sz="0" w:space="0" w:color="auto"/>
        <w:left w:val="none" w:sz="0" w:space="0" w:color="auto"/>
        <w:bottom w:val="none" w:sz="0" w:space="0" w:color="auto"/>
        <w:right w:val="none" w:sz="0" w:space="0" w:color="auto"/>
      </w:divBdr>
    </w:div>
    <w:div w:id="842746861">
      <w:bodyDiv w:val="1"/>
      <w:marLeft w:val="0"/>
      <w:marRight w:val="0"/>
      <w:marTop w:val="0"/>
      <w:marBottom w:val="0"/>
      <w:divBdr>
        <w:top w:val="none" w:sz="0" w:space="0" w:color="auto"/>
        <w:left w:val="none" w:sz="0" w:space="0" w:color="auto"/>
        <w:bottom w:val="none" w:sz="0" w:space="0" w:color="auto"/>
        <w:right w:val="none" w:sz="0" w:space="0" w:color="auto"/>
      </w:divBdr>
    </w:div>
    <w:div w:id="855339706">
      <w:bodyDiv w:val="1"/>
      <w:marLeft w:val="0"/>
      <w:marRight w:val="0"/>
      <w:marTop w:val="0"/>
      <w:marBottom w:val="0"/>
      <w:divBdr>
        <w:top w:val="none" w:sz="0" w:space="0" w:color="auto"/>
        <w:left w:val="none" w:sz="0" w:space="0" w:color="auto"/>
        <w:bottom w:val="none" w:sz="0" w:space="0" w:color="auto"/>
        <w:right w:val="none" w:sz="0" w:space="0" w:color="auto"/>
      </w:divBdr>
    </w:div>
    <w:div w:id="857893768">
      <w:bodyDiv w:val="1"/>
      <w:marLeft w:val="0"/>
      <w:marRight w:val="0"/>
      <w:marTop w:val="0"/>
      <w:marBottom w:val="0"/>
      <w:divBdr>
        <w:top w:val="none" w:sz="0" w:space="0" w:color="auto"/>
        <w:left w:val="none" w:sz="0" w:space="0" w:color="auto"/>
        <w:bottom w:val="none" w:sz="0" w:space="0" w:color="auto"/>
        <w:right w:val="none" w:sz="0" w:space="0" w:color="auto"/>
      </w:divBdr>
    </w:div>
    <w:div w:id="866407926">
      <w:bodyDiv w:val="1"/>
      <w:marLeft w:val="0"/>
      <w:marRight w:val="0"/>
      <w:marTop w:val="0"/>
      <w:marBottom w:val="0"/>
      <w:divBdr>
        <w:top w:val="none" w:sz="0" w:space="0" w:color="auto"/>
        <w:left w:val="none" w:sz="0" w:space="0" w:color="auto"/>
        <w:bottom w:val="none" w:sz="0" w:space="0" w:color="auto"/>
        <w:right w:val="none" w:sz="0" w:space="0" w:color="auto"/>
      </w:divBdr>
    </w:div>
    <w:div w:id="867715819">
      <w:bodyDiv w:val="1"/>
      <w:marLeft w:val="0"/>
      <w:marRight w:val="0"/>
      <w:marTop w:val="0"/>
      <w:marBottom w:val="0"/>
      <w:divBdr>
        <w:top w:val="none" w:sz="0" w:space="0" w:color="auto"/>
        <w:left w:val="none" w:sz="0" w:space="0" w:color="auto"/>
        <w:bottom w:val="none" w:sz="0" w:space="0" w:color="auto"/>
        <w:right w:val="none" w:sz="0" w:space="0" w:color="auto"/>
      </w:divBdr>
    </w:div>
    <w:div w:id="881871003">
      <w:bodyDiv w:val="1"/>
      <w:marLeft w:val="0"/>
      <w:marRight w:val="0"/>
      <w:marTop w:val="0"/>
      <w:marBottom w:val="0"/>
      <w:divBdr>
        <w:top w:val="none" w:sz="0" w:space="0" w:color="auto"/>
        <w:left w:val="none" w:sz="0" w:space="0" w:color="auto"/>
        <w:bottom w:val="none" w:sz="0" w:space="0" w:color="auto"/>
        <w:right w:val="none" w:sz="0" w:space="0" w:color="auto"/>
      </w:divBdr>
    </w:div>
    <w:div w:id="888103611">
      <w:bodyDiv w:val="1"/>
      <w:marLeft w:val="0"/>
      <w:marRight w:val="0"/>
      <w:marTop w:val="0"/>
      <w:marBottom w:val="0"/>
      <w:divBdr>
        <w:top w:val="none" w:sz="0" w:space="0" w:color="auto"/>
        <w:left w:val="none" w:sz="0" w:space="0" w:color="auto"/>
        <w:bottom w:val="none" w:sz="0" w:space="0" w:color="auto"/>
        <w:right w:val="none" w:sz="0" w:space="0" w:color="auto"/>
      </w:divBdr>
    </w:div>
    <w:div w:id="891503489">
      <w:bodyDiv w:val="1"/>
      <w:marLeft w:val="0"/>
      <w:marRight w:val="0"/>
      <w:marTop w:val="0"/>
      <w:marBottom w:val="0"/>
      <w:divBdr>
        <w:top w:val="none" w:sz="0" w:space="0" w:color="auto"/>
        <w:left w:val="none" w:sz="0" w:space="0" w:color="auto"/>
        <w:bottom w:val="none" w:sz="0" w:space="0" w:color="auto"/>
        <w:right w:val="none" w:sz="0" w:space="0" w:color="auto"/>
      </w:divBdr>
    </w:div>
    <w:div w:id="916090678">
      <w:bodyDiv w:val="1"/>
      <w:marLeft w:val="0"/>
      <w:marRight w:val="0"/>
      <w:marTop w:val="0"/>
      <w:marBottom w:val="0"/>
      <w:divBdr>
        <w:top w:val="none" w:sz="0" w:space="0" w:color="auto"/>
        <w:left w:val="none" w:sz="0" w:space="0" w:color="auto"/>
        <w:bottom w:val="none" w:sz="0" w:space="0" w:color="auto"/>
        <w:right w:val="none" w:sz="0" w:space="0" w:color="auto"/>
      </w:divBdr>
    </w:div>
    <w:div w:id="925576567">
      <w:bodyDiv w:val="1"/>
      <w:marLeft w:val="0"/>
      <w:marRight w:val="0"/>
      <w:marTop w:val="0"/>
      <w:marBottom w:val="0"/>
      <w:divBdr>
        <w:top w:val="none" w:sz="0" w:space="0" w:color="auto"/>
        <w:left w:val="none" w:sz="0" w:space="0" w:color="auto"/>
        <w:bottom w:val="none" w:sz="0" w:space="0" w:color="auto"/>
        <w:right w:val="none" w:sz="0" w:space="0" w:color="auto"/>
      </w:divBdr>
    </w:div>
    <w:div w:id="927037388">
      <w:bodyDiv w:val="1"/>
      <w:marLeft w:val="0"/>
      <w:marRight w:val="0"/>
      <w:marTop w:val="0"/>
      <w:marBottom w:val="0"/>
      <w:divBdr>
        <w:top w:val="none" w:sz="0" w:space="0" w:color="auto"/>
        <w:left w:val="none" w:sz="0" w:space="0" w:color="auto"/>
        <w:bottom w:val="none" w:sz="0" w:space="0" w:color="auto"/>
        <w:right w:val="none" w:sz="0" w:space="0" w:color="auto"/>
      </w:divBdr>
    </w:div>
    <w:div w:id="928349752">
      <w:bodyDiv w:val="1"/>
      <w:marLeft w:val="0"/>
      <w:marRight w:val="0"/>
      <w:marTop w:val="0"/>
      <w:marBottom w:val="0"/>
      <w:divBdr>
        <w:top w:val="none" w:sz="0" w:space="0" w:color="auto"/>
        <w:left w:val="none" w:sz="0" w:space="0" w:color="auto"/>
        <w:bottom w:val="none" w:sz="0" w:space="0" w:color="auto"/>
        <w:right w:val="none" w:sz="0" w:space="0" w:color="auto"/>
      </w:divBdr>
    </w:div>
    <w:div w:id="935139042">
      <w:bodyDiv w:val="1"/>
      <w:marLeft w:val="0"/>
      <w:marRight w:val="0"/>
      <w:marTop w:val="0"/>
      <w:marBottom w:val="0"/>
      <w:divBdr>
        <w:top w:val="none" w:sz="0" w:space="0" w:color="auto"/>
        <w:left w:val="none" w:sz="0" w:space="0" w:color="auto"/>
        <w:bottom w:val="none" w:sz="0" w:space="0" w:color="auto"/>
        <w:right w:val="none" w:sz="0" w:space="0" w:color="auto"/>
      </w:divBdr>
    </w:div>
    <w:div w:id="935361151">
      <w:bodyDiv w:val="1"/>
      <w:marLeft w:val="0"/>
      <w:marRight w:val="0"/>
      <w:marTop w:val="0"/>
      <w:marBottom w:val="0"/>
      <w:divBdr>
        <w:top w:val="none" w:sz="0" w:space="0" w:color="auto"/>
        <w:left w:val="none" w:sz="0" w:space="0" w:color="auto"/>
        <w:bottom w:val="none" w:sz="0" w:space="0" w:color="auto"/>
        <w:right w:val="none" w:sz="0" w:space="0" w:color="auto"/>
      </w:divBdr>
    </w:div>
    <w:div w:id="945622838">
      <w:bodyDiv w:val="1"/>
      <w:marLeft w:val="0"/>
      <w:marRight w:val="0"/>
      <w:marTop w:val="0"/>
      <w:marBottom w:val="0"/>
      <w:divBdr>
        <w:top w:val="none" w:sz="0" w:space="0" w:color="auto"/>
        <w:left w:val="none" w:sz="0" w:space="0" w:color="auto"/>
        <w:bottom w:val="none" w:sz="0" w:space="0" w:color="auto"/>
        <w:right w:val="none" w:sz="0" w:space="0" w:color="auto"/>
      </w:divBdr>
    </w:div>
    <w:div w:id="948002903">
      <w:bodyDiv w:val="1"/>
      <w:marLeft w:val="0"/>
      <w:marRight w:val="0"/>
      <w:marTop w:val="0"/>
      <w:marBottom w:val="0"/>
      <w:divBdr>
        <w:top w:val="none" w:sz="0" w:space="0" w:color="auto"/>
        <w:left w:val="none" w:sz="0" w:space="0" w:color="auto"/>
        <w:bottom w:val="none" w:sz="0" w:space="0" w:color="auto"/>
        <w:right w:val="none" w:sz="0" w:space="0" w:color="auto"/>
      </w:divBdr>
      <w:divsChild>
        <w:div w:id="1490094289">
          <w:marLeft w:val="0"/>
          <w:marRight w:val="0"/>
          <w:marTop w:val="0"/>
          <w:marBottom w:val="0"/>
          <w:divBdr>
            <w:top w:val="none" w:sz="0" w:space="0" w:color="auto"/>
            <w:left w:val="none" w:sz="0" w:space="0" w:color="auto"/>
            <w:bottom w:val="none" w:sz="0" w:space="0" w:color="auto"/>
            <w:right w:val="none" w:sz="0" w:space="0" w:color="auto"/>
          </w:divBdr>
        </w:div>
      </w:divsChild>
    </w:div>
    <w:div w:id="948321831">
      <w:bodyDiv w:val="1"/>
      <w:marLeft w:val="0"/>
      <w:marRight w:val="0"/>
      <w:marTop w:val="0"/>
      <w:marBottom w:val="0"/>
      <w:divBdr>
        <w:top w:val="none" w:sz="0" w:space="0" w:color="auto"/>
        <w:left w:val="none" w:sz="0" w:space="0" w:color="auto"/>
        <w:bottom w:val="none" w:sz="0" w:space="0" w:color="auto"/>
        <w:right w:val="none" w:sz="0" w:space="0" w:color="auto"/>
      </w:divBdr>
    </w:div>
    <w:div w:id="954289398">
      <w:bodyDiv w:val="1"/>
      <w:marLeft w:val="0"/>
      <w:marRight w:val="0"/>
      <w:marTop w:val="0"/>
      <w:marBottom w:val="0"/>
      <w:divBdr>
        <w:top w:val="none" w:sz="0" w:space="0" w:color="auto"/>
        <w:left w:val="none" w:sz="0" w:space="0" w:color="auto"/>
        <w:bottom w:val="none" w:sz="0" w:space="0" w:color="auto"/>
        <w:right w:val="none" w:sz="0" w:space="0" w:color="auto"/>
      </w:divBdr>
    </w:div>
    <w:div w:id="956526611">
      <w:bodyDiv w:val="1"/>
      <w:marLeft w:val="0"/>
      <w:marRight w:val="0"/>
      <w:marTop w:val="0"/>
      <w:marBottom w:val="0"/>
      <w:divBdr>
        <w:top w:val="none" w:sz="0" w:space="0" w:color="auto"/>
        <w:left w:val="none" w:sz="0" w:space="0" w:color="auto"/>
        <w:bottom w:val="none" w:sz="0" w:space="0" w:color="auto"/>
        <w:right w:val="none" w:sz="0" w:space="0" w:color="auto"/>
      </w:divBdr>
    </w:div>
    <w:div w:id="956637516">
      <w:bodyDiv w:val="1"/>
      <w:marLeft w:val="0"/>
      <w:marRight w:val="0"/>
      <w:marTop w:val="0"/>
      <w:marBottom w:val="0"/>
      <w:divBdr>
        <w:top w:val="none" w:sz="0" w:space="0" w:color="auto"/>
        <w:left w:val="none" w:sz="0" w:space="0" w:color="auto"/>
        <w:bottom w:val="none" w:sz="0" w:space="0" w:color="auto"/>
        <w:right w:val="none" w:sz="0" w:space="0" w:color="auto"/>
      </w:divBdr>
    </w:div>
    <w:div w:id="958491026">
      <w:bodyDiv w:val="1"/>
      <w:marLeft w:val="0"/>
      <w:marRight w:val="0"/>
      <w:marTop w:val="0"/>
      <w:marBottom w:val="0"/>
      <w:divBdr>
        <w:top w:val="none" w:sz="0" w:space="0" w:color="auto"/>
        <w:left w:val="none" w:sz="0" w:space="0" w:color="auto"/>
        <w:bottom w:val="none" w:sz="0" w:space="0" w:color="auto"/>
        <w:right w:val="none" w:sz="0" w:space="0" w:color="auto"/>
      </w:divBdr>
    </w:div>
    <w:div w:id="960920957">
      <w:bodyDiv w:val="1"/>
      <w:marLeft w:val="0"/>
      <w:marRight w:val="0"/>
      <w:marTop w:val="0"/>
      <w:marBottom w:val="0"/>
      <w:divBdr>
        <w:top w:val="none" w:sz="0" w:space="0" w:color="auto"/>
        <w:left w:val="none" w:sz="0" w:space="0" w:color="auto"/>
        <w:bottom w:val="none" w:sz="0" w:space="0" w:color="auto"/>
        <w:right w:val="none" w:sz="0" w:space="0" w:color="auto"/>
      </w:divBdr>
    </w:div>
    <w:div w:id="965820149">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 w:id="995494603">
      <w:bodyDiv w:val="1"/>
      <w:marLeft w:val="0"/>
      <w:marRight w:val="0"/>
      <w:marTop w:val="0"/>
      <w:marBottom w:val="0"/>
      <w:divBdr>
        <w:top w:val="none" w:sz="0" w:space="0" w:color="auto"/>
        <w:left w:val="none" w:sz="0" w:space="0" w:color="auto"/>
        <w:bottom w:val="none" w:sz="0" w:space="0" w:color="auto"/>
        <w:right w:val="none" w:sz="0" w:space="0" w:color="auto"/>
      </w:divBdr>
    </w:div>
    <w:div w:id="1006251211">
      <w:bodyDiv w:val="1"/>
      <w:marLeft w:val="0"/>
      <w:marRight w:val="0"/>
      <w:marTop w:val="0"/>
      <w:marBottom w:val="0"/>
      <w:divBdr>
        <w:top w:val="none" w:sz="0" w:space="0" w:color="auto"/>
        <w:left w:val="none" w:sz="0" w:space="0" w:color="auto"/>
        <w:bottom w:val="none" w:sz="0" w:space="0" w:color="auto"/>
        <w:right w:val="none" w:sz="0" w:space="0" w:color="auto"/>
      </w:divBdr>
    </w:div>
    <w:div w:id="1006639143">
      <w:bodyDiv w:val="1"/>
      <w:marLeft w:val="0"/>
      <w:marRight w:val="0"/>
      <w:marTop w:val="0"/>
      <w:marBottom w:val="0"/>
      <w:divBdr>
        <w:top w:val="none" w:sz="0" w:space="0" w:color="auto"/>
        <w:left w:val="none" w:sz="0" w:space="0" w:color="auto"/>
        <w:bottom w:val="none" w:sz="0" w:space="0" w:color="auto"/>
        <w:right w:val="none" w:sz="0" w:space="0" w:color="auto"/>
      </w:divBdr>
    </w:div>
    <w:div w:id="1010066229">
      <w:bodyDiv w:val="1"/>
      <w:marLeft w:val="0"/>
      <w:marRight w:val="0"/>
      <w:marTop w:val="0"/>
      <w:marBottom w:val="0"/>
      <w:divBdr>
        <w:top w:val="none" w:sz="0" w:space="0" w:color="auto"/>
        <w:left w:val="none" w:sz="0" w:space="0" w:color="auto"/>
        <w:bottom w:val="none" w:sz="0" w:space="0" w:color="auto"/>
        <w:right w:val="none" w:sz="0" w:space="0" w:color="auto"/>
      </w:divBdr>
    </w:div>
    <w:div w:id="1012414521">
      <w:bodyDiv w:val="1"/>
      <w:marLeft w:val="0"/>
      <w:marRight w:val="0"/>
      <w:marTop w:val="0"/>
      <w:marBottom w:val="0"/>
      <w:divBdr>
        <w:top w:val="none" w:sz="0" w:space="0" w:color="auto"/>
        <w:left w:val="none" w:sz="0" w:space="0" w:color="auto"/>
        <w:bottom w:val="none" w:sz="0" w:space="0" w:color="auto"/>
        <w:right w:val="none" w:sz="0" w:space="0" w:color="auto"/>
      </w:divBdr>
    </w:div>
    <w:div w:id="1015958200">
      <w:bodyDiv w:val="1"/>
      <w:marLeft w:val="0"/>
      <w:marRight w:val="0"/>
      <w:marTop w:val="0"/>
      <w:marBottom w:val="0"/>
      <w:divBdr>
        <w:top w:val="none" w:sz="0" w:space="0" w:color="auto"/>
        <w:left w:val="none" w:sz="0" w:space="0" w:color="auto"/>
        <w:bottom w:val="none" w:sz="0" w:space="0" w:color="auto"/>
        <w:right w:val="none" w:sz="0" w:space="0" w:color="auto"/>
      </w:divBdr>
    </w:div>
    <w:div w:id="1016535748">
      <w:bodyDiv w:val="1"/>
      <w:marLeft w:val="0"/>
      <w:marRight w:val="0"/>
      <w:marTop w:val="0"/>
      <w:marBottom w:val="0"/>
      <w:divBdr>
        <w:top w:val="none" w:sz="0" w:space="0" w:color="auto"/>
        <w:left w:val="none" w:sz="0" w:space="0" w:color="auto"/>
        <w:bottom w:val="none" w:sz="0" w:space="0" w:color="auto"/>
        <w:right w:val="none" w:sz="0" w:space="0" w:color="auto"/>
      </w:divBdr>
    </w:div>
    <w:div w:id="1019548271">
      <w:bodyDiv w:val="1"/>
      <w:marLeft w:val="0"/>
      <w:marRight w:val="0"/>
      <w:marTop w:val="0"/>
      <w:marBottom w:val="0"/>
      <w:divBdr>
        <w:top w:val="none" w:sz="0" w:space="0" w:color="auto"/>
        <w:left w:val="none" w:sz="0" w:space="0" w:color="auto"/>
        <w:bottom w:val="none" w:sz="0" w:space="0" w:color="auto"/>
        <w:right w:val="none" w:sz="0" w:space="0" w:color="auto"/>
      </w:divBdr>
    </w:div>
    <w:div w:id="1019743670">
      <w:bodyDiv w:val="1"/>
      <w:marLeft w:val="0"/>
      <w:marRight w:val="0"/>
      <w:marTop w:val="0"/>
      <w:marBottom w:val="0"/>
      <w:divBdr>
        <w:top w:val="none" w:sz="0" w:space="0" w:color="auto"/>
        <w:left w:val="none" w:sz="0" w:space="0" w:color="auto"/>
        <w:bottom w:val="none" w:sz="0" w:space="0" w:color="auto"/>
        <w:right w:val="none" w:sz="0" w:space="0" w:color="auto"/>
      </w:divBdr>
    </w:div>
    <w:div w:id="1021201640">
      <w:bodyDiv w:val="1"/>
      <w:marLeft w:val="0"/>
      <w:marRight w:val="0"/>
      <w:marTop w:val="0"/>
      <w:marBottom w:val="0"/>
      <w:divBdr>
        <w:top w:val="none" w:sz="0" w:space="0" w:color="auto"/>
        <w:left w:val="none" w:sz="0" w:space="0" w:color="auto"/>
        <w:bottom w:val="none" w:sz="0" w:space="0" w:color="auto"/>
        <w:right w:val="none" w:sz="0" w:space="0" w:color="auto"/>
      </w:divBdr>
    </w:div>
    <w:div w:id="1023478739">
      <w:bodyDiv w:val="1"/>
      <w:marLeft w:val="0"/>
      <w:marRight w:val="0"/>
      <w:marTop w:val="0"/>
      <w:marBottom w:val="0"/>
      <w:divBdr>
        <w:top w:val="none" w:sz="0" w:space="0" w:color="auto"/>
        <w:left w:val="none" w:sz="0" w:space="0" w:color="auto"/>
        <w:bottom w:val="none" w:sz="0" w:space="0" w:color="auto"/>
        <w:right w:val="none" w:sz="0" w:space="0" w:color="auto"/>
      </w:divBdr>
    </w:div>
    <w:div w:id="1024398971">
      <w:bodyDiv w:val="1"/>
      <w:marLeft w:val="0"/>
      <w:marRight w:val="0"/>
      <w:marTop w:val="0"/>
      <w:marBottom w:val="0"/>
      <w:divBdr>
        <w:top w:val="none" w:sz="0" w:space="0" w:color="auto"/>
        <w:left w:val="none" w:sz="0" w:space="0" w:color="auto"/>
        <w:bottom w:val="none" w:sz="0" w:space="0" w:color="auto"/>
        <w:right w:val="none" w:sz="0" w:space="0" w:color="auto"/>
      </w:divBdr>
    </w:div>
    <w:div w:id="1027870730">
      <w:bodyDiv w:val="1"/>
      <w:marLeft w:val="0"/>
      <w:marRight w:val="0"/>
      <w:marTop w:val="0"/>
      <w:marBottom w:val="0"/>
      <w:divBdr>
        <w:top w:val="none" w:sz="0" w:space="0" w:color="auto"/>
        <w:left w:val="none" w:sz="0" w:space="0" w:color="auto"/>
        <w:bottom w:val="none" w:sz="0" w:space="0" w:color="auto"/>
        <w:right w:val="none" w:sz="0" w:space="0" w:color="auto"/>
      </w:divBdr>
    </w:div>
    <w:div w:id="1056472027">
      <w:bodyDiv w:val="1"/>
      <w:marLeft w:val="0"/>
      <w:marRight w:val="0"/>
      <w:marTop w:val="0"/>
      <w:marBottom w:val="0"/>
      <w:divBdr>
        <w:top w:val="none" w:sz="0" w:space="0" w:color="auto"/>
        <w:left w:val="none" w:sz="0" w:space="0" w:color="auto"/>
        <w:bottom w:val="none" w:sz="0" w:space="0" w:color="auto"/>
        <w:right w:val="none" w:sz="0" w:space="0" w:color="auto"/>
      </w:divBdr>
    </w:div>
    <w:div w:id="1058013214">
      <w:bodyDiv w:val="1"/>
      <w:marLeft w:val="0"/>
      <w:marRight w:val="0"/>
      <w:marTop w:val="0"/>
      <w:marBottom w:val="0"/>
      <w:divBdr>
        <w:top w:val="none" w:sz="0" w:space="0" w:color="auto"/>
        <w:left w:val="none" w:sz="0" w:space="0" w:color="auto"/>
        <w:bottom w:val="none" w:sz="0" w:space="0" w:color="auto"/>
        <w:right w:val="none" w:sz="0" w:space="0" w:color="auto"/>
      </w:divBdr>
    </w:div>
    <w:div w:id="1060404157">
      <w:bodyDiv w:val="1"/>
      <w:marLeft w:val="0"/>
      <w:marRight w:val="0"/>
      <w:marTop w:val="0"/>
      <w:marBottom w:val="0"/>
      <w:divBdr>
        <w:top w:val="none" w:sz="0" w:space="0" w:color="auto"/>
        <w:left w:val="none" w:sz="0" w:space="0" w:color="auto"/>
        <w:bottom w:val="none" w:sz="0" w:space="0" w:color="auto"/>
        <w:right w:val="none" w:sz="0" w:space="0" w:color="auto"/>
      </w:divBdr>
    </w:div>
    <w:div w:id="1067610801">
      <w:bodyDiv w:val="1"/>
      <w:marLeft w:val="0"/>
      <w:marRight w:val="0"/>
      <w:marTop w:val="0"/>
      <w:marBottom w:val="0"/>
      <w:divBdr>
        <w:top w:val="none" w:sz="0" w:space="0" w:color="auto"/>
        <w:left w:val="none" w:sz="0" w:space="0" w:color="auto"/>
        <w:bottom w:val="none" w:sz="0" w:space="0" w:color="auto"/>
        <w:right w:val="none" w:sz="0" w:space="0" w:color="auto"/>
      </w:divBdr>
    </w:div>
    <w:div w:id="1070617421">
      <w:bodyDiv w:val="1"/>
      <w:marLeft w:val="0"/>
      <w:marRight w:val="0"/>
      <w:marTop w:val="0"/>
      <w:marBottom w:val="0"/>
      <w:divBdr>
        <w:top w:val="none" w:sz="0" w:space="0" w:color="auto"/>
        <w:left w:val="none" w:sz="0" w:space="0" w:color="auto"/>
        <w:bottom w:val="none" w:sz="0" w:space="0" w:color="auto"/>
        <w:right w:val="none" w:sz="0" w:space="0" w:color="auto"/>
      </w:divBdr>
    </w:div>
    <w:div w:id="1072388207">
      <w:bodyDiv w:val="1"/>
      <w:marLeft w:val="0"/>
      <w:marRight w:val="0"/>
      <w:marTop w:val="0"/>
      <w:marBottom w:val="0"/>
      <w:divBdr>
        <w:top w:val="none" w:sz="0" w:space="0" w:color="auto"/>
        <w:left w:val="none" w:sz="0" w:space="0" w:color="auto"/>
        <w:bottom w:val="none" w:sz="0" w:space="0" w:color="auto"/>
        <w:right w:val="none" w:sz="0" w:space="0" w:color="auto"/>
      </w:divBdr>
    </w:div>
    <w:div w:id="1077555142">
      <w:bodyDiv w:val="1"/>
      <w:marLeft w:val="0"/>
      <w:marRight w:val="0"/>
      <w:marTop w:val="0"/>
      <w:marBottom w:val="0"/>
      <w:divBdr>
        <w:top w:val="none" w:sz="0" w:space="0" w:color="auto"/>
        <w:left w:val="none" w:sz="0" w:space="0" w:color="auto"/>
        <w:bottom w:val="none" w:sz="0" w:space="0" w:color="auto"/>
        <w:right w:val="none" w:sz="0" w:space="0" w:color="auto"/>
      </w:divBdr>
    </w:div>
    <w:div w:id="1080252398">
      <w:bodyDiv w:val="1"/>
      <w:marLeft w:val="0"/>
      <w:marRight w:val="0"/>
      <w:marTop w:val="0"/>
      <w:marBottom w:val="0"/>
      <w:divBdr>
        <w:top w:val="none" w:sz="0" w:space="0" w:color="auto"/>
        <w:left w:val="none" w:sz="0" w:space="0" w:color="auto"/>
        <w:bottom w:val="none" w:sz="0" w:space="0" w:color="auto"/>
        <w:right w:val="none" w:sz="0" w:space="0" w:color="auto"/>
      </w:divBdr>
    </w:div>
    <w:div w:id="1089349344">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5924322">
      <w:bodyDiv w:val="1"/>
      <w:marLeft w:val="0"/>
      <w:marRight w:val="0"/>
      <w:marTop w:val="0"/>
      <w:marBottom w:val="0"/>
      <w:divBdr>
        <w:top w:val="none" w:sz="0" w:space="0" w:color="auto"/>
        <w:left w:val="none" w:sz="0" w:space="0" w:color="auto"/>
        <w:bottom w:val="none" w:sz="0" w:space="0" w:color="auto"/>
        <w:right w:val="none" w:sz="0" w:space="0" w:color="auto"/>
      </w:divBdr>
    </w:div>
    <w:div w:id="1111899664">
      <w:bodyDiv w:val="1"/>
      <w:marLeft w:val="0"/>
      <w:marRight w:val="0"/>
      <w:marTop w:val="0"/>
      <w:marBottom w:val="0"/>
      <w:divBdr>
        <w:top w:val="none" w:sz="0" w:space="0" w:color="auto"/>
        <w:left w:val="none" w:sz="0" w:space="0" w:color="auto"/>
        <w:bottom w:val="none" w:sz="0" w:space="0" w:color="auto"/>
        <w:right w:val="none" w:sz="0" w:space="0" w:color="auto"/>
      </w:divBdr>
    </w:div>
    <w:div w:id="1115254772">
      <w:bodyDiv w:val="1"/>
      <w:marLeft w:val="0"/>
      <w:marRight w:val="0"/>
      <w:marTop w:val="0"/>
      <w:marBottom w:val="0"/>
      <w:divBdr>
        <w:top w:val="none" w:sz="0" w:space="0" w:color="auto"/>
        <w:left w:val="none" w:sz="0" w:space="0" w:color="auto"/>
        <w:bottom w:val="none" w:sz="0" w:space="0" w:color="auto"/>
        <w:right w:val="none" w:sz="0" w:space="0" w:color="auto"/>
      </w:divBdr>
    </w:div>
    <w:div w:id="1124081288">
      <w:bodyDiv w:val="1"/>
      <w:marLeft w:val="0"/>
      <w:marRight w:val="0"/>
      <w:marTop w:val="0"/>
      <w:marBottom w:val="0"/>
      <w:divBdr>
        <w:top w:val="none" w:sz="0" w:space="0" w:color="auto"/>
        <w:left w:val="none" w:sz="0" w:space="0" w:color="auto"/>
        <w:bottom w:val="none" w:sz="0" w:space="0" w:color="auto"/>
        <w:right w:val="none" w:sz="0" w:space="0" w:color="auto"/>
      </w:divBdr>
    </w:div>
    <w:div w:id="1146047668">
      <w:bodyDiv w:val="1"/>
      <w:marLeft w:val="0"/>
      <w:marRight w:val="0"/>
      <w:marTop w:val="0"/>
      <w:marBottom w:val="0"/>
      <w:divBdr>
        <w:top w:val="none" w:sz="0" w:space="0" w:color="auto"/>
        <w:left w:val="none" w:sz="0" w:space="0" w:color="auto"/>
        <w:bottom w:val="none" w:sz="0" w:space="0" w:color="auto"/>
        <w:right w:val="none" w:sz="0" w:space="0" w:color="auto"/>
      </w:divBdr>
    </w:div>
    <w:div w:id="1158694709">
      <w:bodyDiv w:val="1"/>
      <w:marLeft w:val="0"/>
      <w:marRight w:val="0"/>
      <w:marTop w:val="0"/>
      <w:marBottom w:val="0"/>
      <w:divBdr>
        <w:top w:val="none" w:sz="0" w:space="0" w:color="auto"/>
        <w:left w:val="none" w:sz="0" w:space="0" w:color="auto"/>
        <w:bottom w:val="none" w:sz="0" w:space="0" w:color="auto"/>
        <w:right w:val="none" w:sz="0" w:space="0" w:color="auto"/>
      </w:divBdr>
    </w:div>
    <w:div w:id="1169906121">
      <w:bodyDiv w:val="1"/>
      <w:marLeft w:val="0"/>
      <w:marRight w:val="0"/>
      <w:marTop w:val="0"/>
      <w:marBottom w:val="0"/>
      <w:divBdr>
        <w:top w:val="none" w:sz="0" w:space="0" w:color="auto"/>
        <w:left w:val="none" w:sz="0" w:space="0" w:color="auto"/>
        <w:bottom w:val="none" w:sz="0" w:space="0" w:color="auto"/>
        <w:right w:val="none" w:sz="0" w:space="0" w:color="auto"/>
      </w:divBdr>
    </w:div>
    <w:div w:id="1175534701">
      <w:bodyDiv w:val="1"/>
      <w:marLeft w:val="0"/>
      <w:marRight w:val="0"/>
      <w:marTop w:val="0"/>
      <w:marBottom w:val="0"/>
      <w:divBdr>
        <w:top w:val="none" w:sz="0" w:space="0" w:color="auto"/>
        <w:left w:val="none" w:sz="0" w:space="0" w:color="auto"/>
        <w:bottom w:val="none" w:sz="0" w:space="0" w:color="auto"/>
        <w:right w:val="none" w:sz="0" w:space="0" w:color="auto"/>
      </w:divBdr>
    </w:div>
    <w:div w:id="1183975474">
      <w:bodyDiv w:val="1"/>
      <w:marLeft w:val="0"/>
      <w:marRight w:val="0"/>
      <w:marTop w:val="0"/>
      <w:marBottom w:val="0"/>
      <w:divBdr>
        <w:top w:val="none" w:sz="0" w:space="0" w:color="auto"/>
        <w:left w:val="none" w:sz="0" w:space="0" w:color="auto"/>
        <w:bottom w:val="none" w:sz="0" w:space="0" w:color="auto"/>
        <w:right w:val="none" w:sz="0" w:space="0" w:color="auto"/>
      </w:divBdr>
    </w:div>
    <w:div w:id="1184393531">
      <w:bodyDiv w:val="1"/>
      <w:marLeft w:val="0"/>
      <w:marRight w:val="0"/>
      <w:marTop w:val="0"/>
      <w:marBottom w:val="0"/>
      <w:divBdr>
        <w:top w:val="none" w:sz="0" w:space="0" w:color="auto"/>
        <w:left w:val="none" w:sz="0" w:space="0" w:color="auto"/>
        <w:bottom w:val="none" w:sz="0" w:space="0" w:color="auto"/>
        <w:right w:val="none" w:sz="0" w:space="0" w:color="auto"/>
      </w:divBdr>
    </w:div>
    <w:div w:id="1185248655">
      <w:bodyDiv w:val="1"/>
      <w:marLeft w:val="0"/>
      <w:marRight w:val="0"/>
      <w:marTop w:val="0"/>
      <w:marBottom w:val="0"/>
      <w:divBdr>
        <w:top w:val="none" w:sz="0" w:space="0" w:color="auto"/>
        <w:left w:val="none" w:sz="0" w:space="0" w:color="auto"/>
        <w:bottom w:val="none" w:sz="0" w:space="0" w:color="auto"/>
        <w:right w:val="none" w:sz="0" w:space="0" w:color="auto"/>
      </w:divBdr>
    </w:div>
    <w:div w:id="1208487785">
      <w:bodyDiv w:val="1"/>
      <w:marLeft w:val="0"/>
      <w:marRight w:val="0"/>
      <w:marTop w:val="0"/>
      <w:marBottom w:val="0"/>
      <w:divBdr>
        <w:top w:val="none" w:sz="0" w:space="0" w:color="auto"/>
        <w:left w:val="none" w:sz="0" w:space="0" w:color="auto"/>
        <w:bottom w:val="none" w:sz="0" w:space="0" w:color="auto"/>
        <w:right w:val="none" w:sz="0" w:space="0" w:color="auto"/>
      </w:divBdr>
    </w:div>
    <w:div w:id="1210646803">
      <w:bodyDiv w:val="1"/>
      <w:marLeft w:val="0"/>
      <w:marRight w:val="0"/>
      <w:marTop w:val="0"/>
      <w:marBottom w:val="0"/>
      <w:divBdr>
        <w:top w:val="none" w:sz="0" w:space="0" w:color="auto"/>
        <w:left w:val="none" w:sz="0" w:space="0" w:color="auto"/>
        <w:bottom w:val="none" w:sz="0" w:space="0" w:color="auto"/>
        <w:right w:val="none" w:sz="0" w:space="0" w:color="auto"/>
      </w:divBdr>
    </w:div>
    <w:div w:id="1221673482">
      <w:bodyDiv w:val="1"/>
      <w:marLeft w:val="0"/>
      <w:marRight w:val="0"/>
      <w:marTop w:val="0"/>
      <w:marBottom w:val="0"/>
      <w:divBdr>
        <w:top w:val="none" w:sz="0" w:space="0" w:color="auto"/>
        <w:left w:val="none" w:sz="0" w:space="0" w:color="auto"/>
        <w:bottom w:val="none" w:sz="0" w:space="0" w:color="auto"/>
        <w:right w:val="none" w:sz="0" w:space="0" w:color="auto"/>
      </w:divBdr>
    </w:div>
    <w:div w:id="1223636821">
      <w:bodyDiv w:val="1"/>
      <w:marLeft w:val="0"/>
      <w:marRight w:val="0"/>
      <w:marTop w:val="0"/>
      <w:marBottom w:val="0"/>
      <w:divBdr>
        <w:top w:val="none" w:sz="0" w:space="0" w:color="auto"/>
        <w:left w:val="none" w:sz="0" w:space="0" w:color="auto"/>
        <w:bottom w:val="none" w:sz="0" w:space="0" w:color="auto"/>
        <w:right w:val="none" w:sz="0" w:space="0" w:color="auto"/>
      </w:divBdr>
    </w:div>
    <w:div w:id="1272282585">
      <w:bodyDiv w:val="1"/>
      <w:marLeft w:val="0"/>
      <w:marRight w:val="0"/>
      <w:marTop w:val="0"/>
      <w:marBottom w:val="0"/>
      <w:divBdr>
        <w:top w:val="none" w:sz="0" w:space="0" w:color="auto"/>
        <w:left w:val="none" w:sz="0" w:space="0" w:color="auto"/>
        <w:bottom w:val="none" w:sz="0" w:space="0" w:color="auto"/>
        <w:right w:val="none" w:sz="0" w:space="0" w:color="auto"/>
      </w:divBdr>
    </w:div>
    <w:div w:id="1274433556">
      <w:bodyDiv w:val="1"/>
      <w:marLeft w:val="0"/>
      <w:marRight w:val="0"/>
      <w:marTop w:val="0"/>
      <w:marBottom w:val="0"/>
      <w:divBdr>
        <w:top w:val="none" w:sz="0" w:space="0" w:color="auto"/>
        <w:left w:val="none" w:sz="0" w:space="0" w:color="auto"/>
        <w:bottom w:val="none" w:sz="0" w:space="0" w:color="auto"/>
        <w:right w:val="none" w:sz="0" w:space="0" w:color="auto"/>
      </w:divBdr>
    </w:div>
    <w:div w:id="1275945494">
      <w:bodyDiv w:val="1"/>
      <w:marLeft w:val="0"/>
      <w:marRight w:val="0"/>
      <w:marTop w:val="0"/>
      <w:marBottom w:val="0"/>
      <w:divBdr>
        <w:top w:val="none" w:sz="0" w:space="0" w:color="auto"/>
        <w:left w:val="none" w:sz="0" w:space="0" w:color="auto"/>
        <w:bottom w:val="none" w:sz="0" w:space="0" w:color="auto"/>
        <w:right w:val="none" w:sz="0" w:space="0" w:color="auto"/>
      </w:divBdr>
    </w:div>
    <w:div w:id="1290163640">
      <w:bodyDiv w:val="1"/>
      <w:marLeft w:val="0"/>
      <w:marRight w:val="0"/>
      <w:marTop w:val="0"/>
      <w:marBottom w:val="0"/>
      <w:divBdr>
        <w:top w:val="none" w:sz="0" w:space="0" w:color="auto"/>
        <w:left w:val="none" w:sz="0" w:space="0" w:color="auto"/>
        <w:bottom w:val="none" w:sz="0" w:space="0" w:color="auto"/>
        <w:right w:val="none" w:sz="0" w:space="0" w:color="auto"/>
      </w:divBdr>
    </w:div>
    <w:div w:id="1294214940">
      <w:bodyDiv w:val="1"/>
      <w:marLeft w:val="0"/>
      <w:marRight w:val="0"/>
      <w:marTop w:val="0"/>
      <w:marBottom w:val="0"/>
      <w:divBdr>
        <w:top w:val="none" w:sz="0" w:space="0" w:color="auto"/>
        <w:left w:val="none" w:sz="0" w:space="0" w:color="auto"/>
        <w:bottom w:val="none" w:sz="0" w:space="0" w:color="auto"/>
        <w:right w:val="none" w:sz="0" w:space="0" w:color="auto"/>
      </w:divBdr>
    </w:div>
    <w:div w:id="1295062797">
      <w:bodyDiv w:val="1"/>
      <w:marLeft w:val="0"/>
      <w:marRight w:val="0"/>
      <w:marTop w:val="0"/>
      <w:marBottom w:val="0"/>
      <w:divBdr>
        <w:top w:val="none" w:sz="0" w:space="0" w:color="auto"/>
        <w:left w:val="none" w:sz="0" w:space="0" w:color="auto"/>
        <w:bottom w:val="none" w:sz="0" w:space="0" w:color="auto"/>
        <w:right w:val="none" w:sz="0" w:space="0" w:color="auto"/>
      </w:divBdr>
    </w:div>
    <w:div w:id="1304627344">
      <w:bodyDiv w:val="1"/>
      <w:marLeft w:val="0"/>
      <w:marRight w:val="0"/>
      <w:marTop w:val="0"/>
      <w:marBottom w:val="0"/>
      <w:divBdr>
        <w:top w:val="none" w:sz="0" w:space="0" w:color="auto"/>
        <w:left w:val="none" w:sz="0" w:space="0" w:color="auto"/>
        <w:bottom w:val="none" w:sz="0" w:space="0" w:color="auto"/>
        <w:right w:val="none" w:sz="0" w:space="0" w:color="auto"/>
      </w:divBdr>
    </w:div>
    <w:div w:id="1305308315">
      <w:bodyDiv w:val="1"/>
      <w:marLeft w:val="0"/>
      <w:marRight w:val="0"/>
      <w:marTop w:val="0"/>
      <w:marBottom w:val="0"/>
      <w:divBdr>
        <w:top w:val="none" w:sz="0" w:space="0" w:color="auto"/>
        <w:left w:val="none" w:sz="0" w:space="0" w:color="auto"/>
        <w:bottom w:val="none" w:sz="0" w:space="0" w:color="auto"/>
        <w:right w:val="none" w:sz="0" w:space="0" w:color="auto"/>
      </w:divBdr>
    </w:div>
    <w:div w:id="1314067435">
      <w:bodyDiv w:val="1"/>
      <w:marLeft w:val="0"/>
      <w:marRight w:val="0"/>
      <w:marTop w:val="0"/>
      <w:marBottom w:val="0"/>
      <w:divBdr>
        <w:top w:val="none" w:sz="0" w:space="0" w:color="auto"/>
        <w:left w:val="none" w:sz="0" w:space="0" w:color="auto"/>
        <w:bottom w:val="none" w:sz="0" w:space="0" w:color="auto"/>
        <w:right w:val="none" w:sz="0" w:space="0" w:color="auto"/>
      </w:divBdr>
    </w:div>
    <w:div w:id="1319456750">
      <w:bodyDiv w:val="1"/>
      <w:marLeft w:val="0"/>
      <w:marRight w:val="0"/>
      <w:marTop w:val="0"/>
      <w:marBottom w:val="0"/>
      <w:divBdr>
        <w:top w:val="none" w:sz="0" w:space="0" w:color="auto"/>
        <w:left w:val="none" w:sz="0" w:space="0" w:color="auto"/>
        <w:bottom w:val="none" w:sz="0" w:space="0" w:color="auto"/>
        <w:right w:val="none" w:sz="0" w:space="0" w:color="auto"/>
      </w:divBdr>
    </w:div>
    <w:div w:id="1327518453">
      <w:bodyDiv w:val="1"/>
      <w:marLeft w:val="0"/>
      <w:marRight w:val="0"/>
      <w:marTop w:val="0"/>
      <w:marBottom w:val="0"/>
      <w:divBdr>
        <w:top w:val="none" w:sz="0" w:space="0" w:color="auto"/>
        <w:left w:val="none" w:sz="0" w:space="0" w:color="auto"/>
        <w:bottom w:val="none" w:sz="0" w:space="0" w:color="auto"/>
        <w:right w:val="none" w:sz="0" w:space="0" w:color="auto"/>
      </w:divBdr>
    </w:div>
    <w:div w:id="1340624694">
      <w:bodyDiv w:val="1"/>
      <w:marLeft w:val="0"/>
      <w:marRight w:val="0"/>
      <w:marTop w:val="0"/>
      <w:marBottom w:val="0"/>
      <w:divBdr>
        <w:top w:val="none" w:sz="0" w:space="0" w:color="auto"/>
        <w:left w:val="none" w:sz="0" w:space="0" w:color="auto"/>
        <w:bottom w:val="none" w:sz="0" w:space="0" w:color="auto"/>
        <w:right w:val="none" w:sz="0" w:space="0" w:color="auto"/>
      </w:divBdr>
    </w:div>
    <w:div w:id="1353530005">
      <w:bodyDiv w:val="1"/>
      <w:marLeft w:val="0"/>
      <w:marRight w:val="0"/>
      <w:marTop w:val="0"/>
      <w:marBottom w:val="0"/>
      <w:divBdr>
        <w:top w:val="none" w:sz="0" w:space="0" w:color="auto"/>
        <w:left w:val="none" w:sz="0" w:space="0" w:color="auto"/>
        <w:bottom w:val="none" w:sz="0" w:space="0" w:color="auto"/>
        <w:right w:val="none" w:sz="0" w:space="0" w:color="auto"/>
      </w:divBdr>
    </w:div>
    <w:div w:id="1354842418">
      <w:bodyDiv w:val="1"/>
      <w:marLeft w:val="0"/>
      <w:marRight w:val="0"/>
      <w:marTop w:val="0"/>
      <w:marBottom w:val="0"/>
      <w:divBdr>
        <w:top w:val="none" w:sz="0" w:space="0" w:color="auto"/>
        <w:left w:val="none" w:sz="0" w:space="0" w:color="auto"/>
        <w:bottom w:val="none" w:sz="0" w:space="0" w:color="auto"/>
        <w:right w:val="none" w:sz="0" w:space="0" w:color="auto"/>
      </w:divBdr>
    </w:div>
    <w:div w:id="1356230070">
      <w:bodyDiv w:val="1"/>
      <w:marLeft w:val="0"/>
      <w:marRight w:val="0"/>
      <w:marTop w:val="0"/>
      <w:marBottom w:val="0"/>
      <w:divBdr>
        <w:top w:val="none" w:sz="0" w:space="0" w:color="auto"/>
        <w:left w:val="none" w:sz="0" w:space="0" w:color="auto"/>
        <w:bottom w:val="none" w:sz="0" w:space="0" w:color="auto"/>
        <w:right w:val="none" w:sz="0" w:space="0" w:color="auto"/>
      </w:divBdr>
    </w:div>
    <w:div w:id="1357459630">
      <w:bodyDiv w:val="1"/>
      <w:marLeft w:val="0"/>
      <w:marRight w:val="0"/>
      <w:marTop w:val="0"/>
      <w:marBottom w:val="0"/>
      <w:divBdr>
        <w:top w:val="none" w:sz="0" w:space="0" w:color="auto"/>
        <w:left w:val="none" w:sz="0" w:space="0" w:color="auto"/>
        <w:bottom w:val="none" w:sz="0" w:space="0" w:color="auto"/>
        <w:right w:val="none" w:sz="0" w:space="0" w:color="auto"/>
      </w:divBdr>
    </w:div>
    <w:div w:id="1370883579">
      <w:bodyDiv w:val="1"/>
      <w:marLeft w:val="0"/>
      <w:marRight w:val="0"/>
      <w:marTop w:val="0"/>
      <w:marBottom w:val="0"/>
      <w:divBdr>
        <w:top w:val="none" w:sz="0" w:space="0" w:color="auto"/>
        <w:left w:val="none" w:sz="0" w:space="0" w:color="auto"/>
        <w:bottom w:val="none" w:sz="0" w:space="0" w:color="auto"/>
        <w:right w:val="none" w:sz="0" w:space="0" w:color="auto"/>
      </w:divBdr>
    </w:div>
    <w:div w:id="1372339647">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388407335">
      <w:bodyDiv w:val="1"/>
      <w:marLeft w:val="0"/>
      <w:marRight w:val="0"/>
      <w:marTop w:val="0"/>
      <w:marBottom w:val="0"/>
      <w:divBdr>
        <w:top w:val="none" w:sz="0" w:space="0" w:color="auto"/>
        <w:left w:val="none" w:sz="0" w:space="0" w:color="auto"/>
        <w:bottom w:val="none" w:sz="0" w:space="0" w:color="auto"/>
        <w:right w:val="none" w:sz="0" w:space="0" w:color="auto"/>
      </w:divBdr>
    </w:div>
    <w:div w:id="1392343758">
      <w:bodyDiv w:val="1"/>
      <w:marLeft w:val="0"/>
      <w:marRight w:val="0"/>
      <w:marTop w:val="0"/>
      <w:marBottom w:val="0"/>
      <w:divBdr>
        <w:top w:val="none" w:sz="0" w:space="0" w:color="auto"/>
        <w:left w:val="none" w:sz="0" w:space="0" w:color="auto"/>
        <w:bottom w:val="none" w:sz="0" w:space="0" w:color="auto"/>
        <w:right w:val="none" w:sz="0" w:space="0" w:color="auto"/>
      </w:divBdr>
    </w:div>
    <w:div w:id="1393850448">
      <w:bodyDiv w:val="1"/>
      <w:marLeft w:val="0"/>
      <w:marRight w:val="0"/>
      <w:marTop w:val="0"/>
      <w:marBottom w:val="0"/>
      <w:divBdr>
        <w:top w:val="none" w:sz="0" w:space="0" w:color="auto"/>
        <w:left w:val="none" w:sz="0" w:space="0" w:color="auto"/>
        <w:bottom w:val="none" w:sz="0" w:space="0" w:color="auto"/>
        <w:right w:val="none" w:sz="0" w:space="0" w:color="auto"/>
      </w:divBdr>
    </w:div>
    <w:div w:id="1397583197">
      <w:bodyDiv w:val="1"/>
      <w:marLeft w:val="0"/>
      <w:marRight w:val="0"/>
      <w:marTop w:val="0"/>
      <w:marBottom w:val="0"/>
      <w:divBdr>
        <w:top w:val="none" w:sz="0" w:space="0" w:color="auto"/>
        <w:left w:val="none" w:sz="0" w:space="0" w:color="auto"/>
        <w:bottom w:val="none" w:sz="0" w:space="0" w:color="auto"/>
        <w:right w:val="none" w:sz="0" w:space="0" w:color="auto"/>
      </w:divBdr>
    </w:div>
    <w:div w:id="1408260141">
      <w:bodyDiv w:val="1"/>
      <w:marLeft w:val="0"/>
      <w:marRight w:val="0"/>
      <w:marTop w:val="0"/>
      <w:marBottom w:val="0"/>
      <w:divBdr>
        <w:top w:val="none" w:sz="0" w:space="0" w:color="auto"/>
        <w:left w:val="none" w:sz="0" w:space="0" w:color="auto"/>
        <w:bottom w:val="none" w:sz="0" w:space="0" w:color="auto"/>
        <w:right w:val="none" w:sz="0" w:space="0" w:color="auto"/>
      </w:divBdr>
    </w:div>
    <w:div w:id="1432049261">
      <w:bodyDiv w:val="1"/>
      <w:marLeft w:val="0"/>
      <w:marRight w:val="0"/>
      <w:marTop w:val="0"/>
      <w:marBottom w:val="0"/>
      <w:divBdr>
        <w:top w:val="none" w:sz="0" w:space="0" w:color="auto"/>
        <w:left w:val="none" w:sz="0" w:space="0" w:color="auto"/>
        <w:bottom w:val="none" w:sz="0" w:space="0" w:color="auto"/>
        <w:right w:val="none" w:sz="0" w:space="0" w:color="auto"/>
      </w:divBdr>
    </w:div>
    <w:div w:id="1447390395">
      <w:bodyDiv w:val="1"/>
      <w:marLeft w:val="0"/>
      <w:marRight w:val="0"/>
      <w:marTop w:val="0"/>
      <w:marBottom w:val="0"/>
      <w:divBdr>
        <w:top w:val="none" w:sz="0" w:space="0" w:color="auto"/>
        <w:left w:val="none" w:sz="0" w:space="0" w:color="auto"/>
        <w:bottom w:val="none" w:sz="0" w:space="0" w:color="auto"/>
        <w:right w:val="none" w:sz="0" w:space="0" w:color="auto"/>
      </w:divBdr>
    </w:div>
    <w:div w:id="1450275050">
      <w:bodyDiv w:val="1"/>
      <w:marLeft w:val="0"/>
      <w:marRight w:val="0"/>
      <w:marTop w:val="0"/>
      <w:marBottom w:val="0"/>
      <w:divBdr>
        <w:top w:val="none" w:sz="0" w:space="0" w:color="auto"/>
        <w:left w:val="none" w:sz="0" w:space="0" w:color="auto"/>
        <w:bottom w:val="none" w:sz="0" w:space="0" w:color="auto"/>
        <w:right w:val="none" w:sz="0" w:space="0" w:color="auto"/>
      </w:divBdr>
    </w:div>
    <w:div w:id="1460565794">
      <w:bodyDiv w:val="1"/>
      <w:marLeft w:val="0"/>
      <w:marRight w:val="0"/>
      <w:marTop w:val="0"/>
      <w:marBottom w:val="0"/>
      <w:divBdr>
        <w:top w:val="none" w:sz="0" w:space="0" w:color="auto"/>
        <w:left w:val="none" w:sz="0" w:space="0" w:color="auto"/>
        <w:bottom w:val="none" w:sz="0" w:space="0" w:color="auto"/>
        <w:right w:val="none" w:sz="0" w:space="0" w:color="auto"/>
      </w:divBdr>
    </w:div>
    <w:div w:id="1466654785">
      <w:bodyDiv w:val="1"/>
      <w:marLeft w:val="0"/>
      <w:marRight w:val="0"/>
      <w:marTop w:val="0"/>
      <w:marBottom w:val="0"/>
      <w:divBdr>
        <w:top w:val="none" w:sz="0" w:space="0" w:color="auto"/>
        <w:left w:val="none" w:sz="0" w:space="0" w:color="auto"/>
        <w:bottom w:val="none" w:sz="0" w:space="0" w:color="auto"/>
        <w:right w:val="none" w:sz="0" w:space="0" w:color="auto"/>
      </w:divBdr>
    </w:div>
    <w:div w:id="1476147534">
      <w:bodyDiv w:val="1"/>
      <w:marLeft w:val="0"/>
      <w:marRight w:val="0"/>
      <w:marTop w:val="0"/>
      <w:marBottom w:val="0"/>
      <w:divBdr>
        <w:top w:val="none" w:sz="0" w:space="0" w:color="auto"/>
        <w:left w:val="none" w:sz="0" w:space="0" w:color="auto"/>
        <w:bottom w:val="none" w:sz="0" w:space="0" w:color="auto"/>
        <w:right w:val="none" w:sz="0" w:space="0" w:color="auto"/>
      </w:divBdr>
    </w:div>
    <w:div w:id="1479767052">
      <w:bodyDiv w:val="1"/>
      <w:marLeft w:val="0"/>
      <w:marRight w:val="0"/>
      <w:marTop w:val="0"/>
      <w:marBottom w:val="0"/>
      <w:divBdr>
        <w:top w:val="none" w:sz="0" w:space="0" w:color="auto"/>
        <w:left w:val="none" w:sz="0" w:space="0" w:color="auto"/>
        <w:bottom w:val="none" w:sz="0" w:space="0" w:color="auto"/>
        <w:right w:val="none" w:sz="0" w:space="0" w:color="auto"/>
      </w:divBdr>
    </w:div>
    <w:div w:id="1483814138">
      <w:bodyDiv w:val="1"/>
      <w:marLeft w:val="0"/>
      <w:marRight w:val="0"/>
      <w:marTop w:val="0"/>
      <w:marBottom w:val="0"/>
      <w:divBdr>
        <w:top w:val="none" w:sz="0" w:space="0" w:color="auto"/>
        <w:left w:val="none" w:sz="0" w:space="0" w:color="auto"/>
        <w:bottom w:val="none" w:sz="0" w:space="0" w:color="auto"/>
        <w:right w:val="none" w:sz="0" w:space="0" w:color="auto"/>
      </w:divBdr>
    </w:div>
    <w:div w:id="1492403804">
      <w:bodyDiv w:val="1"/>
      <w:marLeft w:val="0"/>
      <w:marRight w:val="0"/>
      <w:marTop w:val="0"/>
      <w:marBottom w:val="0"/>
      <w:divBdr>
        <w:top w:val="none" w:sz="0" w:space="0" w:color="auto"/>
        <w:left w:val="none" w:sz="0" w:space="0" w:color="auto"/>
        <w:bottom w:val="none" w:sz="0" w:space="0" w:color="auto"/>
        <w:right w:val="none" w:sz="0" w:space="0" w:color="auto"/>
      </w:divBdr>
    </w:div>
    <w:div w:id="1493837756">
      <w:bodyDiv w:val="1"/>
      <w:marLeft w:val="0"/>
      <w:marRight w:val="0"/>
      <w:marTop w:val="0"/>
      <w:marBottom w:val="0"/>
      <w:divBdr>
        <w:top w:val="none" w:sz="0" w:space="0" w:color="auto"/>
        <w:left w:val="none" w:sz="0" w:space="0" w:color="auto"/>
        <w:bottom w:val="none" w:sz="0" w:space="0" w:color="auto"/>
        <w:right w:val="none" w:sz="0" w:space="0" w:color="auto"/>
      </w:divBdr>
    </w:div>
    <w:div w:id="1498423957">
      <w:bodyDiv w:val="1"/>
      <w:marLeft w:val="0"/>
      <w:marRight w:val="0"/>
      <w:marTop w:val="0"/>
      <w:marBottom w:val="0"/>
      <w:divBdr>
        <w:top w:val="none" w:sz="0" w:space="0" w:color="auto"/>
        <w:left w:val="none" w:sz="0" w:space="0" w:color="auto"/>
        <w:bottom w:val="none" w:sz="0" w:space="0" w:color="auto"/>
        <w:right w:val="none" w:sz="0" w:space="0" w:color="auto"/>
      </w:divBdr>
    </w:div>
    <w:div w:id="1509639667">
      <w:bodyDiv w:val="1"/>
      <w:marLeft w:val="0"/>
      <w:marRight w:val="0"/>
      <w:marTop w:val="0"/>
      <w:marBottom w:val="0"/>
      <w:divBdr>
        <w:top w:val="none" w:sz="0" w:space="0" w:color="auto"/>
        <w:left w:val="none" w:sz="0" w:space="0" w:color="auto"/>
        <w:bottom w:val="none" w:sz="0" w:space="0" w:color="auto"/>
        <w:right w:val="none" w:sz="0" w:space="0" w:color="auto"/>
      </w:divBdr>
    </w:div>
    <w:div w:id="1513833576">
      <w:bodyDiv w:val="1"/>
      <w:marLeft w:val="0"/>
      <w:marRight w:val="0"/>
      <w:marTop w:val="0"/>
      <w:marBottom w:val="0"/>
      <w:divBdr>
        <w:top w:val="none" w:sz="0" w:space="0" w:color="auto"/>
        <w:left w:val="none" w:sz="0" w:space="0" w:color="auto"/>
        <w:bottom w:val="none" w:sz="0" w:space="0" w:color="auto"/>
        <w:right w:val="none" w:sz="0" w:space="0" w:color="auto"/>
      </w:divBdr>
    </w:div>
    <w:div w:id="1514997482">
      <w:bodyDiv w:val="1"/>
      <w:marLeft w:val="0"/>
      <w:marRight w:val="0"/>
      <w:marTop w:val="0"/>
      <w:marBottom w:val="0"/>
      <w:divBdr>
        <w:top w:val="none" w:sz="0" w:space="0" w:color="auto"/>
        <w:left w:val="none" w:sz="0" w:space="0" w:color="auto"/>
        <w:bottom w:val="none" w:sz="0" w:space="0" w:color="auto"/>
        <w:right w:val="none" w:sz="0" w:space="0" w:color="auto"/>
      </w:divBdr>
    </w:div>
    <w:div w:id="1522165527">
      <w:bodyDiv w:val="1"/>
      <w:marLeft w:val="0"/>
      <w:marRight w:val="0"/>
      <w:marTop w:val="0"/>
      <w:marBottom w:val="0"/>
      <w:divBdr>
        <w:top w:val="none" w:sz="0" w:space="0" w:color="auto"/>
        <w:left w:val="none" w:sz="0" w:space="0" w:color="auto"/>
        <w:bottom w:val="none" w:sz="0" w:space="0" w:color="auto"/>
        <w:right w:val="none" w:sz="0" w:space="0" w:color="auto"/>
      </w:divBdr>
    </w:div>
    <w:div w:id="1532573579">
      <w:bodyDiv w:val="1"/>
      <w:marLeft w:val="0"/>
      <w:marRight w:val="0"/>
      <w:marTop w:val="0"/>
      <w:marBottom w:val="0"/>
      <w:divBdr>
        <w:top w:val="none" w:sz="0" w:space="0" w:color="auto"/>
        <w:left w:val="none" w:sz="0" w:space="0" w:color="auto"/>
        <w:bottom w:val="none" w:sz="0" w:space="0" w:color="auto"/>
        <w:right w:val="none" w:sz="0" w:space="0" w:color="auto"/>
      </w:divBdr>
    </w:div>
    <w:div w:id="1542984589">
      <w:bodyDiv w:val="1"/>
      <w:marLeft w:val="0"/>
      <w:marRight w:val="0"/>
      <w:marTop w:val="0"/>
      <w:marBottom w:val="0"/>
      <w:divBdr>
        <w:top w:val="none" w:sz="0" w:space="0" w:color="auto"/>
        <w:left w:val="none" w:sz="0" w:space="0" w:color="auto"/>
        <w:bottom w:val="none" w:sz="0" w:space="0" w:color="auto"/>
        <w:right w:val="none" w:sz="0" w:space="0" w:color="auto"/>
      </w:divBdr>
    </w:div>
    <w:div w:id="1551965071">
      <w:bodyDiv w:val="1"/>
      <w:marLeft w:val="0"/>
      <w:marRight w:val="0"/>
      <w:marTop w:val="0"/>
      <w:marBottom w:val="0"/>
      <w:divBdr>
        <w:top w:val="none" w:sz="0" w:space="0" w:color="auto"/>
        <w:left w:val="none" w:sz="0" w:space="0" w:color="auto"/>
        <w:bottom w:val="none" w:sz="0" w:space="0" w:color="auto"/>
        <w:right w:val="none" w:sz="0" w:space="0" w:color="auto"/>
      </w:divBdr>
    </w:div>
    <w:div w:id="1554778439">
      <w:bodyDiv w:val="1"/>
      <w:marLeft w:val="0"/>
      <w:marRight w:val="0"/>
      <w:marTop w:val="0"/>
      <w:marBottom w:val="0"/>
      <w:divBdr>
        <w:top w:val="none" w:sz="0" w:space="0" w:color="auto"/>
        <w:left w:val="none" w:sz="0" w:space="0" w:color="auto"/>
        <w:bottom w:val="none" w:sz="0" w:space="0" w:color="auto"/>
        <w:right w:val="none" w:sz="0" w:space="0" w:color="auto"/>
      </w:divBdr>
    </w:div>
    <w:div w:id="1560704280">
      <w:bodyDiv w:val="1"/>
      <w:marLeft w:val="0"/>
      <w:marRight w:val="0"/>
      <w:marTop w:val="0"/>
      <w:marBottom w:val="0"/>
      <w:divBdr>
        <w:top w:val="none" w:sz="0" w:space="0" w:color="auto"/>
        <w:left w:val="none" w:sz="0" w:space="0" w:color="auto"/>
        <w:bottom w:val="none" w:sz="0" w:space="0" w:color="auto"/>
        <w:right w:val="none" w:sz="0" w:space="0" w:color="auto"/>
      </w:divBdr>
    </w:div>
    <w:div w:id="1565482749">
      <w:bodyDiv w:val="1"/>
      <w:marLeft w:val="0"/>
      <w:marRight w:val="0"/>
      <w:marTop w:val="0"/>
      <w:marBottom w:val="0"/>
      <w:divBdr>
        <w:top w:val="none" w:sz="0" w:space="0" w:color="auto"/>
        <w:left w:val="none" w:sz="0" w:space="0" w:color="auto"/>
        <w:bottom w:val="none" w:sz="0" w:space="0" w:color="auto"/>
        <w:right w:val="none" w:sz="0" w:space="0" w:color="auto"/>
      </w:divBdr>
    </w:div>
    <w:div w:id="1575239849">
      <w:bodyDiv w:val="1"/>
      <w:marLeft w:val="0"/>
      <w:marRight w:val="0"/>
      <w:marTop w:val="0"/>
      <w:marBottom w:val="0"/>
      <w:divBdr>
        <w:top w:val="none" w:sz="0" w:space="0" w:color="auto"/>
        <w:left w:val="none" w:sz="0" w:space="0" w:color="auto"/>
        <w:bottom w:val="none" w:sz="0" w:space="0" w:color="auto"/>
        <w:right w:val="none" w:sz="0" w:space="0" w:color="auto"/>
      </w:divBdr>
    </w:div>
    <w:div w:id="1580679483">
      <w:bodyDiv w:val="1"/>
      <w:marLeft w:val="0"/>
      <w:marRight w:val="0"/>
      <w:marTop w:val="0"/>
      <w:marBottom w:val="0"/>
      <w:divBdr>
        <w:top w:val="none" w:sz="0" w:space="0" w:color="auto"/>
        <w:left w:val="none" w:sz="0" w:space="0" w:color="auto"/>
        <w:bottom w:val="none" w:sz="0" w:space="0" w:color="auto"/>
        <w:right w:val="none" w:sz="0" w:space="0" w:color="auto"/>
      </w:divBdr>
    </w:div>
    <w:div w:id="1585340027">
      <w:bodyDiv w:val="1"/>
      <w:marLeft w:val="0"/>
      <w:marRight w:val="0"/>
      <w:marTop w:val="0"/>
      <w:marBottom w:val="0"/>
      <w:divBdr>
        <w:top w:val="none" w:sz="0" w:space="0" w:color="auto"/>
        <w:left w:val="none" w:sz="0" w:space="0" w:color="auto"/>
        <w:bottom w:val="none" w:sz="0" w:space="0" w:color="auto"/>
        <w:right w:val="none" w:sz="0" w:space="0" w:color="auto"/>
      </w:divBdr>
    </w:div>
    <w:div w:id="1593588535">
      <w:bodyDiv w:val="1"/>
      <w:marLeft w:val="0"/>
      <w:marRight w:val="0"/>
      <w:marTop w:val="0"/>
      <w:marBottom w:val="0"/>
      <w:divBdr>
        <w:top w:val="none" w:sz="0" w:space="0" w:color="auto"/>
        <w:left w:val="none" w:sz="0" w:space="0" w:color="auto"/>
        <w:bottom w:val="none" w:sz="0" w:space="0" w:color="auto"/>
        <w:right w:val="none" w:sz="0" w:space="0" w:color="auto"/>
      </w:divBdr>
    </w:div>
    <w:div w:id="1606227024">
      <w:bodyDiv w:val="1"/>
      <w:marLeft w:val="0"/>
      <w:marRight w:val="0"/>
      <w:marTop w:val="0"/>
      <w:marBottom w:val="0"/>
      <w:divBdr>
        <w:top w:val="none" w:sz="0" w:space="0" w:color="auto"/>
        <w:left w:val="none" w:sz="0" w:space="0" w:color="auto"/>
        <w:bottom w:val="none" w:sz="0" w:space="0" w:color="auto"/>
        <w:right w:val="none" w:sz="0" w:space="0" w:color="auto"/>
      </w:divBdr>
    </w:div>
    <w:div w:id="1608193350">
      <w:bodyDiv w:val="1"/>
      <w:marLeft w:val="0"/>
      <w:marRight w:val="0"/>
      <w:marTop w:val="0"/>
      <w:marBottom w:val="0"/>
      <w:divBdr>
        <w:top w:val="none" w:sz="0" w:space="0" w:color="auto"/>
        <w:left w:val="none" w:sz="0" w:space="0" w:color="auto"/>
        <w:bottom w:val="none" w:sz="0" w:space="0" w:color="auto"/>
        <w:right w:val="none" w:sz="0" w:space="0" w:color="auto"/>
      </w:divBdr>
    </w:div>
    <w:div w:id="1609657398">
      <w:bodyDiv w:val="1"/>
      <w:marLeft w:val="0"/>
      <w:marRight w:val="0"/>
      <w:marTop w:val="0"/>
      <w:marBottom w:val="0"/>
      <w:divBdr>
        <w:top w:val="none" w:sz="0" w:space="0" w:color="auto"/>
        <w:left w:val="none" w:sz="0" w:space="0" w:color="auto"/>
        <w:bottom w:val="none" w:sz="0" w:space="0" w:color="auto"/>
        <w:right w:val="none" w:sz="0" w:space="0" w:color="auto"/>
      </w:divBdr>
    </w:div>
    <w:div w:id="1611818703">
      <w:bodyDiv w:val="1"/>
      <w:marLeft w:val="0"/>
      <w:marRight w:val="0"/>
      <w:marTop w:val="0"/>
      <w:marBottom w:val="0"/>
      <w:divBdr>
        <w:top w:val="none" w:sz="0" w:space="0" w:color="auto"/>
        <w:left w:val="none" w:sz="0" w:space="0" w:color="auto"/>
        <w:bottom w:val="none" w:sz="0" w:space="0" w:color="auto"/>
        <w:right w:val="none" w:sz="0" w:space="0" w:color="auto"/>
      </w:divBdr>
    </w:div>
    <w:div w:id="1612735508">
      <w:bodyDiv w:val="1"/>
      <w:marLeft w:val="0"/>
      <w:marRight w:val="0"/>
      <w:marTop w:val="0"/>
      <w:marBottom w:val="0"/>
      <w:divBdr>
        <w:top w:val="none" w:sz="0" w:space="0" w:color="auto"/>
        <w:left w:val="none" w:sz="0" w:space="0" w:color="auto"/>
        <w:bottom w:val="none" w:sz="0" w:space="0" w:color="auto"/>
        <w:right w:val="none" w:sz="0" w:space="0" w:color="auto"/>
      </w:divBdr>
    </w:div>
    <w:div w:id="1622375827">
      <w:bodyDiv w:val="1"/>
      <w:marLeft w:val="0"/>
      <w:marRight w:val="0"/>
      <w:marTop w:val="0"/>
      <w:marBottom w:val="0"/>
      <w:divBdr>
        <w:top w:val="none" w:sz="0" w:space="0" w:color="auto"/>
        <w:left w:val="none" w:sz="0" w:space="0" w:color="auto"/>
        <w:bottom w:val="none" w:sz="0" w:space="0" w:color="auto"/>
        <w:right w:val="none" w:sz="0" w:space="0" w:color="auto"/>
      </w:divBdr>
    </w:div>
    <w:div w:id="1624843736">
      <w:bodyDiv w:val="1"/>
      <w:marLeft w:val="0"/>
      <w:marRight w:val="0"/>
      <w:marTop w:val="0"/>
      <w:marBottom w:val="0"/>
      <w:divBdr>
        <w:top w:val="none" w:sz="0" w:space="0" w:color="auto"/>
        <w:left w:val="none" w:sz="0" w:space="0" w:color="auto"/>
        <w:bottom w:val="none" w:sz="0" w:space="0" w:color="auto"/>
        <w:right w:val="none" w:sz="0" w:space="0" w:color="auto"/>
      </w:divBdr>
      <w:divsChild>
        <w:div w:id="507866676">
          <w:marLeft w:val="0"/>
          <w:marRight w:val="0"/>
          <w:marTop w:val="0"/>
          <w:marBottom w:val="0"/>
          <w:divBdr>
            <w:top w:val="single" w:sz="8" w:space="1" w:color="auto"/>
            <w:left w:val="single" w:sz="8" w:space="4" w:color="auto"/>
            <w:bottom w:val="single" w:sz="8" w:space="1" w:color="auto"/>
            <w:right w:val="single" w:sz="8" w:space="4" w:color="auto"/>
          </w:divBdr>
        </w:div>
      </w:divsChild>
    </w:div>
    <w:div w:id="1631399623">
      <w:bodyDiv w:val="1"/>
      <w:marLeft w:val="0"/>
      <w:marRight w:val="0"/>
      <w:marTop w:val="0"/>
      <w:marBottom w:val="0"/>
      <w:divBdr>
        <w:top w:val="none" w:sz="0" w:space="0" w:color="auto"/>
        <w:left w:val="none" w:sz="0" w:space="0" w:color="auto"/>
        <w:bottom w:val="none" w:sz="0" w:space="0" w:color="auto"/>
        <w:right w:val="none" w:sz="0" w:space="0" w:color="auto"/>
      </w:divBdr>
    </w:div>
    <w:div w:id="1637252322">
      <w:bodyDiv w:val="1"/>
      <w:marLeft w:val="0"/>
      <w:marRight w:val="0"/>
      <w:marTop w:val="0"/>
      <w:marBottom w:val="0"/>
      <w:divBdr>
        <w:top w:val="none" w:sz="0" w:space="0" w:color="auto"/>
        <w:left w:val="none" w:sz="0" w:space="0" w:color="auto"/>
        <w:bottom w:val="none" w:sz="0" w:space="0" w:color="auto"/>
        <w:right w:val="none" w:sz="0" w:space="0" w:color="auto"/>
      </w:divBdr>
    </w:div>
    <w:div w:id="1654800209">
      <w:bodyDiv w:val="1"/>
      <w:marLeft w:val="0"/>
      <w:marRight w:val="0"/>
      <w:marTop w:val="0"/>
      <w:marBottom w:val="0"/>
      <w:divBdr>
        <w:top w:val="none" w:sz="0" w:space="0" w:color="auto"/>
        <w:left w:val="none" w:sz="0" w:space="0" w:color="auto"/>
        <w:bottom w:val="none" w:sz="0" w:space="0" w:color="auto"/>
        <w:right w:val="none" w:sz="0" w:space="0" w:color="auto"/>
      </w:divBdr>
    </w:div>
    <w:div w:id="1662000646">
      <w:bodyDiv w:val="1"/>
      <w:marLeft w:val="0"/>
      <w:marRight w:val="0"/>
      <w:marTop w:val="0"/>
      <w:marBottom w:val="0"/>
      <w:divBdr>
        <w:top w:val="none" w:sz="0" w:space="0" w:color="auto"/>
        <w:left w:val="none" w:sz="0" w:space="0" w:color="auto"/>
        <w:bottom w:val="none" w:sz="0" w:space="0" w:color="auto"/>
        <w:right w:val="none" w:sz="0" w:space="0" w:color="auto"/>
      </w:divBdr>
    </w:div>
    <w:div w:id="1683118368">
      <w:bodyDiv w:val="1"/>
      <w:marLeft w:val="0"/>
      <w:marRight w:val="0"/>
      <w:marTop w:val="0"/>
      <w:marBottom w:val="0"/>
      <w:divBdr>
        <w:top w:val="none" w:sz="0" w:space="0" w:color="auto"/>
        <w:left w:val="none" w:sz="0" w:space="0" w:color="auto"/>
        <w:bottom w:val="none" w:sz="0" w:space="0" w:color="auto"/>
        <w:right w:val="none" w:sz="0" w:space="0" w:color="auto"/>
      </w:divBdr>
    </w:div>
    <w:div w:id="1686714720">
      <w:bodyDiv w:val="1"/>
      <w:marLeft w:val="0"/>
      <w:marRight w:val="0"/>
      <w:marTop w:val="0"/>
      <w:marBottom w:val="0"/>
      <w:divBdr>
        <w:top w:val="none" w:sz="0" w:space="0" w:color="auto"/>
        <w:left w:val="none" w:sz="0" w:space="0" w:color="auto"/>
        <w:bottom w:val="none" w:sz="0" w:space="0" w:color="auto"/>
        <w:right w:val="none" w:sz="0" w:space="0" w:color="auto"/>
      </w:divBdr>
    </w:div>
    <w:div w:id="1693722360">
      <w:bodyDiv w:val="1"/>
      <w:marLeft w:val="0"/>
      <w:marRight w:val="0"/>
      <w:marTop w:val="0"/>
      <w:marBottom w:val="0"/>
      <w:divBdr>
        <w:top w:val="none" w:sz="0" w:space="0" w:color="auto"/>
        <w:left w:val="none" w:sz="0" w:space="0" w:color="auto"/>
        <w:bottom w:val="none" w:sz="0" w:space="0" w:color="auto"/>
        <w:right w:val="none" w:sz="0" w:space="0" w:color="auto"/>
      </w:divBdr>
    </w:div>
    <w:div w:id="1697193211">
      <w:bodyDiv w:val="1"/>
      <w:marLeft w:val="0"/>
      <w:marRight w:val="0"/>
      <w:marTop w:val="0"/>
      <w:marBottom w:val="0"/>
      <w:divBdr>
        <w:top w:val="none" w:sz="0" w:space="0" w:color="auto"/>
        <w:left w:val="none" w:sz="0" w:space="0" w:color="auto"/>
        <w:bottom w:val="none" w:sz="0" w:space="0" w:color="auto"/>
        <w:right w:val="none" w:sz="0" w:space="0" w:color="auto"/>
      </w:divBdr>
    </w:div>
    <w:div w:id="1705474062">
      <w:bodyDiv w:val="1"/>
      <w:marLeft w:val="0"/>
      <w:marRight w:val="0"/>
      <w:marTop w:val="0"/>
      <w:marBottom w:val="0"/>
      <w:divBdr>
        <w:top w:val="none" w:sz="0" w:space="0" w:color="auto"/>
        <w:left w:val="none" w:sz="0" w:space="0" w:color="auto"/>
        <w:bottom w:val="none" w:sz="0" w:space="0" w:color="auto"/>
        <w:right w:val="none" w:sz="0" w:space="0" w:color="auto"/>
      </w:divBdr>
    </w:div>
    <w:div w:id="1707949615">
      <w:bodyDiv w:val="1"/>
      <w:marLeft w:val="0"/>
      <w:marRight w:val="0"/>
      <w:marTop w:val="0"/>
      <w:marBottom w:val="0"/>
      <w:divBdr>
        <w:top w:val="none" w:sz="0" w:space="0" w:color="auto"/>
        <w:left w:val="none" w:sz="0" w:space="0" w:color="auto"/>
        <w:bottom w:val="none" w:sz="0" w:space="0" w:color="auto"/>
        <w:right w:val="none" w:sz="0" w:space="0" w:color="auto"/>
      </w:divBdr>
    </w:div>
    <w:div w:id="1708526310">
      <w:bodyDiv w:val="1"/>
      <w:marLeft w:val="0"/>
      <w:marRight w:val="0"/>
      <w:marTop w:val="0"/>
      <w:marBottom w:val="0"/>
      <w:divBdr>
        <w:top w:val="none" w:sz="0" w:space="0" w:color="auto"/>
        <w:left w:val="none" w:sz="0" w:space="0" w:color="auto"/>
        <w:bottom w:val="none" w:sz="0" w:space="0" w:color="auto"/>
        <w:right w:val="none" w:sz="0" w:space="0" w:color="auto"/>
      </w:divBdr>
    </w:div>
    <w:div w:id="1711998389">
      <w:bodyDiv w:val="1"/>
      <w:marLeft w:val="0"/>
      <w:marRight w:val="0"/>
      <w:marTop w:val="0"/>
      <w:marBottom w:val="0"/>
      <w:divBdr>
        <w:top w:val="none" w:sz="0" w:space="0" w:color="auto"/>
        <w:left w:val="none" w:sz="0" w:space="0" w:color="auto"/>
        <w:bottom w:val="none" w:sz="0" w:space="0" w:color="auto"/>
        <w:right w:val="none" w:sz="0" w:space="0" w:color="auto"/>
      </w:divBdr>
    </w:div>
    <w:div w:id="1719553986">
      <w:bodyDiv w:val="1"/>
      <w:marLeft w:val="0"/>
      <w:marRight w:val="0"/>
      <w:marTop w:val="0"/>
      <w:marBottom w:val="0"/>
      <w:divBdr>
        <w:top w:val="none" w:sz="0" w:space="0" w:color="auto"/>
        <w:left w:val="none" w:sz="0" w:space="0" w:color="auto"/>
        <w:bottom w:val="none" w:sz="0" w:space="0" w:color="auto"/>
        <w:right w:val="none" w:sz="0" w:space="0" w:color="auto"/>
      </w:divBdr>
      <w:divsChild>
        <w:div w:id="1119185233">
          <w:marLeft w:val="0"/>
          <w:marRight w:val="0"/>
          <w:marTop w:val="0"/>
          <w:marBottom w:val="0"/>
          <w:divBdr>
            <w:top w:val="none" w:sz="0" w:space="0" w:color="auto"/>
            <w:left w:val="none" w:sz="0" w:space="0" w:color="auto"/>
            <w:bottom w:val="none" w:sz="0" w:space="0" w:color="auto"/>
            <w:right w:val="none" w:sz="0" w:space="0" w:color="auto"/>
          </w:divBdr>
          <w:divsChild>
            <w:div w:id="481966984">
              <w:marLeft w:val="0"/>
              <w:marRight w:val="0"/>
              <w:marTop w:val="0"/>
              <w:marBottom w:val="0"/>
              <w:divBdr>
                <w:top w:val="none" w:sz="0" w:space="0" w:color="auto"/>
                <w:left w:val="none" w:sz="0" w:space="0" w:color="auto"/>
                <w:bottom w:val="none" w:sz="0" w:space="0" w:color="auto"/>
                <w:right w:val="none" w:sz="0" w:space="0" w:color="auto"/>
              </w:divBdr>
            </w:div>
            <w:div w:id="963540712">
              <w:marLeft w:val="0"/>
              <w:marRight w:val="0"/>
              <w:marTop w:val="0"/>
              <w:marBottom w:val="0"/>
              <w:divBdr>
                <w:top w:val="none" w:sz="0" w:space="0" w:color="auto"/>
                <w:left w:val="none" w:sz="0" w:space="0" w:color="auto"/>
                <w:bottom w:val="none" w:sz="0" w:space="0" w:color="auto"/>
                <w:right w:val="none" w:sz="0" w:space="0" w:color="auto"/>
              </w:divBdr>
            </w:div>
            <w:div w:id="1058937301">
              <w:marLeft w:val="0"/>
              <w:marRight w:val="0"/>
              <w:marTop w:val="0"/>
              <w:marBottom w:val="0"/>
              <w:divBdr>
                <w:top w:val="none" w:sz="0" w:space="0" w:color="auto"/>
                <w:left w:val="none" w:sz="0" w:space="0" w:color="auto"/>
                <w:bottom w:val="none" w:sz="0" w:space="0" w:color="auto"/>
                <w:right w:val="none" w:sz="0" w:space="0" w:color="auto"/>
              </w:divBdr>
            </w:div>
            <w:div w:id="1355500464">
              <w:marLeft w:val="0"/>
              <w:marRight w:val="0"/>
              <w:marTop w:val="0"/>
              <w:marBottom w:val="0"/>
              <w:divBdr>
                <w:top w:val="none" w:sz="0" w:space="0" w:color="auto"/>
                <w:left w:val="none" w:sz="0" w:space="0" w:color="auto"/>
                <w:bottom w:val="none" w:sz="0" w:space="0" w:color="auto"/>
                <w:right w:val="none" w:sz="0" w:space="0" w:color="auto"/>
              </w:divBdr>
              <w:divsChild>
                <w:div w:id="1150294460">
                  <w:marLeft w:val="0"/>
                  <w:marRight w:val="0"/>
                  <w:marTop w:val="0"/>
                  <w:marBottom w:val="0"/>
                  <w:divBdr>
                    <w:top w:val="none" w:sz="0" w:space="0" w:color="auto"/>
                    <w:left w:val="none" w:sz="0" w:space="0" w:color="auto"/>
                    <w:bottom w:val="none" w:sz="0" w:space="0" w:color="auto"/>
                    <w:right w:val="none" w:sz="0" w:space="0" w:color="auto"/>
                  </w:divBdr>
                  <w:divsChild>
                    <w:div w:id="745806314">
                      <w:marLeft w:val="0"/>
                      <w:marRight w:val="0"/>
                      <w:marTop w:val="0"/>
                      <w:marBottom w:val="0"/>
                      <w:divBdr>
                        <w:top w:val="none" w:sz="0" w:space="0" w:color="auto"/>
                        <w:left w:val="none" w:sz="0" w:space="0" w:color="auto"/>
                        <w:bottom w:val="none" w:sz="0" w:space="0" w:color="auto"/>
                        <w:right w:val="none" w:sz="0" w:space="0" w:color="auto"/>
                      </w:divBdr>
                    </w:div>
                    <w:div w:id="978998979">
                      <w:marLeft w:val="0"/>
                      <w:marRight w:val="0"/>
                      <w:marTop w:val="0"/>
                      <w:marBottom w:val="0"/>
                      <w:divBdr>
                        <w:top w:val="none" w:sz="0" w:space="0" w:color="auto"/>
                        <w:left w:val="none" w:sz="0" w:space="0" w:color="auto"/>
                        <w:bottom w:val="none" w:sz="0" w:space="0" w:color="auto"/>
                        <w:right w:val="none" w:sz="0" w:space="0" w:color="auto"/>
                      </w:divBdr>
                    </w:div>
                    <w:div w:id="1180968529">
                      <w:marLeft w:val="0"/>
                      <w:marRight w:val="0"/>
                      <w:marTop w:val="0"/>
                      <w:marBottom w:val="0"/>
                      <w:divBdr>
                        <w:top w:val="none" w:sz="0" w:space="0" w:color="auto"/>
                        <w:left w:val="none" w:sz="0" w:space="0" w:color="auto"/>
                        <w:bottom w:val="none" w:sz="0" w:space="0" w:color="auto"/>
                        <w:right w:val="none" w:sz="0" w:space="0" w:color="auto"/>
                      </w:divBdr>
                    </w:div>
                    <w:div w:id="1325859770">
                      <w:marLeft w:val="0"/>
                      <w:marRight w:val="0"/>
                      <w:marTop w:val="0"/>
                      <w:marBottom w:val="0"/>
                      <w:divBdr>
                        <w:top w:val="none" w:sz="0" w:space="0" w:color="auto"/>
                        <w:left w:val="none" w:sz="0" w:space="0" w:color="auto"/>
                        <w:bottom w:val="none" w:sz="0" w:space="0" w:color="auto"/>
                        <w:right w:val="none" w:sz="0" w:space="0" w:color="auto"/>
                      </w:divBdr>
                    </w:div>
                    <w:div w:id="1408110879">
                      <w:marLeft w:val="0"/>
                      <w:marRight w:val="0"/>
                      <w:marTop w:val="0"/>
                      <w:marBottom w:val="0"/>
                      <w:divBdr>
                        <w:top w:val="none" w:sz="0" w:space="0" w:color="auto"/>
                        <w:left w:val="none" w:sz="0" w:space="0" w:color="auto"/>
                        <w:bottom w:val="none" w:sz="0" w:space="0" w:color="auto"/>
                        <w:right w:val="none" w:sz="0" w:space="0" w:color="auto"/>
                      </w:divBdr>
                    </w:div>
                    <w:div w:id="1601259366">
                      <w:marLeft w:val="0"/>
                      <w:marRight w:val="0"/>
                      <w:marTop w:val="0"/>
                      <w:marBottom w:val="0"/>
                      <w:divBdr>
                        <w:top w:val="none" w:sz="0" w:space="0" w:color="auto"/>
                        <w:left w:val="none" w:sz="0" w:space="0" w:color="auto"/>
                        <w:bottom w:val="none" w:sz="0" w:space="0" w:color="auto"/>
                        <w:right w:val="none" w:sz="0" w:space="0" w:color="auto"/>
                      </w:divBdr>
                      <w:divsChild>
                        <w:div w:id="310528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3097927">
      <w:bodyDiv w:val="1"/>
      <w:marLeft w:val="0"/>
      <w:marRight w:val="0"/>
      <w:marTop w:val="0"/>
      <w:marBottom w:val="0"/>
      <w:divBdr>
        <w:top w:val="none" w:sz="0" w:space="0" w:color="auto"/>
        <w:left w:val="none" w:sz="0" w:space="0" w:color="auto"/>
        <w:bottom w:val="none" w:sz="0" w:space="0" w:color="auto"/>
        <w:right w:val="none" w:sz="0" w:space="0" w:color="auto"/>
      </w:divBdr>
    </w:div>
    <w:div w:id="1728845346">
      <w:bodyDiv w:val="1"/>
      <w:marLeft w:val="0"/>
      <w:marRight w:val="0"/>
      <w:marTop w:val="0"/>
      <w:marBottom w:val="0"/>
      <w:divBdr>
        <w:top w:val="none" w:sz="0" w:space="0" w:color="auto"/>
        <w:left w:val="none" w:sz="0" w:space="0" w:color="auto"/>
        <w:bottom w:val="none" w:sz="0" w:space="0" w:color="auto"/>
        <w:right w:val="none" w:sz="0" w:space="0" w:color="auto"/>
      </w:divBdr>
    </w:div>
    <w:div w:id="1729569683">
      <w:bodyDiv w:val="1"/>
      <w:marLeft w:val="0"/>
      <w:marRight w:val="0"/>
      <w:marTop w:val="0"/>
      <w:marBottom w:val="0"/>
      <w:divBdr>
        <w:top w:val="none" w:sz="0" w:space="0" w:color="auto"/>
        <w:left w:val="none" w:sz="0" w:space="0" w:color="auto"/>
        <w:bottom w:val="none" w:sz="0" w:space="0" w:color="auto"/>
        <w:right w:val="none" w:sz="0" w:space="0" w:color="auto"/>
      </w:divBdr>
    </w:div>
    <w:div w:id="1737429859">
      <w:bodyDiv w:val="1"/>
      <w:marLeft w:val="0"/>
      <w:marRight w:val="0"/>
      <w:marTop w:val="0"/>
      <w:marBottom w:val="0"/>
      <w:divBdr>
        <w:top w:val="none" w:sz="0" w:space="0" w:color="auto"/>
        <w:left w:val="none" w:sz="0" w:space="0" w:color="auto"/>
        <w:bottom w:val="none" w:sz="0" w:space="0" w:color="auto"/>
        <w:right w:val="none" w:sz="0" w:space="0" w:color="auto"/>
      </w:divBdr>
    </w:div>
    <w:div w:id="1740858780">
      <w:bodyDiv w:val="1"/>
      <w:marLeft w:val="0"/>
      <w:marRight w:val="0"/>
      <w:marTop w:val="0"/>
      <w:marBottom w:val="0"/>
      <w:divBdr>
        <w:top w:val="none" w:sz="0" w:space="0" w:color="auto"/>
        <w:left w:val="none" w:sz="0" w:space="0" w:color="auto"/>
        <w:bottom w:val="none" w:sz="0" w:space="0" w:color="auto"/>
        <w:right w:val="none" w:sz="0" w:space="0" w:color="auto"/>
      </w:divBdr>
    </w:div>
    <w:div w:id="1747871505">
      <w:bodyDiv w:val="1"/>
      <w:marLeft w:val="0"/>
      <w:marRight w:val="0"/>
      <w:marTop w:val="0"/>
      <w:marBottom w:val="0"/>
      <w:divBdr>
        <w:top w:val="none" w:sz="0" w:space="0" w:color="auto"/>
        <w:left w:val="none" w:sz="0" w:space="0" w:color="auto"/>
        <w:bottom w:val="none" w:sz="0" w:space="0" w:color="auto"/>
        <w:right w:val="none" w:sz="0" w:space="0" w:color="auto"/>
      </w:divBdr>
    </w:div>
    <w:div w:id="1748455566">
      <w:bodyDiv w:val="1"/>
      <w:marLeft w:val="0"/>
      <w:marRight w:val="0"/>
      <w:marTop w:val="0"/>
      <w:marBottom w:val="0"/>
      <w:divBdr>
        <w:top w:val="none" w:sz="0" w:space="0" w:color="auto"/>
        <w:left w:val="none" w:sz="0" w:space="0" w:color="auto"/>
        <w:bottom w:val="none" w:sz="0" w:space="0" w:color="auto"/>
        <w:right w:val="none" w:sz="0" w:space="0" w:color="auto"/>
      </w:divBdr>
    </w:div>
    <w:div w:id="1767076501">
      <w:bodyDiv w:val="1"/>
      <w:marLeft w:val="0"/>
      <w:marRight w:val="0"/>
      <w:marTop w:val="0"/>
      <w:marBottom w:val="0"/>
      <w:divBdr>
        <w:top w:val="none" w:sz="0" w:space="0" w:color="auto"/>
        <w:left w:val="none" w:sz="0" w:space="0" w:color="auto"/>
        <w:bottom w:val="none" w:sz="0" w:space="0" w:color="auto"/>
        <w:right w:val="none" w:sz="0" w:space="0" w:color="auto"/>
      </w:divBdr>
    </w:div>
    <w:div w:id="1777170111">
      <w:bodyDiv w:val="1"/>
      <w:marLeft w:val="0"/>
      <w:marRight w:val="0"/>
      <w:marTop w:val="0"/>
      <w:marBottom w:val="0"/>
      <w:divBdr>
        <w:top w:val="none" w:sz="0" w:space="0" w:color="auto"/>
        <w:left w:val="none" w:sz="0" w:space="0" w:color="auto"/>
        <w:bottom w:val="none" w:sz="0" w:space="0" w:color="auto"/>
        <w:right w:val="none" w:sz="0" w:space="0" w:color="auto"/>
      </w:divBdr>
    </w:div>
    <w:div w:id="1788350145">
      <w:bodyDiv w:val="1"/>
      <w:marLeft w:val="0"/>
      <w:marRight w:val="0"/>
      <w:marTop w:val="0"/>
      <w:marBottom w:val="0"/>
      <w:divBdr>
        <w:top w:val="none" w:sz="0" w:space="0" w:color="auto"/>
        <w:left w:val="none" w:sz="0" w:space="0" w:color="auto"/>
        <w:bottom w:val="none" w:sz="0" w:space="0" w:color="auto"/>
        <w:right w:val="none" w:sz="0" w:space="0" w:color="auto"/>
      </w:divBdr>
    </w:div>
    <w:div w:id="1795784117">
      <w:bodyDiv w:val="1"/>
      <w:marLeft w:val="0"/>
      <w:marRight w:val="0"/>
      <w:marTop w:val="0"/>
      <w:marBottom w:val="0"/>
      <w:divBdr>
        <w:top w:val="none" w:sz="0" w:space="0" w:color="auto"/>
        <w:left w:val="none" w:sz="0" w:space="0" w:color="auto"/>
        <w:bottom w:val="none" w:sz="0" w:space="0" w:color="auto"/>
        <w:right w:val="none" w:sz="0" w:space="0" w:color="auto"/>
      </w:divBdr>
    </w:div>
    <w:div w:id="1796748764">
      <w:bodyDiv w:val="1"/>
      <w:marLeft w:val="0"/>
      <w:marRight w:val="0"/>
      <w:marTop w:val="0"/>
      <w:marBottom w:val="0"/>
      <w:divBdr>
        <w:top w:val="none" w:sz="0" w:space="0" w:color="auto"/>
        <w:left w:val="none" w:sz="0" w:space="0" w:color="auto"/>
        <w:bottom w:val="none" w:sz="0" w:space="0" w:color="auto"/>
        <w:right w:val="none" w:sz="0" w:space="0" w:color="auto"/>
      </w:divBdr>
    </w:div>
    <w:div w:id="1809281873">
      <w:bodyDiv w:val="1"/>
      <w:marLeft w:val="0"/>
      <w:marRight w:val="0"/>
      <w:marTop w:val="0"/>
      <w:marBottom w:val="0"/>
      <w:divBdr>
        <w:top w:val="none" w:sz="0" w:space="0" w:color="auto"/>
        <w:left w:val="none" w:sz="0" w:space="0" w:color="auto"/>
        <w:bottom w:val="none" w:sz="0" w:space="0" w:color="auto"/>
        <w:right w:val="none" w:sz="0" w:space="0" w:color="auto"/>
      </w:divBdr>
    </w:div>
    <w:div w:id="1810904464">
      <w:bodyDiv w:val="1"/>
      <w:marLeft w:val="0"/>
      <w:marRight w:val="0"/>
      <w:marTop w:val="0"/>
      <w:marBottom w:val="0"/>
      <w:divBdr>
        <w:top w:val="none" w:sz="0" w:space="0" w:color="auto"/>
        <w:left w:val="none" w:sz="0" w:space="0" w:color="auto"/>
        <w:bottom w:val="none" w:sz="0" w:space="0" w:color="auto"/>
        <w:right w:val="none" w:sz="0" w:space="0" w:color="auto"/>
      </w:divBdr>
    </w:div>
    <w:div w:id="1812939121">
      <w:bodyDiv w:val="1"/>
      <w:marLeft w:val="0"/>
      <w:marRight w:val="0"/>
      <w:marTop w:val="0"/>
      <w:marBottom w:val="0"/>
      <w:divBdr>
        <w:top w:val="none" w:sz="0" w:space="0" w:color="auto"/>
        <w:left w:val="none" w:sz="0" w:space="0" w:color="auto"/>
        <w:bottom w:val="none" w:sz="0" w:space="0" w:color="auto"/>
        <w:right w:val="none" w:sz="0" w:space="0" w:color="auto"/>
      </w:divBdr>
    </w:div>
    <w:div w:id="1813214669">
      <w:bodyDiv w:val="1"/>
      <w:marLeft w:val="0"/>
      <w:marRight w:val="0"/>
      <w:marTop w:val="0"/>
      <w:marBottom w:val="0"/>
      <w:divBdr>
        <w:top w:val="none" w:sz="0" w:space="0" w:color="auto"/>
        <w:left w:val="none" w:sz="0" w:space="0" w:color="auto"/>
        <w:bottom w:val="none" w:sz="0" w:space="0" w:color="auto"/>
        <w:right w:val="none" w:sz="0" w:space="0" w:color="auto"/>
      </w:divBdr>
    </w:div>
    <w:div w:id="1813911794">
      <w:bodyDiv w:val="1"/>
      <w:marLeft w:val="0"/>
      <w:marRight w:val="0"/>
      <w:marTop w:val="0"/>
      <w:marBottom w:val="0"/>
      <w:divBdr>
        <w:top w:val="none" w:sz="0" w:space="0" w:color="auto"/>
        <w:left w:val="none" w:sz="0" w:space="0" w:color="auto"/>
        <w:bottom w:val="none" w:sz="0" w:space="0" w:color="auto"/>
        <w:right w:val="none" w:sz="0" w:space="0" w:color="auto"/>
      </w:divBdr>
    </w:div>
    <w:div w:id="1819495403">
      <w:bodyDiv w:val="1"/>
      <w:marLeft w:val="0"/>
      <w:marRight w:val="0"/>
      <w:marTop w:val="0"/>
      <w:marBottom w:val="0"/>
      <w:divBdr>
        <w:top w:val="none" w:sz="0" w:space="0" w:color="auto"/>
        <w:left w:val="none" w:sz="0" w:space="0" w:color="auto"/>
        <w:bottom w:val="none" w:sz="0" w:space="0" w:color="auto"/>
        <w:right w:val="none" w:sz="0" w:space="0" w:color="auto"/>
      </w:divBdr>
    </w:div>
    <w:div w:id="1848786053">
      <w:bodyDiv w:val="1"/>
      <w:marLeft w:val="0"/>
      <w:marRight w:val="0"/>
      <w:marTop w:val="0"/>
      <w:marBottom w:val="0"/>
      <w:divBdr>
        <w:top w:val="none" w:sz="0" w:space="0" w:color="auto"/>
        <w:left w:val="none" w:sz="0" w:space="0" w:color="auto"/>
        <w:bottom w:val="none" w:sz="0" w:space="0" w:color="auto"/>
        <w:right w:val="none" w:sz="0" w:space="0" w:color="auto"/>
      </w:divBdr>
    </w:div>
    <w:div w:id="1853181577">
      <w:bodyDiv w:val="1"/>
      <w:marLeft w:val="0"/>
      <w:marRight w:val="0"/>
      <w:marTop w:val="0"/>
      <w:marBottom w:val="0"/>
      <w:divBdr>
        <w:top w:val="none" w:sz="0" w:space="0" w:color="auto"/>
        <w:left w:val="none" w:sz="0" w:space="0" w:color="auto"/>
        <w:bottom w:val="none" w:sz="0" w:space="0" w:color="auto"/>
        <w:right w:val="none" w:sz="0" w:space="0" w:color="auto"/>
      </w:divBdr>
    </w:div>
    <w:div w:id="1862939721">
      <w:bodyDiv w:val="1"/>
      <w:marLeft w:val="0"/>
      <w:marRight w:val="0"/>
      <w:marTop w:val="0"/>
      <w:marBottom w:val="0"/>
      <w:divBdr>
        <w:top w:val="none" w:sz="0" w:space="0" w:color="auto"/>
        <w:left w:val="none" w:sz="0" w:space="0" w:color="auto"/>
        <w:bottom w:val="none" w:sz="0" w:space="0" w:color="auto"/>
        <w:right w:val="none" w:sz="0" w:space="0" w:color="auto"/>
      </w:divBdr>
    </w:div>
    <w:div w:id="1876389217">
      <w:bodyDiv w:val="1"/>
      <w:marLeft w:val="0"/>
      <w:marRight w:val="0"/>
      <w:marTop w:val="0"/>
      <w:marBottom w:val="0"/>
      <w:divBdr>
        <w:top w:val="none" w:sz="0" w:space="0" w:color="auto"/>
        <w:left w:val="none" w:sz="0" w:space="0" w:color="auto"/>
        <w:bottom w:val="none" w:sz="0" w:space="0" w:color="auto"/>
        <w:right w:val="none" w:sz="0" w:space="0" w:color="auto"/>
      </w:divBdr>
    </w:div>
    <w:div w:id="1876500866">
      <w:bodyDiv w:val="1"/>
      <w:marLeft w:val="0"/>
      <w:marRight w:val="0"/>
      <w:marTop w:val="0"/>
      <w:marBottom w:val="0"/>
      <w:divBdr>
        <w:top w:val="none" w:sz="0" w:space="0" w:color="auto"/>
        <w:left w:val="none" w:sz="0" w:space="0" w:color="auto"/>
        <w:bottom w:val="none" w:sz="0" w:space="0" w:color="auto"/>
        <w:right w:val="none" w:sz="0" w:space="0" w:color="auto"/>
      </w:divBdr>
    </w:div>
    <w:div w:id="1876845002">
      <w:bodyDiv w:val="1"/>
      <w:marLeft w:val="0"/>
      <w:marRight w:val="0"/>
      <w:marTop w:val="0"/>
      <w:marBottom w:val="0"/>
      <w:divBdr>
        <w:top w:val="none" w:sz="0" w:space="0" w:color="auto"/>
        <w:left w:val="none" w:sz="0" w:space="0" w:color="auto"/>
        <w:bottom w:val="none" w:sz="0" w:space="0" w:color="auto"/>
        <w:right w:val="none" w:sz="0" w:space="0" w:color="auto"/>
      </w:divBdr>
    </w:div>
    <w:div w:id="1885360879">
      <w:bodyDiv w:val="1"/>
      <w:marLeft w:val="0"/>
      <w:marRight w:val="0"/>
      <w:marTop w:val="0"/>
      <w:marBottom w:val="0"/>
      <w:divBdr>
        <w:top w:val="none" w:sz="0" w:space="0" w:color="auto"/>
        <w:left w:val="none" w:sz="0" w:space="0" w:color="auto"/>
        <w:bottom w:val="none" w:sz="0" w:space="0" w:color="auto"/>
        <w:right w:val="none" w:sz="0" w:space="0" w:color="auto"/>
      </w:divBdr>
    </w:div>
    <w:div w:id="1896701263">
      <w:bodyDiv w:val="1"/>
      <w:marLeft w:val="0"/>
      <w:marRight w:val="0"/>
      <w:marTop w:val="0"/>
      <w:marBottom w:val="0"/>
      <w:divBdr>
        <w:top w:val="none" w:sz="0" w:space="0" w:color="auto"/>
        <w:left w:val="none" w:sz="0" w:space="0" w:color="auto"/>
        <w:bottom w:val="none" w:sz="0" w:space="0" w:color="auto"/>
        <w:right w:val="none" w:sz="0" w:space="0" w:color="auto"/>
      </w:divBdr>
    </w:div>
    <w:div w:id="1901594146">
      <w:bodyDiv w:val="1"/>
      <w:marLeft w:val="0"/>
      <w:marRight w:val="0"/>
      <w:marTop w:val="0"/>
      <w:marBottom w:val="0"/>
      <w:divBdr>
        <w:top w:val="none" w:sz="0" w:space="0" w:color="auto"/>
        <w:left w:val="none" w:sz="0" w:space="0" w:color="auto"/>
        <w:bottom w:val="none" w:sz="0" w:space="0" w:color="auto"/>
        <w:right w:val="none" w:sz="0" w:space="0" w:color="auto"/>
      </w:divBdr>
    </w:div>
    <w:div w:id="1904019767">
      <w:bodyDiv w:val="1"/>
      <w:marLeft w:val="0"/>
      <w:marRight w:val="0"/>
      <w:marTop w:val="0"/>
      <w:marBottom w:val="0"/>
      <w:divBdr>
        <w:top w:val="none" w:sz="0" w:space="0" w:color="auto"/>
        <w:left w:val="none" w:sz="0" w:space="0" w:color="auto"/>
        <w:bottom w:val="none" w:sz="0" w:space="0" w:color="auto"/>
        <w:right w:val="none" w:sz="0" w:space="0" w:color="auto"/>
      </w:divBdr>
    </w:div>
    <w:div w:id="1941907646">
      <w:bodyDiv w:val="1"/>
      <w:marLeft w:val="0"/>
      <w:marRight w:val="0"/>
      <w:marTop w:val="0"/>
      <w:marBottom w:val="0"/>
      <w:divBdr>
        <w:top w:val="none" w:sz="0" w:space="0" w:color="auto"/>
        <w:left w:val="none" w:sz="0" w:space="0" w:color="auto"/>
        <w:bottom w:val="none" w:sz="0" w:space="0" w:color="auto"/>
        <w:right w:val="none" w:sz="0" w:space="0" w:color="auto"/>
      </w:divBdr>
    </w:div>
    <w:div w:id="1956718178">
      <w:bodyDiv w:val="1"/>
      <w:marLeft w:val="0"/>
      <w:marRight w:val="0"/>
      <w:marTop w:val="0"/>
      <w:marBottom w:val="0"/>
      <w:divBdr>
        <w:top w:val="none" w:sz="0" w:space="0" w:color="auto"/>
        <w:left w:val="none" w:sz="0" w:space="0" w:color="auto"/>
        <w:bottom w:val="none" w:sz="0" w:space="0" w:color="auto"/>
        <w:right w:val="none" w:sz="0" w:space="0" w:color="auto"/>
      </w:divBdr>
    </w:div>
    <w:div w:id="1971278117">
      <w:bodyDiv w:val="1"/>
      <w:marLeft w:val="0"/>
      <w:marRight w:val="0"/>
      <w:marTop w:val="0"/>
      <w:marBottom w:val="0"/>
      <w:divBdr>
        <w:top w:val="none" w:sz="0" w:space="0" w:color="auto"/>
        <w:left w:val="none" w:sz="0" w:space="0" w:color="auto"/>
        <w:bottom w:val="none" w:sz="0" w:space="0" w:color="auto"/>
        <w:right w:val="none" w:sz="0" w:space="0" w:color="auto"/>
      </w:divBdr>
    </w:div>
    <w:div w:id="1971474277">
      <w:bodyDiv w:val="1"/>
      <w:marLeft w:val="0"/>
      <w:marRight w:val="0"/>
      <w:marTop w:val="0"/>
      <w:marBottom w:val="0"/>
      <w:divBdr>
        <w:top w:val="none" w:sz="0" w:space="0" w:color="auto"/>
        <w:left w:val="none" w:sz="0" w:space="0" w:color="auto"/>
        <w:bottom w:val="none" w:sz="0" w:space="0" w:color="auto"/>
        <w:right w:val="none" w:sz="0" w:space="0" w:color="auto"/>
      </w:divBdr>
    </w:div>
    <w:div w:id="1989359618">
      <w:bodyDiv w:val="1"/>
      <w:marLeft w:val="0"/>
      <w:marRight w:val="0"/>
      <w:marTop w:val="0"/>
      <w:marBottom w:val="0"/>
      <w:divBdr>
        <w:top w:val="none" w:sz="0" w:space="0" w:color="auto"/>
        <w:left w:val="none" w:sz="0" w:space="0" w:color="auto"/>
        <w:bottom w:val="none" w:sz="0" w:space="0" w:color="auto"/>
        <w:right w:val="none" w:sz="0" w:space="0" w:color="auto"/>
      </w:divBdr>
    </w:div>
    <w:div w:id="2011638781">
      <w:bodyDiv w:val="1"/>
      <w:marLeft w:val="0"/>
      <w:marRight w:val="0"/>
      <w:marTop w:val="0"/>
      <w:marBottom w:val="0"/>
      <w:divBdr>
        <w:top w:val="none" w:sz="0" w:space="0" w:color="auto"/>
        <w:left w:val="none" w:sz="0" w:space="0" w:color="auto"/>
        <w:bottom w:val="none" w:sz="0" w:space="0" w:color="auto"/>
        <w:right w:val="none" w:sz="0" w:space="0" w:color="auto"/>
      </w:divBdr>
    </w:div>
    <w:div w:id="2017461273">
      <w:bodyDiv w:val="1"/>
      <w:marLeft w:val="0"/>
      <w:marRight w:val="0"/>
      <w:marTop w:val="0"/>
      <w:marBottom w:val="0"/>
      <w:divBdr>
        <w:top w:val="none" w:sz="0" w:space="0" w:color="auto"/>
        <w:left w:val="none" w:sz="0" w:space="0" w:color="auto"/>
        <w:bottom w:val="none" w:sz="0" w:space="0" w:color="auto"/>
        <w:right w:val="none" w:sz="0" w:space="0" w:color="auto"/>
      </w:divBdr>
    </w:div>
    <w:div w:id="2018799350">
      <w:bodyDiv w:val="1"/>
      <w:marLeft w:val="0"/>
      <w:marRight w:val="0"/>
      <w:marTop w:val="0"/>
      <w:marBottom w:val="0"/>
      <w:divBdr>
        <w:top w:val="none" w:sz="0" w:space="0" w:color="auto"/>
        <w:left w:val="none" w:sz="0" w:space="0" w:color="auto"/>
        <w:bottom w:val="none" w:sz="0" w:space="0" w:color="auto"/>
        <w:right w:val="none" w:sz="0" w:space="0" w:color="auto"/>
      </w:divBdr>
    </w:div>
    <w:div w:id="2019261180">
      <w:bodyDiv w:val="1"/>
      <w:marLeft w:val="0"/>
      <w:marRight w:val="0"/>
      <w:marTop w:val="0"/>
      <w:marBottom w:val="0"/>
      <w:divBdr>
        <w:top w:val="none" w:sz="0" w:space="0" w:color="auto"/>
        <w:left w:val="none" w:sz="0" w:space="0" w:color="auto"/>
        <w:bottom w:val="none" w:sz="0" w:space="0" w:color="auto"/>
        <w:right w:val="none" w:sz="0" w:space="0" w:color="auto"/>
      </w:divBdr>
    </w:div>
    <w:div w:id="2021009597">
      <w:bodyDiv w:val="1"/>
      <w:marLeft w:val="0"/>
      <w:marRight w:val="0"/>
      <w:marTop w:val="0"/>
      <w:marBottom w:val="0"/>
      <w:divBdr>
        <w:top w:val="none" w:sz="0" w:space="0" w:color="auto"/>
        <w:left w:val="none" w:sz="0" w:space="0" w:color="auto"/>
        <w:bottom w:val="none" w:sz="0" w:space="0" w:color="auto"/>
        <w:right w:val="none" w:sz="0" w:space="0" w:color="auto"/>
      </w:divBdr>
    </w:div>
    <w:div w:id="2025550433">
      <w:bodyDiv w:val="1"/>
      <w:marLeft w:val="0"/>
      <w:marRight w:val="0"/>
      <w:marTop w:val="0"/>
      <w:marBottom w:val="0"/>
      <w:divBdr>
        <w:top w:val="none" w:sz="0" w:space="0" w:color="auto"/>
        <w:left w:val="none" w:sz="0" w:space="0" w:color="auto"/>
        <w:bottom w:val="none" w:sz="0" w:space="0" w:color="auto"/>
        <w:right w:val="none" w:sz="0" w:space="0" w:color="auto"/>
      </w:divBdr>
    </w:div>
    <w:div w:id="2039814026">
      <w:bodyDiv w:val="1"/>
      <w:marLeft w:val="0"/>
      <w:marRight w:val="0"/>
      <w:marTop w:val="0"/>
      <w:marBottom w:val="0"/>
      <w:divBdr>
        <w:top w:val="none" w:sz="0" w:space="0" w:color="auto"/>
        <w:left w:val="none" w:sz="0" w:space="0" w:color="auto"/>
        <w:bottom w:val="none" w:sz="0" w:space="0" w:color="auto"/>
        <w:right w:val="none" w:sz="0" w:space="0" w:color="auto"/>
      </w:divBdr>
    </w:div>
    <w:div w:id="2041514300">
      <w:bodyDiv w:val="1"/>
      <w:marLeft w:val="0"/>
      <w:marRight w:val="0"/>
      <w:marTop w:val="0"/>
      <w:marBottom w:val="0"/>
      <w:divBdr>
        <w:top w:val="none" w:sz="0" w:space="0" w:color="auto"/>
        <w:left w:val="none" w:sz="0" w:space="0" w:color="auto"/>
        <w:bottom w:val="none" w:sz="0" w:space="0" w:color="auto"/>
        <w:right w:val="none" w:sz="0" w:space="0" w:color="auto"/>
      </w:divBdr>
    </w:div>
    <w:div w:id="2047488727">
      <w:bodyDiv w:val="1"/>
      <w:marLeft w:val="0"/>
      <w:marRight w:val="0"/>
      <w:marTop w:val="0"/>
      <w:marBottom w:val="0"/>
      <w:divBdr>
        <w:top w:val="none" w:sz="0" w:space="0" w:color="auto"/>
        <w:left w:val="none" w:sz="0" w:space="0" w:color="auto"/>
        <w:bottom w:val="none" w:sz="0" w:space="0" w:color="auto"/>
        <w:right w:val="none" w:sz="0" w:space="0" w:color="auto"/>
      </w:divBdr>
    </w:div>
    <w:div w:id="2048752027">
      <w:bodyDiv w:val="1"/>
      <w:marLeft w:val="0"/>
      <w:marRight w:val="0"/>
      <w:marTop w:val="0"/>
      <w:marBottom w:val="0"/>
      <w:divBdr>
        <w:top w:val="none" w:sz="0" w:space="0" w:color="auto"/>
        <w:left w:val="none" w:sz="0" w:space="0" w:color="auto"/>
        <w:bottom w:val="none" w:sz="0" w:space="0" w:color="auto"/>
        <w:right w:val="none" w:sz="0" w:space="0" w:color="auto"/>
      </w:divBdr>
    </w:div>
    <w:div w:id="2051880894">
      <w:bodyDiv w:val="1"/>
      <w:marLeft w:val="0"/>
      <w:marRight w:val="0"/>
      <w:marTop w:val="0"/>
      <w:marBottom w:val="0"/>
      <w:divBdr>
        <w:top w:val="none" w:sz="0" w:space="0" w:color="auto"/>
        <w:left w:val="none" w:sz="0" w:space="0" w:color="auto"/>
        <w:bottom w:val="none" w:sz="0" w:space="0" w:color="auto"/>
        <w:right w:val="none" w:sz="0" w:space="0" w:color="auto"/>
      </w:divBdr>
    </w:div>
    <w:div w:id="2070376994">
      <w:bodyDiv w:val="1"/>
      <w:marLeft w:val="0"/>
      <w:marRight w:val="0"/>
      <w:marTop w:val="0"/>
      <w:marBottom w:val="0"/>
      <w:divBdr>
        <w:top w:val="none" w:sz="0" w:space="0" w:color="auto"/>
        <w:left w:val="none" w:sz="0" w:space="0" w:color="auto"/>
        <w:bottom w:val="none" w:sz="0" w:space="0" w:color="auto"/>
        <w:right w:val="none" w:sz="0" w:space="0" w:color="auto"/>
      </w:divBdr>
    </w:div>
    <w:div w:id="2083721983">
      <w:bodyDiv w:val="1"/>
      <w:marLeft w:val="0"/>
      <w:marRight w:val="0"/>
      <w:marTop w:val="0"/>
      <w:marBottom w:val="0"/>
      <w:divBdr>
        <w:top w:val="none" w:sz="0" w:space="0" w:color="auto"/>
        <w:left w:val="none" w:sz="0" w:space="0" w:color="auto"/>
        <w:bottom w:val="none" w:sz="0" w:space="0" w:color="auto"/>
        <w:right w:val="none" w:sz="0" w:space="0" w:color="auto"/>
      </w:divBdr>
    </w:div>
    <w:div w:id="2093350969">
      <w:bodyDiv w:val="1"/>
      <w:marLeft w:val="0"/>
      <w:marRight w:val="0"/>
      <w:marTop w:val="0"/>
      <w:marBottom w:val="0"/>
      <w:divBdr>
        <w:top w:val="none" w:sz="0" w:space="0" w:color="auto"/>
        <w:left w:val="none" w:sz="0" w:space="0" w:color="auto"/>
        <w:bottom w:val="none" w:sz="0" w:space="0" w:color="auto"/>
        <w:right w:val="none" w:sz="0" w:space="0" w:color="auto"/>
      </w:divBdr>
    </w:div>
    <w:div w:id="2101559561">
      <w:bodyDiv w:val="1"/>
      <w:marLeft w:val="0"/>
      <w:marRight w:val="0"/>
      <w:marTop w:val="0"/>
      <w:marBottom w:val="0"/>
      <w:divBdr>
        <w:top w:val="none" w:sz="0" w:space="0" w:color="auto"/>
        <w:left w:val="none" w:sz="0" w:space="0" w:color="auto"/>
        <w:bottom w:val="none" w:sz="0" w:space="0" w:color="auto"/>
        <w:right w:val="none" w:sz="0" w:space="0" w:color="auto"/>
      </w:divBdr>
    </w:div>
    <w:div w:id="2103868277">
      <w:bodyDiv w:val="1"/>
      <w:marLeft w:val="0"/>
      <w:marRight w:val="0"/>
      <w:marTop w:val="0"/>
      <w:marBottom w:val="0"/>
      <w:divBdr>
        <w:top w:val="none" w:sz="0" w:space="0" w:color="auto"/>
        <w:left w:val="none" w:sz="0" w:space="0" w:color="auto"/>
        <w:bottom w:val="none" w:sz="0" w:space="0" w:color="auto"/>
        <w:right w:val="none" w:sz="0" w:space="0" w:color="auto"/>
      </w:divBdr>
    </w:div>
    <w:div w:id="2104453308">
      <w:bodyDiv w:val="1"/>
      <w:marLeft w:val="0"/>
      <w:marRight w:val="0"/>
      <w:marTop w:val="0"/>
      <w:marBottom w:val="0"/>
      <w:divBdr>
        <w:top w:val="none" w:sz="0" w:space="0" w:color="auto"/>
        <w:left w:val="none" w:sz="0" w:space="0" w:color="auto"/>
        <w:bottom w:val="none" w:sz="0" w:space="0" w:color="auto"/>
        <w:right w:val="none" w:sz="0" w:space="0" w:color="auto"/>
      </w:divBdr>
    </w:div>
    <w:div w:id="2124836798">
      <w:bodyDiv w:val="1"/>
      <w:marLeft w:val="0"/>
      <w:marRight w:val="0"/>
      <w:marTop w:val="0"/>
      <w:marBottom w:val="0"/>
      <w:divBdr>
        <w:top w:val="none" w:sz="0" w:space="0" w:color="auto"/>
        <w:left w:val="none" w:sz="0" w:space="0" w:color="auto"/>
        <w:bottom w:val="none" w:sz="0" w:space="0" w:color="auto"/>
        <w:right w:val="none" w:sz="0" w:space="0" w:color="auto"/>
      </w:divBdr>
    </w:div>
    <w:div w:id="2132085990">
      <w:bodyDiv w:val="1"/>
      <w:marLeft w:val="0"/>
      <w:marRight w:val="0"/>
      <w:marTop w:val="0"/>
      <w:marBottom w:val="0"/>
      <w:divBdr>
        <w:top w:val="none" w:sz="0" w:space="0" w:color="auto"/>
        <w:left w:val="none" w:sz="0" w:space="0" w:color="auto"/>
        <w:bottom w:val="none" w:sz="0" w:space="0" w:color="auto"/>
        <w:right w:val="none" w:sz="0" w:space="0" w:color="auto"/>
      </w:divBdr>
    </w:div>
    <w:div w:id="21421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Props1.xml><?xml version="1.0" encoding="utf-8"?>
<ds:datastoreItem xmlns:ds="http://schemas.openxmlformats.org/officeDocument/2006/customXml" ds:itemID="{D6D6BFC4-48A4-49F7-B47D-24FABF42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C1B8C-A39E-40C8-9A68-8473C600205C}">
  <ds:schemaRefs>
    <ds:schemaRef ds:uri="http://schemas.openxmlformats.org/officeDocument/2006/bibliography"/>
  </ds:schemaRefs>
</ds:datastoreItem>
</file>

<file path=customXml/itemProps3.xml><?xml version="1.0" encoding="utf-8"?>
<ds:datastoreItem xmlns:ds="http://schemas.openxmlformats.org/officeDocument/2006/customXml" ds:itemID="{9E7A230C-84A7-4D2D-A4AC-FD1A8EF39C6B}">
  <ds:schemaRefs>
    <ds:schemaRef ds:uri="http://schemas.microsoft.com/sharepoint/v3/contenttype/forms"/>
  </ds:schemaRefs>
</ds:datastoreItem>
</file>

<file path=customXml/itemProps4.xml><?xml version="1.0" encoding="utf-8"?>
<ds:datastoreItem xmlns:ds="http://schemas.openxmlformats.org/officeDocument/2006/customXml" ds:itemID="{B313A112-4529-4692-8FE8-B9751F474416}">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18</Pages>
  <Words>8432</Words>
  <Characters>45337</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Lesley Osborne</dc:creator>
  <cp:keywords/>
  <dc:description/>
  <cp:lastModifiedBy>Sharon Petela</cp:lastModifiedBy>
  <cp:revision>16</cp:revision>
  <cp:lastPrinted>2024-02-22T11:49:00Z</cp:lastPrinted>
  <dcterms:created xsi:type="dcterms:W3CDTF">2024-01-25T11:32:00Z</dcterms:created>
  <dcterms:modified xsi:type="dcterms:W3CDTF">2024-03-01T09:00:00Z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3731200</vt:r8>
  </property>
  <property fmtid="{D5CDD505-2E9C-101B-9397-08002B2CF9AE}" pid="4" name="MediaServiceImageTags">
    <vt:lpwstr/>
  </property>
</Properties>
</file>